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901" w:rsidRDefault="00835901" w:rsidP="00D96993">
      <w:pPr>
        <w:pStyle w:val="Heading1"/>
        <w:jc w:val="center"/>
      </w:pPr>
      <w:bookmarkStart w:id="0" w:name="_GoBack"/>
      <w:bookmarkEnd w:id="0"/>
      <w:r>
        <w:t>The interactive ‘lecture’</w:t>
      </w:r>
    </w:p>
    <w:p w:rsidR="00835901" w:rsidRPr="00835901" w:rsidRDefault="00835901" w:rsidP="00835901">
      <w:r>
        <w:t xml:space="preserve">This set of materials is provided as an example of ‘interactive’ tasks conducted within a </w:t>
      </w:r>
      <w:r w:rsidRPr="00835901">
        <w:rPr>
          <w:i/>
        </w:rPr>
        <w:t xml:space="preserve">lecture </w:t>
      </w:r>
      <w:r>
        <w:t xml:space="preserve">setting.   The sample has been provided by Gillian </w:t>
      </w:r>
      <w:proofErr w:type="spellStart"/>
      <w:r>
        <w:t>Vesty</w:t>
      </w:r>
      <w:proofErr w:type="spellEnd"/>
      <w:r>
        <w:rPr>
          <w:rStyle w:val="FootnoteReference"/>
        </w:rPr>
        <w:footnoteReference w:id="1"/>
      </w:r>
      <w:r>
        <w:t xml:space="preserve"> at RMIT University, Melbourne, Australia.</w:t>
      </w:r>
    </w:p>
    <w:p w:rsidR="007B02AE" w:rsidRDefault="00E73D71" w:rsidP="00D96993">
      <w:pPr>
        <w:pStyle w:val="Heading1"/>
        <w:jc w:val="center"/>
      </w:pPr>
      <w:proofErr w:type="gramStart"/>
      <w:r>
        <w:t xml:space="preserve">The </w:t>
      </w:r>
      <w:r w:rsidR="00B73D49">
        <w:t xml:space="preserve"> </w:t>
      </w:r>
      <w:r w:rsidR="00AB3D8E">
        <w:t>Interactive</w:t>
      </w:r>
      <w:proofErr w:type="gramEnd"/>
      <w:r w:rsidR="00B73D49">
        <w:t xml:space="preserve"> Classroom</w:t>
      </w:r>
    </w:p>
    <w:p w:rsidR="00D96993" w:rsidRDefault="00D96993" w:rsidP="00D96993">
      <w:pPr>
        <w:pStyle w:val="Heading2"/>
      </w:pPr>
      <w:r>
        <w:t>Background</w:t>
      </w:r>
      <w:r w:rsidR="00835901">
        <w:t xml:space="preserve"> and setting</w:t>
      </w:r>
    </w:p>
    <w:p w:rsidR="00094E1C" w:rsidRDefault="00312A65" w:rsidP="00835901">
      <w:pPr>
        <w:pStyle w:val="ListParagraph"/>
        <w:numPr>
          <w:ilvl w:val="0"/>
          <w:numId w:val="5"/>
        </w:numPr>
        <w:spacing w:before="240" w:after="0" w:line="240" w:lineRule="auto"/>
      </w:pPr>
      <w:r>
        <w:t>2-hour lecture;</w:t>
      </w:r>
    </w:p>
    <w:p w:rsidR="00AB3D8E" w:rsidRDefault="00AB3D8E" w:rsidP="00835901">
      <w:pPr>
        <w:pStyle w:val="ListParagraph"/>
        <w:numPr>
          <w:ilvl w:val="0"/>
          <w:numId w:val="5"/>
        </w:numPr>
        <w:spacing w:after="0" w:line="240" w:lineRule="auto"/>
      </w:pPr>
      <w:r>
        <w:t>Undergraduate accounting (first management accounting course)</w:t>
      </w:r>
      <w:r w:rsidR="00312A65">
        <w:t>;</w:t>
      </w:r>
    </w:p>
    <w:p w:rsidR="00094E1C" w:rsidRDefault="00E73D71" w:rsidP="00835901">
      <w:pPr>
        <w:pStyle w:val="ListParagraph"/>
        <w:numPr>
          <w:ilvl w:val="0"/>
          <w:numId w:val="5"/>
        </w:numPr>
        <w:spacing w:after="0" w:line="240" w:lineRule="auto"/>
      </w:pPr>
      <w:r>
        <w:t>Student n</w:t>
      </w:r>
      <w:r w:rsidR="00094E1C">
        <w:t xml:space="preserve">umbers: </w:t>
      </w:r>
      <w:r w:rsidR="00AB3D8E">
        <w:t xml:space="preserve">Currently used with large groups of </w:t>
      </w:r>
      <w:r w:rsidR="00094E1C">
        <w:t>150+</w:t>
      </w:r>
      <w:r w:rsidR="00312A65">
        <w:t>;</w:t>
      </w:r>
    </w:p>
    <w:p w:rsidR="00AB3D8E" w:rsidRDefault="00AB3D8E" w:rsidP="00835901">
      <w:pPr>
        <w:pStyle w:val="ListParagraph"/>
        <w:numPr>
          <w:ilvl w:val="0"/>
          <w:numId w:val="5"/>
        </w:numPr>
        <w:spacing w:after="0" w:line="240" w:lineRule="auto"/>
      </w:pPr>
      <w:r>
        <w:t xml:space="preserve">Venue: Interactive lecture theatre (preferred) </w:t>
      </w:r>
    </w:p>
    <w:p w:rsidR="00AB3D8E" w:rsidRDefault="00AB3D8E" w:rsidP="00835901">
      <w:pPr>
        <w:pStyle w:val="ListParagraph"/>
        <w:numPr>
          <w:ilvl w:val="0"/>
          <w:numId w:val="6"/>
        </w:numPr>
        <w:spacing w:after="0" w:line="240" w:lineRule="auto"/>
      </w:pPr>
      <w:r>
        <w:t>This type of venue has tables and moveable chair arrangements so stu</w:t>
      </w:r>
      <w:r w:rsidR="00312A65">
        <w:t>dents can form groups readily.</w:t>
      </w:r>
    </w:p>
    <w:p w:rsidR="00AB3D8E" w:rsidRDefault="00AB3D8E" w:rsidP="00835901">
      <w:pPr>
        <w:pStyle w:val="ListParagraph"/>
        <w:numPr>
          <w:ilvl w:val="0"/>
          <w:numId w:val="6"/>
        </w:numPr>
        <w:spacing w:after="0" w:line="240" w:lineRule="auto"/>
      </w:pPr>
      <w:r>
        <w:t xml:space="preserve">Lecture theatres with fixed seat arrangements are more challenging for the instructor to get around and for students to work effectively – but have been used. </w:t>
      </w:r>
    </w:p>
    <w:p w:rsidR="00AB3D8E" w:rsidRDefault="00AB3D8E" w:rsidP="00D96993">
      <w:pPr>
        <w:pStyle w:val="Heading2"/>
      </w:pPr>
      <w:r>
        <w:t>Approach</w:t>
      </w:r>
    </w:p>
    <w:p w:rsidR="00094E1C" w:rsidRDefault="00094E1C" w:rsidP="00D96993">
      <w:pPr>
        <w:spacing w:before="240"/>
      </w:pPr>
      <w:r>
        <w:t>The topic slides are loaded on blackboard</w:t>
      </w:r>
      <w:r w:rsidR="001E6EA7">
        <w:t xml:space="preserve"> learning management system for</w:t>
      </w:r>
      <w:r>
        <w:t xml:space="preserve"> students to </w:t>
      </w:r>
      <w:proofErr w:type="spellStart"/>
      <w:r w:rsidR="001E6EA7">
        <w:t>acess</w:t>
      </w:r>
      <w:proofErr w:type="spellEnd"/>
      <w:r>
        <w:t xml:space="preserve"> and read beforehand.  A worked illustration, from the associated textbook is also provided to students to read before class.  </w:t>
      </w:r>
    </w:p>
    <w:p w:rsidR="00AB3D8E" w:rsidRDefault="00094E1C">
      <w:r>
        <w:t>The first 45 minutes of the lecture is spent working through the key points of the topic</w:t>
      </w:r>
      <w:r w:rsidR="00A96864">
        <w:t>,</w:t>
      </w:r>
      <w:r w:rsidR="00AB3D8E">
        <w:t xml:space="preserve"> along with the illustration to e</w:t>
      </w:r>
      <w:r w:rsidR="00A96864">
        <w:t>nsure students are familiar</w:t>
      </w:r>
      <w:r w:rsidR="00AB3D8E">
        <w:t xml:space="preserve">. </w:t>
      </w:r>
    </w:p>
    <w:p w:rsidR="00AB3D8E" w:rsidRDefault="00AB3D8E">
      <w:r>
        <w:t xml:space="preserve">After a short break, the students are required to form groups with those they sit next to.  All groups should be 3 or more (maximum 6 students).  </w:t>
      </w:r>
      <w:r w:rsidR="00A96864">
        <w:t xml:space="preserve">We </w:t>
      </w:r>
      <w:r>
        <w:t>do n</w:t>
      </w:r>
      <w:r w:rsidR="00A96864">
        <w:t>ot allow groups of 2 students, b</w:t>
      </w:r>
      <w:r>
        <w:t>ut do permit them to work in pairs and then form a group of 4 or 6 once they get the hang of what is being asked.</w:t>
      </w:r>
    </w:p>
    <w:p w:rsidR="0012109B" w:rsidRDefault="00AB3D8E">
      <w:r>
        <w:t xml:space="preserve">The students are </w:t>
      </w:r>
      <w:r w:rsidR="000633EF">
        <w:t xml:space="preserve">provided with </w:t>
      </w:r>
      <w:r>
        <w:t>a handout (see examples attached) to wor</w:t>
      </w:r>
      <w:r w:rsidR="0012109B">
        <w:t>k on in the last hour of class:</w:t>
      </w:r>
    </w:p>
    <w:p w:rsidR="0012109B" w:rsidRDefault="0012109B" w:rsidP="0012109B">
      <w:pPr>
        <w:pStyle w:val="ListParagraph"/>
        <w:numPr>
          <w:ilvl w:val="0"/>
          <w:numId w:val="3"/>
        </w:numPr>
      </w:pPr>
      <w:r>
        <w:t xml:space="preserve">The questions to be answered </w:t>
      </w:r>
      <w:r w:rsidR="000633EF">
        <w:t xml:space="preserve">relate to </w:t>
      </w:r>
      <w:r>
        <w:t>issues covered in the topic and might include something that is typically done incorrectly by students, or is not well understood;</w:t>
      </w:r>
    </w:p>
    <w:p w:rsidR="00094E1C" w:rsidRDefault="00AB3D8E" w:rsidP="0012109B">
      <w:pPr>
        <w:pStyle w:val="ListParagraph"/>
        <w:numPr>
          <w:ilvl w:val="0"/>
          <w:numId w:val="2"/>
        </w:numPr>
      </w:pPr>
      <w:r>
        <w:t xml:space="preserve">The instructor walks around and answers any queries </w:t>
      </w:r>
      <w:r w:rsidR="0012109B">
        <w:t>the groups</w:t>
      </w:r>
      <w:r>
        <w:t xml:space="preserve"> might have and </w:t>
      </w:r>
      <w:r w:rsidR="000633EF">
        <w:t xml:space="preserve">provides guidance </w:t>
      </w:r>
      <w:r>
        <w:t xml:space="preserve">without giving answers. </w:t>
      </w:r>
      <w:r w:rsidR="0012109B">
        <w:t xml:space="preserve"> If similar questions/queries arise, the lecturer will make </w:t>
      </w:r>
      <w:r w:rsidR="00B872BF">
        <w:t>a broad clarifying announcement</w:t>
      </w:r>
      <w:r w:rsidR="0012109B">
        <w:t xml:space="preserve"> to all students so they can move to the next step;</w:t>
      </w:r>
    </w:p>
    <w:p w:rsidR="0012109B" w:rsidRDefault="0012109B" w:rsidP="0012109B">
      <w:pPr>
        <w:pStyle w:val="ListParagraph"/>
        <w:numPr>
          <w:ilvl w:val="0"/>
          <w:numId w:val="2"/>
        </w:numPr>
      </w:pPr>
      <w:r>
        <w:t>The students must</w:t>
      </w:r>
      <w:r w:rsidR="00B872BF">
        <w:t xml:space="preserve"> submit </w:t>
      </w:r>
      <w:r>
        <w:t xml:space="preserve">their responses </w:t>
      </w:r>
      <w:r w:rsidR="00B872BF">
        <w:t xml:space="preserve"> which are </w:t>
      </w:r>
      <w:r>
        <w:t xml:space="preserve"> marked by the tutors</w:t>
      </w:r>
      <w:r w:rsidR="00B872BF">
        <w:t xml:space="preserve">; returned and </w:t>
      </w:r>
      <w:r>
        <w:t>discussed in the following tutorial</w:t>
      </w:r>
      <w:r w:rsidR="00B872BF">
        <w:t>;</w:t>
      </w:r>
    </w:p>
    <w:p w:rsidR="0012109B" w:rsidRDefault="0012109B" w:rsidP="0012109B">
      <w:pPr>
        <w:pStyle w:val="ListParagraph"/>
        <w:numPr>
          <w:ilvl w:val="0"/>
          <w:numId w:val="2"/>
        </w:numPr>
      </w:pPr>
      <w:r>
        <w:t xml:space="preserve">The marks contribute towards overall assessment (i.e. best 3 hand-ins for the semester receive 10% towards group assessment) </w:t>
      </w:r>
    </w:p>
    <w:p w:rsidR="00B872BF" w:rsidRDefault="00B872BF" w:rsidP="0012109B"/>
    <w:p w:rsidR="0012109B" w:rsidRDefault="0012109B" w:rsidP="0012109B">
      <w:r>
        <w:lastRenderedPageBreak/>
        <w:t xml:space="preserve">The </w:t>
      </w:r>
      <w:r w:rsidR="00FF1107">
        <w:t>benefits of</w:t>
      </w:r>
      <w:r w:rsidR="006F3137">
        <w:t xml:space="preserve"> this use of interactive tasks in a setting where commonly stu</w:t>
      </w:r>
      <w:r w:rsidR="005D4187">
        <w:t>dents are more passive include:</w:t>
      </w:r>
    </w:p>
    <w:p w:rsidR="0012109B" w:rsidRDefault="0012109B" w:rsidP="0012109B">
      <w:pPr>
        <w:pStyle w:val="ListParagraph"/>
        <w:numPr>
          <w:ilvl w:val="0"/>
          <w:numId w:val="4"/>
        </w:numPr>
      </w:pPr>
      <w:r>
        <w:t xml:space="preserve">The students are provided </w:t>
      </w:r>
      <w:r w:rsidR="00F31085">
        <w:t>regular</w:t>
      </w:r>
      <w:r>
        <w:t xml:space="preserve"> feedback throughout the course;</w:t>
      </w:r>
    </w:p>
    <w:p w:rsidR="0012109B" w:rsidRDefault="0012109B" w:rsidP="0012109B">
      <w:pPr>
        <w:pStyle w:val="ListParagraph"/>
        <w:numPr>
          <w:ilvl w:val="0"/>
          <w:numId w:val="4"/>
        </w:numPr>
      </w:pPr>
      <w:r>
        <w:t>Students must think ‘on their feet’ and make sense of the new knowledge</w:t>
      </w:r>
      <w:r w:rsidR="00F31085">
        <w:t xml:space="preserve"> relatively quickly</w:t>
      </w:r>
      <w:r>
        <w:t>;</w:t>
      </w:r>
    </w:p>
    <w:p w:rsidR="0012109B" w:rsidRDefault="0012109B" w:rsidP="0012109B">
      <w:pPr>
        <w:pStyle w:val="ListParagraph"/>
        <w:numPr>
          <w:ilvl w:val="0"/>
          <w:numId w:val="4"/>
        </w:numPr>
      </w:pPr>
      <w:r>
        <w:t>They must form groups with whomever they are sitting with (behind/in-front);</w:t>
      </w:r>
    </w:p>
    <w:p w:rsidR="0012109B" w:rsidRDefault="0012109B" w:rsidP="0012109B">
      <w:pPr>
        <w:pStyle w:val="ListParagraph"/>
        <w:numPr>
          <w:ilvl w:val="0"/>
          <w:numId w:val="4"/>
        </w:numPr>
      </w:pPr>
      <w:r>
        <w:t xml:space="preserve">The group participation is observable by the lecturer (if groups are large, sometimes an additional assistant will help with the last </w:t>
      </w:r>
      <w:r w:rsidR="00D96993">
        <w:t xml:space="preserve">interactive </w:t>
      </w:r>
      <w:r>
        <w:t>hour</w:t>
      </w:r>
      <w:r w:rsidR="00D96993">
        <w:t xml:space="preserve"> of the class</w:t>
      </w:r>
      <w:r>
        <w:t>)</w:t>
      </w:r>
      <w:r w:rsidR="00D96993">
        <w:t>;</w:t>
      </w:r>
    </w:p>
    <w:p w:rsidR="0012109B" w:rsidRDefault="0012109B" w:rsidP="0012109B">
      <w:pPr>
        <w:pStyle w:val="ListParagraph"/>
        <w:numPr>
          <w:ilvl w:val="0"/>
          <w:numId w:val="4"/>
        </w:numPr>
      </w:pPr>
      <w:r>
        <w:t xml:space="preserve">The </w:t>
      </w:r>
      <w:r w:rsidR="00F31085">
        <w:t>submission</w:t>
      </w:r>
      <w:r>
        <w:t xml:space="preserve"> is only one sheet of </w:t>
      </w:r>
      <w:r w:rsidR="00D96993">
        <w:t>paper, which</w:t>
      </w:r>
      <w:r>
        <w:t xml:space="preserve"> can be marked relatively quickly. The tutors are asked to mark according to </w:t>
      </w:r>
      <w:r w:rsidR="00D96993">
        <w:t xml:space="preserve">group </w:t>
      </w:r>
      <w:r>
        <w:t>effort as well as overall understanding</w:t>
      </w:r>
      <w:r w:rsidR="00D96993">
        <w:t>;</w:t>
      </w:r>
    </w:p>
    <w:p w:rsidR="00D96993" w:rsidRDefault="00D96993" w:rsidP="0012109B">
      <w:pPr>
        <w:pStyle w:val="ListParagraph"/>
        <w:numPr>
          <w:ilvl w:val="0"/>
          <w:numId w:val="4"/>
        </w:numPr>
      </w:pPr>
      <w:r>
        <w:t>Sometimes quite challenging topics can be covered with expectations and grading matched accordingly;</w:t>
      </w:r>
    </w:p>
    <w:p w:rsidR="0012109B" w:rsidRDefault="0012109B" w:rsidP="0012109B">
      <w:pPr>
        <w:pStyle w:val="ListParagraph"/>
        <w:numPr>
          <w:ilvl w:val="0"/>
          <w:numId w:val="4"/>
        </w:numPr>
      </w:pPr>
      <w:r>
        <w:t xml:space="preserve">PDF Copies are made </w:t>
      </w:r>
      <w:r w:rsidR="00F1325C">
        <w:t xml:space="preserve">of the submissions </w:t>
      </w:r>
      <w:r>
        <w:t xml:space="preserve">for later input of marks.  Copies are returned to students and overall </w:t>
      </w:r>
      <w:r w:rsidR="00D96993">
        <w:t>solution is worked through in tutorials before</w:t>
      </w:r>
      <w:r w:rsidR="00F1325C">
        <w:t xml:space="preserve"> attempting </w:t>
      </w:r>
      <w:r w:rsidR="00D96993">
        <w:t xml:space="preserve"> other examples from the textbook;</w:t>
      </w:r>
    </w:p>
    <w:p w:rsidR="00D96993" w:rsidRDefault="00D96993" w:rsidP="0012109B">
      <w:pPr>
        <w:pStyle w:val="ListParagraph"/>
        <w:numPr>
          <w:ilvl w:val="0"/>
          <w:numId w:val="4"/>
        </w:numPr>
      </w:pPr>
      <w:r>
        <w:t xml:space="preserve">We have found this has increased student engagement; has improved the pass rate of the course as well as attendance in both lectures and tutorials. </w:t>
      </w:r>
    </w:p>
    <w:p w:rsidR="00D96993" w:rsidRDefault="00D96993" w:rsidP="00835901">
      <w:pPr>
        <w:pStyle w:val="Heading2"/>
      </w:pPr>
      <w:r>
        <w:t>Examples</w:t>
      </w:r>
    </w:p>
    <w:p w:rsidR="00D96993" w:rsidRPr="00D96993" w:rsidRDefault="00D96993" w:rsidP="00D96993">
      <w:r>
        <w:t xml:space="preserve">Two </w:t>
      </w:r>
      <w:proofErr w:type="gramStart"/>
      <w:r>
        <w:t xml:space="preserve">examples </w:t>
      </w:r>
      <w:r w:rsidR="00CB7467">
        <w:t xml:space="preserve"> follow</w:t>
      </w:r>
      <w:proofErr w:type="gramEnd"/>
      <w:r>
        <w:t>.  The first is the first lecture and is used as a practice run for the students.  The second is one that is provided later in the course.</w:t>
      </w:r>
    </w:p>
    <w:p w:rsidR="00D96993" w:rsidRDefault="00D96993" w:rsidP="00D96993">
      <w:pPr>
        <w:jc w:val="both"/>
        <w:rPr>
          <w:noProof/>
        </w:rPr>
      </w:pPr>
    </w:p>
    <w:p w:rsidR="00D96993" w:rsidRDefault="00D96993" w:rsidP="00D96993">
      <w:pPr>
        <w:jc w:val="both"/>
        <w:rPr>
          <w:noProof/>
        </w:rPr>
      </w:pPr>
    </w:p>
    <w:p w:rsidR="00D96993" w:rsidRDefault="00D96993" w:rsidP="00D96993">
      <w:pPr>
        <w:jc w:val="both"/>
        <w:rPr>
          <w:noProof/>
        </w:rPr>
      </w:pPr>
    </w:p>
    <w:p w:rsidR="00D96993" w:rsidRDefault="00D96993" w:rsidP="00D96993">
      <w:pPr>
        <w:jc w:val="both"/>
        <w:rPr>
          <w:noProof/>
        </w:rPr>
      </w:pPr>
    </w:p>
    <w:p w:rsidR="00D96993" w:rsidRDefault="00D96993" w:rsidP="00D96993">
      <w:pPr>
        <w:jc w:val="both"/>
        <w:rPr>
          <w:noProof/>
        </w:rPr>
      </w:pPr>
    </w:p>
    <w:p w:rsidR="00D96993" w:rsidRDefault="00D96993" w:rsidP="00D96993">
      <w:pPr>
        <w:jc w:val="both"/>
        <w:rPr>
          <w:noProof/>
        </w:rPr>
      </w:pPr>
    </w:p>
    <w:p w:rsidR="00D96993" w:rsidRDefault="00D96993" w:rsidP="00D96993">
      <w:pPr>
        <w:jc w:val="both"/>
        <w:rPr>
          <w:noProof/>
        </w:rPr>
      </w:pPr>
    </w:p>
    <w:p w:rsidR="00D96993" w:rsidRDefault="00D96993" w:rsidP="00D96993">
      <w:pPr>
        <w:jc w:val="both"/>
        <w:rPr>
          <w:noProof/>
        </w:rPr>
      </w:pPr>
    </w:p>
    <w:p w:rsidR="00D96993" w:rsidRDefault="00D96993" w:rsidP="00D96993">
      <w:pPr>
        <w:jc w:val="both"/>
        <w:rPr>
          <w:noProof/>
        </w:rPr>
      </w:pPr>
    </w:p>
    <w:p w:rsidR="00D96993" w:rsidRDefault="00D96993" w:rsidP="00D96993">
      <w:pPr>
        <w:jc w:val="both"/>
        <w:rPr>
          <w:noProof/>
        </w:rPr>
      </w:pPr>
    </w:p>
    <w:p w:rsidR="00D96993" w:rsidRDefault="00D96993" w:rsidP="00D96993">
      <w:pPr>
        <w:jc w:val="both"/>
        <w:rPr>
          <w:noProof/>
        </w:rPr>
      </w:pPr>
    </w:p>
    <w:p w:rsidR="00D96993" w:rsidRDefault="00D96993" w:rsidP="00D96993">
      <w:pPr>
        <w:jc w:val="both"/>
        <w:rPr>
          <w:noProof/>
        </w:rPr>
      </w:pPr>
    </w:p>
    <w:p w:rsidR="00D96993" w:rsidRDefault="00D96993" w:rsidP="00D96993">
      <w:pPr>
        <w:jc w:val="both"/>
        <w:rPr>
          <w:noProof/>
        </w:rPr>
      </w:pPr>
    </w:p>
    <w:p w:rsidR="00D96993" w:rsidRDefault="00D96993" w:rsidP="00D96993">
      <w:pPr>
        <w:jc w:val="both"/>
        <w:rPr>
          <w:noProof/>
        </w:rPr>
      </w:pPr>
    </w:p>
    <w:p w:rsidR="00CB7467" w:rsidRPr="00CB7467" w:rsidRDefault="00CB7467" w:rsidP="00CB7467">
      <w:pPr>
        <w:jc w:val="both"/>
        <w:rPr>
          <w:noProof/>
          <w:sz w:val="28"/>
          <w:szCs w:val="28"/>
        </w:rPr>
      </w:pPr>
      <w:r w:rsidRPr="00CB7467">
        <w:rPr>
          <w:rFonts w:ascii="Arial" w:hAnsi="Arial" w:cs="Arial"/>
          <w:b/>
          <w:noProof/>
          <w:sz w:val="28"/>
          <w:szCs w:val="28"/>
        </w:rPr>
        <w:lastRenderedPageBreak/>
        <w:t xml:space="preserve">Example 1: </w:t>
      </w:r>
      <w:r w:rsidRPr="00CB7467">
        <w:rPr>
          <w:rFonts w:ascii="Arial" w:hAnsi="Arial" w:cs="Arial"/>
          <w:b/>
          <w:sz w:val="28"/>
          <w:szCs w:val="28"/>
        </w:rPr>
        <w:t xml:space="preserve">Management Accounting and Value Chain </w:t>
      </w:r>
      <w:r w:rsidRPr="00CB7467">
        <w:rPr>
          <w:b/>
          <w:sz w:val="28"/>
          <w:szCs w:val="28"/>
        </w:rPr>
        <w:t xml:space="preserve">Analysis </w:t>
      </w:r>
    </w:p>
    <w:p w:rsidR="00CB7467" w:rsidRPr="00BC657F" w:rsidRDefault="00CB7467" w:rsidP="00CB7467">
      <w:pPr>
        <w:jc w:val="both"/>
        <w:rPr>
          <w:b/>
          <w:szCs w:val="24"/>
        </w:rPr>
      </w:pPr>
      <w:r w:rsidRPr="00BC657F">
        <w:rPr>
          <w:b/>
          <w:szCs w:val="24"/>
        </w:rPr>
        <w:t xml:space="preserve">Task 1: </w:t>
      </w:r>
      <w:r>
        <w:rPr>
          <w:b/>
          <w:szCs w:val="24"/>
        </w:rPr>
        <w:t xml:space="preserve">Select an </w:t>
      </w:r>
      <w:r w:rsidRPr="00BC657F">
        <w:rPr>
          <w:b/>
          <w:szCs w:val="24"/>
        </w:rPr>
        <w:t>Organi</w:t>
      </w:r>
      <w:r>
        <w:rPr>
          <w:b/>
          <w:szCs w:val="24"/>
        </w:rPr>
        <w:t>zation (a real company, familiar with their products/services)</w:t>
      </w:r>
    </w:p>
    <w:p w:rsidR="00CB7467" w:rsidRDefault="00CB7467" w:rsidP="00CB7467">
      <w:pPr>
        <w:jc w:val="both"/>
        <w:rPr>
          <w:sz w:val="18"/>
          <w:szCs w:val="18"/>
        </w:rPr>
      </w:pPr>
    </w:p>
    <w:p w:rsidR="00CB7467" w:rsidRDefault="00CB7467" w:rsidP="00CB7467">
      <w:pPr>
        <w:spacing w:line="480" w:lineRule="auto"/>
        <w:jc w:val="both"/>
        <w:rPr>
          <w:szCs w:val="18"/>
        </w:rPr>
      </w:pPr>
      <w:r>
        <w:rPr>
          <w:szCs w:val="18"/>
        </w:rPr>
        <w:t>What is your organizations name?  …………………………………………………………………………………………………….</w:t>
      </w:r>
    </w:p>
    <w:p w:rsidR="00CB7467" w:rsidRDefault="00CB7467" w:rsidP="00CB7467">
      <w:pPr>
        <w:spacing w:line="480" w:lineRule="auto"/>
        <w:jc w:val="both"/>
        <w:rPr>
          <w:szCs w:val="18"/>
        </w:rPr>
      </w:pPr>
      <w:r>
        <w:rPr>
          <w:szCs w:val="18"/>
        </w:rPr>
        <w:t>What type of o</w:t>
      </w:r>
      <w:r w:rsidRPr="00BC657F">
        <w:rPr>
          <w:szCs w:val="18"/>
        </w:rPr>
        <w:t>rgani</w:t>
      </w:r>
      <w:r>
        <w:rPr>
          <w:szCs w:val="18"/>
        </w:rPr>
        <w:t xml:space="preserve">zational </w:t>
      </w:r>
      <w:r w:rsidRPr="00BC657F">
        <w:rPr>
          <w:szCs w:val="18"/>
        </w:rPr>
        <w:t>(service/manufacturing)</w:t>
      </w:r>
      <w:r>
        <w:rPr>
          <w:szCs w:val="18"/>
        </w:rPr>
        <w:t>?  ………………………………………………………………………</w:t>
      </w:r>
    </w:p>
    <w:p w:rsidR="00CB7467" w:rsidRPr="00BC657F" w:rsidRDefault="00CB7467" w:rsidP="00CB7467">
      <w:pPr>
        <w:spacing w:line="480" w:lineRule="auto"/>
        <w:rPr>
          <w:szCs w:val="18"/>
        </w:rPr>
      </w:pPr>
      <w:r>
        <w:rPr>
          <w:szCs w:val="18"/>
        </w:rPr>
        <w:t>Ownership type (i.e. listed, private, government, not-for-profit organization, other)? …………………………………………………………………………………………………………………….………………………………………</w:t>
      </w:r>
    </w:p>
    <w:p w:rsidR="00CB7467" w:rsidRDefault="00CB7467" w:rsidP="00CB7467">
      <w:pPr>
        <w:jc w:val="both"/>
        <w:rPr>
          <w:sz w:val="18"/>
          <w:szCs w:val="18"/>
        </w:rPr>
      </w:pPr>
    </w:p>
    <w:p w:rsidR="00CB7467" w:rsidRPr="00D844BC" w:rsidRDefault="00CB7467" w:rsidP="00CB7467">
      <w:pPr>
        <w:jc w:val="both"/>
        <w:rPr>
          <w:b/>
          <w:noProof/>
        </w:rPr>
      </w:pPr>
      <w:r w:rsidRPr="00636A7E">
        <w:rPr>
          <w:b/>
          <w:noProof/>
        </w:rPr>
        <w:t xml:space="preserve">Task 2: Organisational structure </w:t>
      </w:r>
    </w:p>
    <w:p w:rsidR="00CB7467" w:rsidRPr="00D844BC" w:rsidRDefault="00CB7467" w:rsidP="00CB7467">
      <w:pPr>
        <w:jc w:val="both"/>
        <w:rPr>
          <w:noProof/>
        </w:rPr>
      </w:pPr>
      <w:r>
        <w:rPr>
          <w:noProof/>
        </w:rPr>
        <w:t xml:space="preserve">What do you think your organisation structure would look like (i.e. centralised or decentralised)? Explain </w:t>
      </w:r>
    </w:p>
    <w:p w:rsidR="00CB7467" w:rsidRPr="00BC657F" w:rsidRDefault="00CB7467" w:rsidP="00CB7467">
      <w:pPr>
        <w:spacing w:line="480" w:lineRule="auto"/>
        <w:jc w:val="both"/>
        <w:rPr>
          <w:szCs w:val="18"/>
        </w:rPr>
      </w:pPr>
      <w:r>
        <w:rPr>
          <w:szCs w:val="18"/>
        </w:rPr>
        <w:t>…………………………………………………………………………………………………………………………………………………………..</w:t>
      </w:r>
    </w:p>
    <w:p w:rsidR="00CB7467" w:rsidRPr="00BC657F" w:rsidRDefault="00CB7467" w:rsidP="00CB7467">
      <w:pPr>
        <w:spacing w:line="480" w:lineRule="auto"/>
        <w:jc w:val="both"/>
        <w:rPr>
          <w:szCs w:val="18"/>
        </w:rPr>
      </w:pPr>
      <w:r>
        <w:rPr>
          <w:szCs w:val="18"/>
        </w:rPr>
        <w:t>…………………………………………………………………………………………………………………………………………………………..</w:t>
      </w:r>
    </w:p>
    <w:p w:rsidR="00CB7467" w:rsidRPr="00CB7467" w:rsidRDefault="00CB7467" w:rsidP="00CB7467">
      <w:pPr>
        <w:spacing w:line="480" w:lineRule="auto"/>
        <w:jc w:val="both"/>
        <w:rPr>
          <w:szCs w:val="18"/>
        </w:rPr>
      </w:pPr>
      <w:r>
        <w:rPr>
          <w:szCs w:val="18"/>
        </w:rPr>
        <w:t>…………………………………………………………………………………………………………………………………………………………..</w:t>
      </w:r>
    </w:p>
    <w:p w:rsidR="00CB7467" w:rsidRPr="00CB7467" w:rsidRDefault="00CB7467" w:rsidP="00CB7467">
      <w:pPr>
        <w:jc w:val="both"/>
        <w:rPr>
          <w:b/>
          <w:noProof/>
        </w:rPr>
      </w:pPr>
      <w:r w:rsidRPr="00636A7E">
        <w:rPr>
          <w:b/>
          <w:noProof/>
        </w:rPr>
        <w:t>Task 3: Organisational strategies</w:t>
      </w:r>
    </w:p>
    <w:p w:rsidR="00CB7467" w:rsidRDefault="00CB7467" w:rsidP="00CB7467">
      <w:pPr>
        <w:jc w:val="both"/>
        <w:rPr>
          <w:noProof/>
        </w:rPr>
      </w:pPr>
      <w:r>
        <w:rPr>
          <w:noProof/>
        </w:rPr>
        <w:t xml:space="preserve">Do you think they are cost leaders or do they employ a differentiation strategy?  Explain. </w:t>
      </w:r>
    </w:p>
    <w:p w:rsidR="00CB7467" w:rsidRPr="00BC657F" w:rsidRDefault="00CB7467" w:rsidP="00CB7467">
      <w:pPr>
        <w:spacing w:line="480" w:lineRule="auto"/>
        <w:jc w:val="both"/>
        <w:rPr>
          <w:szCs w:val="18"/>
        </w:rPr>
      </w:pPr>
      <w:r>
        <w:rPr>
          <w:szCs w:val="18"/>
        </w:rPr>
        <w:t>………………………………………………………………………………………………………………………</w:t>
      </w:r>
      <w:r w:rsidR="00D844BC">
        <w:rPr>
          <w:szCs w:val="18"/>
        </w:rPr>
        <w:t>……………………………………</w:t>
      </w:r>
    </w:p>
    <w:p w:rsidR="00CB7467" w:rsidRPr="00BC657F" w:rsidRDefault="00CB7467" w:rsidP="00CB7467">
      <w:pPr>
        <w:spacing w:line="480" w:lineRule="auto"/>
        <w:jc w:val="both"/>
        <w:rPr>
          <w:szCs w:val="18"/>
        </w:rPr>
      </w:pPr>
      <w:r>
        <w:rPr>
          <w:szCs w:val="18"/>
        </w:rPr>
        <w:t>………………………………………………………………………………………………………………………</w:t>
      </w:r>
      <w:r w:rsidR="00D844BC">
        <w:rPr>
          <w:szCs w:val="18"/>
        </w:rPr>
        <w:t>…………………………………….</w:t>
      </w:r>
    </w:p>
    <w:p w:rsidR="00CB7467" w:rsidRPr="00F75148" w:rsidRDefault="00CB7467" w:rsidP="00CB7467">
      <w:pPr>
        <w:spacing w:line="480" w:lineRule="auto"/>
        <w:jc w:val="both"/>
        <w:rPr>
          <w:szCs w:val="18"/>
        </w:rPr>
      </w:pPr>
      <w:r>
        <w:rPr>
          <w:szCs w:val="18"/>
        </w:rPr>
        <w:t>………………………………………………………………………………………………………………………</w:t>
      </w:r>
      <w:r w:rsidR="00D844BC">
        <w:rPr>
          <w:szCs w:val="18"/>
        </w:rPr>
        <w:t>……………………………………</w:t>
      </w:r>
    </w:p>
    <w:p w:rsidR="00CB7467" w:rsidRPr="0005773C" w:rsidRDefault="00CB7467" w:rsidP="00CB7467">
      <w:pPr>
        <w:spacing w:line="480" w:lineRule="auto"/>
        <w:jc w:val="both"/>
        <w:rPr>
          <w:szCs w:val="18"/>
        </w:rPr>
      </w:pPr>
      <w:r>
        <w:rPr>
          <w:szCs w:val="18"/>
        </w:rPr>
        <w:t>………………………………………………………………………………………………………………………</w:t>
      </w:r>
      <w:r w:rsidR="00D844BC">
        <w:rPr>
          <w:szCs w:val="18"/>
        </w:rPr>
        <w:t>…………………………………….</w:t>
      </w:r>
    </w:p>
    <w:p w:rsidR="00CB7467" w:rsidRPr="0005773C" w:rsidRDefault="00CB7467" w:rsidP="00CB7467">
      <w:pPr>
        <w:spacing w:line="480" w:lineRule="auto"/>
        <w:jc w:val="both"/>
        <w:rPr>
          <w:szCs w:val="18"/>
        </w:rPr>
      </w:pPr>
      <w:r>
        <w:rPr>
          <w:szCs w:val="18"/>
        </w:rPr>
        <w:t>………………………………………………………………………………………………………………………</w:t>
      </w:r>
      <w:r w:rsidR="00D844BC">
        <w:rPr>
          <w:szCs w:val="18"/>
        </w:rPr>
        <w:t>…………………………………….</w:t>
      </w:r>
    </w:p>
    <w:p w:rsidR="00CB7467" w:rsidRDefault="00CB7467" w:rsidP="00CB7467">
      <w:pPr>
        <w:rPr>
          <w:b/>
          <w:noProof/>
        </w:rPr>
      </w:pPr>
      <w:r>
        <w:rPr>
          <w:b/>
          <w:noProof/>
        </w:rPr>
        <w:br w:type="page"/>
      </w:r>
    </w:p>
    <w:p w:rsidR="00CB7467" w:rsidRPr="00D844BC" w:rsidRDefault="00CB7467" w:rsidP="00CB7467">
      <w:pPr>
        <w:jc w:val="both"/>
        <w:rPr>
          <w:b/>
          <w:noProof/>
        </w:rPr>
      </w:pPr>
      <w:r w:rsidRPr="00636A7E">
        <w:rPr>
          <w:b/>
          <w:noProof/>
        </w:rPr>
        <w:lastRenderedPageBreak/>
        <w:t>Task 4: Value Chain Activities</w:t>
      </w:r>
    </w:p>
    <w:p w:rsidR="00CB7467" w:rsidRDefault="00CB7467" w:rsidP="00CB7467">
      <w:pPr>
        <w:jc w:val="both"/>
        <w:rPr>
          <w:noProof/>
        </w:rPr>
      </w:pPr>
      <w:r>
        <w:rPr>
          <w:noProof/>
        </w:rPr>
        <w:t xml:space="preserve">Draw an oultine of what you think the industry value chain might look like for this company.   i.e. Is this company vertically integrated or do they operate in a specific segment (horizontal scale)? </w:t>
      </w:r>
    </w:p>
    <w:p w:rsidR="00CB7467" w:rsidRDefault="00CB7467" w:rsidP="00CB7467">
      <w:pPr>
        <w:jc w:val="both"/>
        <w:rPr>
          <w:noProof/>
        </w:rPr>
      </w:pPr>
    </w:p>
    <w:p w:rsidR="00CB7467" w:rsidRDefault="00CB7467" w:rsidP="00CB7467">
      <w:pPr>
        <w:jc w:val="both"/>
        <w:rPr>
          <w:noProof/>
        </w:rPr>
      </w:pPr>
    </w:p>
    <w:p w:rsidR="00CB7467" w:rsidRDefault="00CB7467" w:rsidP="00CB7467">
      <w:pPr>
        <w:jc w:val="both"/>
        <w:rPr>
          <w:noProof/>
        </w:rPr>
      </w:pPr>
    </w:p>
    <w:p w:rsidR="00CB7467" w:rsidRDefault="00CB7467" w:rsidP="00CB7467">
      <w:pPr>
        <w:jc w:val="both"/>
        <w:rPr>
          <w:noProof/>
        </w:rPr>
      </w:pPr>
    </w:p>
    <w:p w:rsidR="00CB7467" w:rsidRDefault="00CB7467" w:rsidP="00CB7467">
      <w:pPr>
        <w:jc w:val="both"/>
        <w:rPr>
          <w:noProof/>
        </w:rPr>
      </w:pPr>
    </w:p>
    <w:p w:rsidR="00CB7467" w:rsidRDefault="00CB7467" w:rsidP="00CB7467">
      <w:pPr>
        <w:jc w:val="both"/>
        <w:rPr>
          <w:noProof/>
        </w:rPr>
      </w:pPr>
    </w:p>
    <w:p w:rsidR="00CB7467" w:rsidRDefault="00CB7467" w:rsidP="00CB7467">
      <w:pPr>
        <w:jc w:val="both"/>
        <w:rPr>
          <w:noProof/>
        </w:rPr>
      </w:pPr>
    </w:p>
    <w:p w:rsidR="00CB7467" w:rsidRDefault="00CB7467" w:rsidP="00CB7467">
      <w:pPr>
        <w:jc w:val="both"/>
        <w:rPr>
          <w:noProof/>
        </w:rPr>
      </w:pPr>
    </w:p>
    <w:p w:rsidR="00CB7467" w:rsidRDefault="00CB7467" w:rsidP="00CB7467">
      <w:pPr>
        <w:jc w:val="both"/>
        <w:rPr>
          <w:noProof/>
        </w:rPr>
      </w:pPr>
    </w:p>
    <w:p w:rsidR="00E80BEC" w:rsidRDefault="00E80BEC" w:rsidP="00CB7467">
      <w:pPr>
        <w:jc w:val="both"/>
        <w:rPr>
          <w:noProof/>
        </w:rPr>
      </w:pPr>
    </w:p>
    <w:p w:rsidR="00E80BEC" w:rsidRDefault="00E80BEC" w:rsidP="00CB7467">
      <w:pPr>
        <w:jc w:val="both"/>
        <w:rPr>
          <w:noProof/>
        </w:rPr>
      </w:pPr>
    </w:p>
    <w:p w:rsidR="00E80BEC" w:rsidRDefault="00E80BEC" w:rsidP="00CB7467">
      <w:pPr>
        <w:jc w:val="both"/>
        <w:rPr>
          <w:noProof/>
        </w:rPr>
      </w:pPr>
    </w:p>
    <w:p w:rsidR="00CB7467" w:rsidRDefault="00CB7467" w:rsidP="00CB7467">
      <w:pPr>
        <w:jc w:val="both"/>
        <w:rPr>
          <w:noProof/>
        </w:rPr>
      </w:pPr>
    </w:p>
    <w:p w:rsidR="00CB7467" w:rsidRDefault="00CB7467" w:rsidP="00CB7467">
      <w:pPr>
        <w:jc w:val="both"/>
        <w:rPr>
          <w:noProof/>
        </w:rPr>
      </w:pPr>
      <w:r>
        <w:rPr>
          <w:noProof/>
        </w:rPr>
        <w:t>Illustrate the key internal value chain activities of this organisation</w:t>
      </w:r>
    </w:p>
    <w:p w:rsidR="00B73D49" w:rsidRDefault="00B73D49"/>
    <w:p w:rsidR="00E80BEC" w:rsidRDefault="00E80BEC"/>
    <w:p w:rsidR="00E80BEC" w:rsidRDefault="00E80BEC"/>
    <w:p w:rsidR="00E80BEC" w:rsidRDefault="00E80BEC"/>
    <w:p w:rsidR="00E80BEC" w:rsidRDefault="00E80BEC"/>
    <w:p w:rsidR="00E80BEC" w:rsidRDefault="00E80BEC"/>
    <w:p w:rsidR="00E80BEC" w:rsidRDefault="00E80BEC"/>
    <w:p w:rsidR="00E80BEC" w:rsidRDefault="00E80BEC"/>
    <w:p w:rsidR="00E80BEC" w:rsidRDefault="00E80BEC"/>
    <w:p w:rsidR="00E80BEC" w:rsidRDefault="00E80BEC"/>
    <w:p w:rsidR="00E80BEC" w:rsidRDefault="00E80BEC"/>
    <w:p w:rsidR="00EB2AF5" w:rsidRPr="00EB2AF5" w:rsidRDefault="00E80BEC" w:rsidP="00EB2AF5">
      <w:pPr>
        <w:pBdr>
          <w:bottom w:val="single" w:sz="4" w:space="1" w:color="auto"/>
        </w:pBdr>
        <w:jc w:val="both"/>
        <w:rPr>
          <w:rFonts w:ascii="Calibri" w:hAnsi="Calibri"/>
          <w:b/>
          <w:sz w:val="28"/>
          <w:szCs w:val="28"/>
        </w:rPr>
      </w:pPr>
      <w:r w:rsidRPr="00EB2AF5">
        <w:rPr>
          <w:b/>
          <w:sz w:val="28"/>
          <w:szCs w:val="28"/>
        </w:rPr>
        <w:lastRenderedPageBreak/>
        <w:t xml:space="preserve">Example 2: </w:t>
      </w:r>
      <w:r w:rsidR="00EB2AF5" w:rsidRPr="00EB2AF5">
        <w:rPr>
          <w:rFonts w:ascii="Calibri" w:hAnsi="Calibri"/>
          <w:b/>
          <w:sz w:val="28"/>
          <w:szCs w:val="28"/>
        </w:rPr>
        <w:t>Golden Pineapple: Market Variances</w:t>
      </w:r>
    </w:p>
    <w:p w:rsidR="00EB2AF5" w:rsidRDefault="00EB2AF5" w:rsidP="00EB2AF5">
      <w:pPr>
        <w:jc w:val="both"/>
        <w:rPr>
          <w:rFonts w:ascii="Calibri" w:hAnsi="Calibri"/>
          <w:b/>
        </w:rPr>
      </w:pPr>
      <w:r w:rsidRPr="006C1AC6">
        <w:rPr>
          <w:rFonts w:ascii="Calibri" w:hAnsi="Calibri"/>
          <w:b/>
        </w:rPr>
        <w:t xml:space="preserve">Golden </w:t>
      </w:r>
      <w:r>
        <w:rPr>
          <w:rFonts w:ascii="Calibri" w:hAnsi="Calibri"/>
          <w:b/>
        </w:rPr>
        <w:t>Pineapple</w:t>
      </w:r>
      <w:r w:rsidRPr="006C1AC6">
        <w:rPr>
          <w:rFonts w:ascii="Calibri" w:hAnsi="Calibri"/>
        </w:rPr>
        <w:t xml:space="preserve"> is an Australian-owned company which began operations as a pineapple processor.  Today, the company has diversified and now processes over 500 fruit and vegetable products in varying product ranges, which include canned fruit and vegetables, cordials, soft drinks and conserves. </w:t>
      </w:r>
    </w:p>
    <w:p w:rsidR="00EB2AF5" w:rsidRDefault="00EB2AF5" w:rsidP="00EB2AF5">
      <w:pPr>
        <w:jc w:val="both"/>
        <w:rPr>
          <w:rFonts w:ascii="Calibri" w:hAnsi="Calibri"/>
        </w:rPr>
      </w:pPr>
      <w:r w:rsidRPr="006C1AC6">
        <w:rPr>
          <w:rFonts w:ascii="Calibri" w:hAnsi="Calibri"/>
        </w:rPr>
        <w:t xml:space="preserve">In the last twenty years the company has made significant investments in their manufacturing technology including a sugar refinery, tetra </w:t>
      </w:r>
      <w:proofErr w:type="spellStart"/>
      <w:r w:rsidRPr="006C1AC6">
        <w:rPr>
          <w:rFonts w:ascii="Calibri" w:hAnsi="Calibri"/>
        </w:rPr>
        <w:t>pa</w:t>
      </w:r>
      <w:r>
        <w:rPr>
          <w:rFonts w:ascii="Calibri" w:hAnsi="Calibri"/>
        </w:rPr>
        <w:t>k</w:t>
      </w:r>
      <w:proofErr w:type="spellEnd"/>
      <w:r w:rsidRPr="006C1AC6">
        <w:rPr>
          <w:rFonts w:ascii="Calibri" w:hAnsi="Calibri"/>
        </w:rPr>
        <w:t xml:space="preserve"> plant and their own plastic bottle plant.  The</w:t>
      </w:r>
      <w:r>
        <w:rPr>
          <w:rFonts w:ascii="Calibri" w:hAnsi="Calibri"/>
        </w:rPr>
        <w:t xml:space="preserve"> plastic bottle plant has somewhat replaced the reliance on </w:t>
      </w:r>
      <w:proofErr w:type="spellStart"/>
      <w:r>
        <w:rPr>
          <w:rFonts w:ascii="Calibri" w:hAnsi="Calibri"/>
        </w:rPr>
        <w:t>aluminum</w:t>
      </w:r>
      <w:proofErr w:type="spellEnd"/>
      <w:r>
        <w:rPr>
          <w:rFonts w:ascii="Calibri" w:hAnsi="Calibri"/>
        </w:rPr>
        <w:t xml:space="preserve"> cans.  Golden Pineapple recently introduced two new products, a 500ml plastic container of crushed pineapple and a 500ml plastic container of cut pineapple pieces in sugar syrup.  It was estimated that together these products would have </w:t>
      </w:r>
      <w:r w:rsidRPr="006C1AC6">
        <w:rPr>
          <w:rFonts w:ascii="Calibri" w:hAnsi="Calibri"/>
        </w:rPr>
        <w:t xml:space="preserve">a market share of </w:t>
      </w:r>
      <w:r>
        <w:rPr>
          <w:rFonts w:ascii="Calibri" w:hAnsi="Calibri"/>
        </w:rPr>
        <w:t>17.85</w:t>
      </w:r>
      <w:r w:rsidRPr="006C1AC6">
        <w:rPr>
          <w:rFonts w:ascii="Calibri" w:hAnsi="Calibri"/>
        </w:rPr>
        <w:t xml:space="preserve">%.  </w:t>
      </w:r>
    </w:p>
    <w:p w:rsidR="00EB2AF5" w:rsidRPr="00EB2AF5" w:rsidRDefault="00EB2AF5" w:rsidP="00EB2AF5">
      <w:pPr>
        <w:jc w:val="both"/>
        <w:rPr>
          <w:rFonts w:ascii="Calibri" w:hAnsi="Calibri"/>
          <w:b/>
        </w:rPr>
      </w:pPr>
      <w:r>
        <w:rPr>
          <w:rFonts w:ascii="Calibri" w:hAnsi="Calibri"/>
        </w:rPr>
        <w:t xml:space="preserve">The Golden Pineapple senior management team had prepared the flexible budget (see table below) and thought they might evaluate the market performance of these two new products over this last year.  In particular, they wanted a better understanding of the effectiveness of their decision making.  They just received news that the actual market size for these products was 52,250 (‘000) litres. </w:t>
      </w:r>
    </w:p>
    <w:p w:rsidR="00EB2AF5" w:rsidRPr="00520925" w:rsidRDefault="00EB2AF5" w:rsidP="00EB2AF5">
      <w:pPr>
        <w:jc w:val="center"/>
        <w:rPr>
          <w:rFonts w:ascii="Calibri" w:hAnsi="Calibri"/>
          <w:b/>
        </w:rPr>
      </w:pPr>
      <w:r w:rsidRPr="00520925">
        <w:rPr>
          <w:rFonts w:ascii="Calibri" w:hAnsi="Calibri"/>
          <w:b/>
        </w:rPr>
        <w:t>Golden Pineapple Flexible Budget 2013 ($ ‘000)</w:t>
      </w:r>
    </w:p>
    <w:tbl>
      <w:tblPr>
        <w:tblW w:w="10743" w:type="dxa"/>
        <w:tblInd w:w="-857" w:type="dxa"/>
        <w:tblLook w:val="04A0" w:firstRow="1" w:lastRow="0" w:firstColumn="1" w:lastColumn="0" w:noHBand="0" w:noVBand="1"/>
      </w:tblPr>
      <w:tblGrid>
        <w:gridCol w:w="2127"/>
        <w:gridCol w:w="1417"/>
        <w:gridCol w:w="1139"/>
        <w:gridCol w:w="1129"/>
        <w:gridCol w:w="1418"/>
        <w:gridCol w:w="1161"/>
        <w:gridCol w:w="1359"/>
        <w:gridCol w:w="993"/>
      </w:tblGrid>
      <w:tr w:rsidR="00EB2AF5" w:rsidRPr="00C522AC" w:rsidTr="00EB2AF5">
        <w:trPr>
          <w:trHeight w:val="78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b/>
                <w:bCs/>
                <w:sz w:val="20"/>
                <w:szCs w:val="20"/>
                <w:lang w:eastAsia="en-AU"/>
              </w:rPr>
            </w:pPr>
            <w:r w:rsidRPr="00C522AC">
              <w:rPr>
                <w:rFonts w:ascii="Arial" w:hAnsi="Arial" w:cs="Arial"/>
                <w:b/>
                <w:bCs/>
                <w:sz w:val="20"/>
                <w:szCs w:val="20"/>
                <w:lang w:eastAsia="en-AU"/>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B2AF5" w:rsidRPr="00C522AC" w:rsidRDefault="00EB2AF5" w:rsidP="00EB2AF5">
            <w:pPr>
              <w:rPr>
                <w:rFonts w:ascii="Arial" w:hAnsi="Arial" w:cs="Arial"/>
                <w:b/>
                <w:bCs/>
                <w:sz w:val="20"/>
                <w:szCs w:val="20"/>
                <w:lang w:eastAsia="en-AU"/>
              </w:rPr>
            </w:pPr>
            <w:r w:rsidRPr="00C522AC">
              <w:rPr>
                <w:rFonts w:ascii="Arial" w:hAnsi="Arial" w:cs="Arial"/>
                <w:b/>
                <w:bCs/>
                <w:sz w:val="20"/>
                <w:szCs w:val="20"/>
                <w:lang w:eastAsia="en-AU"/>
              </w:rPr>
              <w:t>Budgeted Volume (Litres '000)</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rsidR="00EB2AF5" w:rsidRDefault="00EB2AF5" w:rsidP="00EB2AF5">
            <w:pPr>
              <w:rPr>
                <w:rFonts w:ascii="Arial" w:hAnsi="Arial" w:cs="Arial"/>
                <w:b/>
                <w:bCs/>
                <w:sz w:val="20"/>
                <w:szCs w:val="20"/>
                <w:lang w:eastAsia="en-AU"/>
              </w:rPr>
            </w:pPr>
            <w:r w:rsidRPr="00C522AC">
              <w:rPr>
                <w:rFonts w:ascii="Arial" w:hAnsi="Arial" w:cs="Arial"/>
                <w:b/>
                <w:bCs/>
                <w:sz w:val="20"/>
                <w:szCs w:val="20"/>
                <w:lang w:eastAsia="en-AU"/>
              </w:rPr>
              <w:t xml:space="preserve">Budgeted Sales </w:t>
            </w:r>
          </w:p>
          <w:p w:rsidR="00EB2AF5" w:rsidRPr="00C522AC" w:rsidRDefault="00EB2AF5" w:rsidP="00EB2AF5">
            <w:pPr>
              <w:rPr>
                <w:rFonts w:ascii="Arial" w:hAnsi="Arial" w:cs="Arial"/>
                <w:b/>
                <w:bCs/>
                <w:sz w:val="20"/>
                <w:szCs w:val="20"/>
                <w:lang w:eastAsia="en-AU"/>
              </w:rPr>
            </w:pPr>
            <w:r w:rsidRPr="00C522AC">
              <w:rPr>
                <w:rFonts w:ascii="Arial" w:hAnsi="Arial" w:cs="Arial"/>
                <w:b/>
                <w:bCs/>
                <w:sz w:val="20"/>
                <w:szCs w:val="20"/>
                <w:lang w:eastAsia="en-AU"/>
              </w:rPr>
              <w:t>$ '(000)</w:t>
            </w:r>
          </w:p>
        </w:tc>
        <w:tc>
          <w:tcPr>
            <w:tcW w:w="1129" w:type="dxa"/>
            <w:tcBorders>
              <w:top w:val="single" w:sz="4" w:space="0" w:color="auto"/>
              <w:left w:val="nil"/>
              <w:bottom w:val="single" w:sz="4" w:space="0" w:color="auto"/>
              <w:right w:val="single" w:sz="4" w:space="0" w:color="auto"/>
            </w:tcBorders>
            <w:shd w:val="clear" w:color="auto" w:fill="auto"/>
            <w:vAlign w:val="bottom"/>
            <w:hideMark/>
          </w:tcPr>
          <w:p w:rsidR="00EB2AF5" w:rsidRDefault="00EB2AF5" w:rsidP="00EB2AF5">
            <w:pPr>
              <w:rPr>
                <w:rFonts w:ascii="Arial" w:hAnsi="Arial" w:cs="Arial"/>
                <w:b/>
                <w:bCs/>
                <w:sz w:val="20"/>
                <w:szCs w:val="20"/>
                <w:lang w:eastAsia="en-AU"/>
              </w:rPr>
            </w:pPr>
            <w:r>
              <w:rPr>
                <w:rFonts w:ascii="Arial" w:hAnsi="Arial" w:cs="Arial"/>
                <w:b/>
                <w:bCs/>
                <w:sz w:val="20"/>
                <w:szCs w:val="20"/>
                <w:lang w:eastAsia="en-AU"/>
              </w:rPr>
              <w:t>Volume</w:t>
            </w:r>
          </w:p>
          <w:p w:rsidR="00EB2AF5" w:rsidRPr="00C522AC" w:rsidRDefault="00EB2AF5" w:rsidP="00EB2AF5">
            <w:pPr>
              <w:rPr>
                <w:rFonts w:ascii="Arial" w:hAnsi="Arial" w:cs="Arial"/>
                <w:b/>
                <w:bCs/>
                <w:sz w:val="20"/>
                <w:szCs w:val="20"/>
                <w:lang w:eastAsia="en-AU"/>
              </w:rPr>
            </w:pPr>
            <w:r w:rsidRPr="00C522AC">
              <w:rPr>
                <w:rFonts w:ascii="Arial" w:hAnsi="Arial" w:cs="Arial"/>
                <w:b/>
                <w:bCs/>
                <w:sz w:val="20"/>
                <w:szCs w:val="20"/>
                <w:lang w:eastAsia="en-AU"/>
              </w:rPr>
              <w:t>Variance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EB2AF5" w:rsidRPr="00C522AC" w:rsidRDefault="00EB2AF5" w:rsidP="00EB2AF5">
            <w:pPr>
              <w:rPr>
                <w:rFonts w:ascii="Arial" w:hAnsi="Arial" w:cs="Arial"/>
                <w:b/>
                <w:bCs/>
                <w:sz w:val="20"/>
                <w:szCs w:val="20"/>
                <w:lang w:eastAsia="en-AU"/>
              </w:rPr>
            </w:pPr>
            <w:r w:rsidRPr="00C522AC">
              <w:rPr>
                <w:rFonts w:ascii="Arial" w:hAnsi="Arial" w:cs="Arial"/>
                <w:b/>
                <w:bCs/>
                <w:sz w:val="20"/>
                <w:szCs w:val="20"/>
                <w:lang w:eastAsia="en-AU"/>
              </w:rPr>
              <w:t>Flexible Budget</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rsidR="00EB2AF5" w:rsidRDefault="00EB2AF5" w:rsidP="00EB2AF5">
            <w:pPr>
              <w:rPr>
                <w:rFonts w:ascii="Arial" w:hAnsi="Arial" w:cs="Arial"/>
                <w:b/>
                <w:bCs/>
                <w:sz w:val="20"/>
                <w:szCs w:val="20"/>
                <w:lang w:eastAsia="en-AU"/>
              </w:rPr>
            </w:pPr>
            <w:r>
              <w:rPr>
                <w:rFonts w:ascii="Arial" w:hAnsi="Arial" w:cs="Arial"/>
                <w:b/>
                <w:bCs/>
                <w:sz w:val="20"/>
                <w:szCs w:val="20"/>
                <w:lang w:eastAsia="en-AU"/>
              </w:rPr>
              <w:t>Price &amp; Efficiency</w:t>
            </w:r>
          </w:p>
          <w:p w:rsidR="00EB2AF5" w:rsidRPr="00C522AC" w:rsidRDefault="00EB2AF5" w:rsidP="00EB2AF5">
            <w:pPr>
              <w:rPr>
                <w:rFonts w:ascii="Arial" w:hAnsi="Arial" w:cs="Arial"/>
                <w:b/>
                <w:bCs/>
                <w:sz w:val="20"/>
                <w:szCs w:val="20"/>
                <w:lang w:eastAsia="en-AU"/>
              </w:rPr>
            </w:pPr>
            <w:r w:rsidRPr="00C522AC">
              <w:rPr>
                <w:rFonts w:ascii="Arial" w:hAnsi="Arial" w:cs="Arial"/>
                <w:b/>
                <w:bCs/>
                <w:sz w:val="20"/>
                <w:szCs w:val="20"/>
                <w:lang w:eastAsia="en-AU"/>
              </w:rPr>
              <w:t>Variance</w:t>
            </w:r>
          </w:p>
        </w:tc>
        <w:tc>
          <w:tcPr>
            <w:tcW w:w="1359" w:type="dxa"/>
            <w:tcBorders>
              <w:top w:val="single" w:sz="4" w:space="0" w:color="auto"/>
              <w:left w:val="nil"/>
              <w:bottom w:val="single" w:sz="4" w:space="0" w:color="auto"/>
              <w:right w:val="single" w:sz="4" w:space="0" w:color="auto"/>
            </w:tcBorders>
            <w:shd w:val="clear" w:color="auto" w:fill="auto"/>
            <w:vAlign w:val="bottom"/>
            <w:hideMark/>
          </w:tcPr>
          <w:p w:rsidR="00EB2AF5" w:rsidRPr="00C522AC" w:rsidRDefault="00EB2AF5" w:rsidP="00EB2AF5">
            <w:pPr>
              <w:rPr>
                <w:rFonts w:ascii="Arial" w:hAnsi="Arial" w:cs="Arial"/>
                <w:b/>
                <w:bCs/>
                <w:sz w:val="20"/>
                <w:szCs w:val="20"/>
                <w:lang w:eastAsia="en-AU"/>
              </w:rPr>
            </w:pPr>
            <w:r w:rsidRPr="00C522AC">
              <w:rPr>
                <w:rFonts w:ascii="Arial" w:hAnsi="Arial" w:cs="Arial"/>
                <w:b/>
                <w:bCs/>
                <w:sz w:val="20"/>
                <w:szCs w:val="20"/>
                <w:lang w:eastAsia="en-AU"/>
              </w:rPr>
              <w:t>Actual Volume (Litres '000)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EB2AF5" w:rsidRPr="00C522AC" w:rsidRDefault="00EB2AF5" w:rsidP="00EB2AF5">
            <w:pPr>
              <w:rPr>
                <w:rFonts w:ascii="Arial" w:hAnsi="Arial" w:cs="Arial"/>
                <w:b/>
                <w:bCs/>
                <w:sz w:val="20"/>
                <w:szCs w:val="20"/>
                <w:lang w:eastAsia="en-AU"/>
              </w:rPr>
            </w:pPr>
            <w:r w:rsidRPr="00C522AC">
              <w:rPr>
                <w:rFonts w:ascii="Arial" w:hAnsi="Arial" w:cs="Arial"/>
                <w:b/>
                <w:bCs/>
                <w:sz w:val="20"/>
                <w:szCs w:val="20"/>
                <w:lang w:eastAsia="en-AU"/>
              </w:rPr>
              <w:t>Actual Sales $ ('000)</w:t>
            </w:r>
          </w:p>
        </w:tc>
      </w:tr>
      <w:tr w:rsidR="00EB2AF5" w:rsidRPr="00C522AC" w:rsidTr="00EB2AF5">
        <w:trPr>
          <w:trHeight w:val="26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i/>
                <w:iCs/>
                <w:sz w:val="20"/>
                <w:szCs w:val="20"/>
                <w:lang w:eastAsia="en-AU"/>
              </w:rPr>
            </w:pPr>
            <w:r w:rsidRPr="00C522AC">
              <w:rPr>
                <w:rFonts w:ascii="Arial" w:hAnsi="Arial" w:cs="Arial"/>
                <w:i/>
                <w:iCs/>
                <w:sz w:val="20"/>
                <w:szCs w:val="20"/>
                <w:lang w:eastAsia="en-AU"/>
              </w:rPr>
              <w:t>Sales Data</w:t>
            </w:r>
          </w:p>
        </w:tc>
        <w:tc>
          <w:tcPr>
            <w:tcW w:w="1417" w:type="dxa"/>
            <w:tcBorders>
              <w:top w:val="nil"/>
              <w:left w:val="nil"/>
              <w:bottom w:val="single" w:sz="4" w:space="0" w:color="auto"/>
              <w:right w:val="single" w:sz="4" w:space="0" w:color="auto"/>
            </w:tcBorders>
            <w:shd w:val="clear" w:color="auto" w:fill="auto"/>
            <w:vAlign w:val="bottom"/>
            <w:hideMark/>
          </w:tcPr>
          <w:p w:rsidR="00EB2AF5" w:rsidRPr="00C522AC" w:rsidRDefault="00EB2AF5" w:rsidP="00EB2AF5">
            <w:pPr>
              <w:rPr>
                <w:rFonts w:ascii="Arial" w:hAnsi="Arial" w:cs="Arial"/>
                <w:b/>
                <w:bCs/>
                <w:sz w:val="20"/>
                <w:szCs w:val="20"/>
                <w:lang w:eastAsia="en-AU"/>
              </w:rPr>
            </w:pPr>
            <w:r w:rsidRPr="00C522AC">
              <w:rPr>
                <w:rFonts w:ascii="Arial" w:hAnsi="Arial" w:cs="Arial"/>
                <w:b/>
                <w:bCs/>
                <w:sz w:val="20"/>
                <w:szCs w:val="20"/>
                <w:lang w:eastAsia="en-AU"/>
              </w:rPr>
              <w:t> </w:t>
            </w:r>
          </w:p>
        </w:tc>
        <w:tc>
          <w:tcPr>
            <w:tcW w:w="1139" w:type="dxa"/>
            <w:tcBorders>
              <w:top w:val="nil"/>
              <w:left w:val="nil"/>
              <w:bottom w:val="single" w:sz="4" w:space="0" w:color="auto"/>
              <w:right w:val="single" w:sz="4" w:space="0" w:color="auto"/>
            </w:tcBorders>
            <w:shd w:val="clear" w:color="auto" w:fill="auto"/>
            <w:vAlign w:val="bottom"/>
            <w:hideMark/>
          </w:tcPr>
          <w:p w:rsidR="00EB2AF5" w:rsidRPr="00C522AC" w:rsidRDefault="00EB2AF5" w:rsidP="00EB2AF5">
            <w:pPr>
              <w:rPr>
                <w:rFonts w:ascii="Arial" w:hAnsi="Arial" w:cs="Arial"/>
                <w:b/>
                <w:bCs/>
                <w:sz w:val="20"/>
                <w:szCs w:val="20"/>
                <w:lang w:eastAsia="en-AU"/>
              </w:rPr>
            </w:pPr>
            <w:r w:rsidRPr="00C522AC">
              <w:rPr>
                <w:rFonts w:ascii="Arial" w:hAnsi="Arial" w:cs="Arial"/>
                <w:b/>
                <w:bCs/>
                <w:sz w:val="20"/>
                <w:szCs w:val="20"/>
                <w:lang w:eastAsia="en-AU"/>
              </w:rPr>
              <w:t> </w:t>
            </w:r>
          </w:p>
        </w:tc>
        <w:tc>
          <w:tcPr>
            <w:tcW w:w="1129" w:type="dxa"/>
            <w:tcBorders>
              <w:top w:val="nil"/>
              <w:left w:val="nil"/>
              <w:bottom w:val="single" w:sz="4" w:space="0" w:color="auto"/>
              <w:right w:val="single" w:sz="4" w:space="0" w:color="auto"/>
            </w:tcBorders>
            <w:shd w:val="clear" w:color="auto" w:fill="auto"/>
            <w:vAlign w:val="bottom"/>
            <w:hideMark/>
          </w:tcPr>
          <w:p w:rsidR="00EB2AF5" w:rsidRPr="00C522AC" w:rsidRDefault="00EB2AF5" w:rsidP="00EB2AF5">
            <w:pPr>
              <w:rPr>
                <w:rFonts w:ascii="Arial" w:hAnsi="Arial" w:cs="Arial"/>
                <w:b/>
                <w:bCs/>
                <w:sz w:val="20"/>
                <w:szCs w:val="20"/>
                <w:lang w:eastAsia="en-AU"/>
              </w:rPr>
            </w:pPr>
            <w:r w:rsidRPr="00C522AC">
              <w:rPr>
                <w:rFonts w:ascii="Arial" w:hAnsi="Arial" w:cs="Arial"/>
                <w:b/>
                <w:bCs/>
                <w:sz w:val="20"/>
                <w:szCs w:val="20"/>
                <w:lang w:eastAsia="en-AU"/>
              </w:rPr>
              <w:t> </w:t>
            </w:r>
          </w:p>
        </w:tc>
        <w:tc>
          <w:tcPr>
            <w:tcW w:w="1418" w:type="dxa"/>
            <w:tcBorders>
              <w:top w:val="nil"/>
              <w:left w:val="nil"/>
              <w:bottom w:val="single" w:sz="4" w:space="0" w:color="auto"/>
              <w:right w:val="single" w:sz="4" w:space="0" w:color="auto"/>
            </w:tcBorders>
            <w:shd w:val="clear" w:color="auto" w:fill="auto"/>
            <w:vAlign w:val="bottom"/>
            <w:hideMark/>
          </w:tcPr>
          <w:p w:rsidR="00EB2AF5" w:rsidRPr="00C522AC" w:rsidRDefault="00EB2AF5" w:rsidP="00EB2AF5">
            <w:pPr>
              <w:rPr>
                <w:rFonts w:ascii="Arial" w:hAnsi="Arial" w:cs="Arial"/>
                <w:b/>
                <w:bCs/>
                <w:sz w:val="20"/>
                <w:szCs w:val="20"/>
                <w:lang w:eastAsia="en-AU"/>
              </w:rPr>
            </w:pPr>
            <w:r w:rsidRPr="00C522AC">
              <w:rPr>
                <w:rFonts w:ascii="Arial" w:hAnsi="Arial" w:cs="Arial"/>
                <w:b/>
                <w:bCs/>
                <w:sz w:val="20"/>
                <w:szCs w:val="20"/>
                <w:lang w:eastAsia="en-AU"/>
              </w:rPr>
              <w:t> </w:t>
            </w:r>
          </w:p>
        </w:tc>
        <w:tc>
          <w:tcPr>
            <w:tcW w:w="1161" w:type="dxa"/>
            <w:tcBorders>
              <w:top w:val="nil"/>
              <w:left w:val="nil"/>
              <w:bottom w:val="single" w:sz="4" w:space="0" w:color="auto"/>
              <w:right w:val="single" w:sz="4" w:space="0" w:color="auto"/>
            </w:tcBorders>
            <w:shd w:val="clear" w:color="auto" w:fill="auto"/>
            <w:vAlign w:val="bottom"/>
            <w:hideMark/>
          </w:tcPr>
          <w:p w:rsidR="00EB2AF5" w:rsidRPr="00C522AC" w:rsidRDefault="00EB2AF5" w:rsidP="00EB2AF5">
            <w:pPr>
              <w:rPr>
                <w:rFonts w:ascii="Arial" w:hAnsi="Arial" w:cs="Arial"/>
                <w:b/>
                <w:bCs/>
                <w:sz w:val="20"/>
                <w:szCs w:val="20"/>
                <w:lang w:eastAsia="en-AU"/>
              </w:rPr>
            </w:pPr>
            <w:r w:rsidRPr="00C522AC">
              <w:rPr>
                <w:rFonts w:ascii="Arial" w:hAnsi="Arial" w:cs="Arial"/>
                <w:b/>
                <w:bCs/>
                <w:sz w:val="20"/>
                <w:szCs w:val="20"/>
                <w:lang w:eastAsia="en-AU"/>
              </w:rPr>
              <w:t> </w:t>
            </w:r>
          </w:p>
        </w:tc>
        <w:tc>
          <w:tcPr>
            <w:tcW w:w="1359" w:type="dxa"/>
            <w:tcBorders>
              <w:top w:val="nil"/>
              <w:left w:val="nil"/>
              <w:bottom w:val="single" w:sz="4" w:space="0" w:color="auto"/>
              <w:right w:val="single" w:sz="4" w:space="0" w:color="auto"/>
            </w:tcBorders>
            <w:shd w:val="clear" w:color="auto" w:fill="auto"/>
            <w:vAlign w:val="bottom"/>
            <w:hideMark/>
          </w:tcPr>
          <w:p w:rsidR="00EB2AF5" w:rsidRPr="00C522AC" w:rsidRDefault="00EB2AF5" w:rsidP="00EB2AF5">
            <w:pPr>
              <w:rPr>
                <w:rFonts w:ascii="Arial" w:hAnsi="Arial" w:cs="Arial"/>
                <w:b/>
                <w:bCs/>
                <w:sz w:val="20"/>
                <w:szCs w:val="20"/>
                <w:lang w:eastAsia="en-AU"/>
              </w:rPr>
            </w:pPr>
            <w:r w:rsidRPr="00C522AC">
              <w:rPr>
                <w:rFonts w:ascii="Arial" w:hAnsi="Arial" w:cs="Arial"/>
                <w:b/>
                <w:bCs/>
                <w:sz w:val="20"/>
                <w:szCs w:val="20"/>
                <w:lang w:eastAsia="en-AU"/>
              </w:rPr>
              <w:t> </w:t>
            </w:r>
          </w:p>
        </w:tc>
        <w:tc>
          <w:tcPr>
            <w:tcW w:w="993" w:type="dxa"/>
            <w:tcBorders>
              <w:top w:val="nil"/>
              <w:left w:val="nil"/>
              <w:bottom w:val="single" w:sz="4" w:space="0" w:color="auto"/>
              <w:right w:val="single" w:sz="4" w:space="0" w:color="auto"/>
            </w:tcBorders>
            <w:shd w:val="clear" w:color="auto" w:fill="auto"/>
            <w:vAlign w:val="bottom"/>
            <w:hideMark/>
          </w:tcPr>
          <w:p w:rsidR="00EB2AF5" w:rsidRPr="00C522AC" w:rsidRDefault="00EB2AF5" w:rsidP="00EB2AF5">
            <w:pPr>
              <w:rPr>
                <w:rFonts w:ascii="Arial" w:hAnsi="Arial" w:cs="Arial"/>
                <w:b/>
                <w:bCs/>
                <w:sz w:val="20"/>
                <w:szCs w:val="20"/>
                <w:lang w:eastAsia="en-AU"/>
              </w:rPr>
            </w:pPr>
            <w:r w:rsidRPr="00C522AC">
              <w:rPr>
                <w:rFonts w:ascii="Arial" w:hAnsi="Arial" w:cs="Arial"/>
                <w:b/>
                <w:bCs/>
                <w:sz w:val="20"/>
                <w:szCs w:val="20"/>
                <w:lang w:eastAsia="en-AU"/>
              </w:rPr>
              <w:t> </w:t>
            </w:r>
          </w:p>
        </w:tc>
      </w:tr>
      <w:tr w:rsidR="00EB2AF5" w:rsidRPr="00C522AC" w:rsidTr="00EB2AF5">
        <w:trPr>
          <w:trHeight w:val="26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b/>
                <w:bCs/>
                <w:sz w:val="20"/>
                <w:szCs w:val="20"/>
                <w:lang w:eastAsia="en-AU"/>
              </w:rPr>
            </w:pPr>
            <w:r w:rsidRPr="00C522AC">
              <w:rPr>
                <w:rFonts w:ascii="Arial" w:hAnsi="Arial" w:cs="Arial"/>
                <w:b/>
                <w:bCs/>
                <w:sz w:val="20"/>
                <w:szCs w:val="20"/>
                <w:lang w:eastAsia="en-AU"/>
              </w:rPr>
              <w:t>Pineapple Crush</w:t>
            </w:r>
          </w:p>
        </w:tc>
        <w:tc>
          <w:tcPr>
            <w:tcW w:w="1417" w:type="dxa"/>
            <w:tcBorders>
              <w:top w:val="nil"/>
              <w:left w:val="nil"/>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sz w:val="20"/>
                <w:szCs w:val="20"/>
                <w:lang w:eastAsia="en-AU"/>
              </w:rPr>
            </w:pPr>
            <w:r w:rsidRPr="00C522AC">
              <w:rPr>
                <w:rFonts w:ascii="Arial" w:hAnsi="Arial" w:cs="Arial"/>
                <w:sz w:val="20"/>
                <w:szCs w:val="20"/>
                <w:lang w:eastAsia="en-AU"/>
              </w:rPr>
              <w:t>6,000</w:t>
            </w:r>
          </w:p>
        </w:tc>
        <w:tc>
          <w:tcPr>
            <w:tcW w:w="1139"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
                <w:sz w:val="20"/>
                <w:szCs w:val="20"/>
                <w:lang w:eastAsia="en-AU"/>
              </w:rPr>
            </w:pPr>
            <w:r w:rsidRPr="00725D08">
              <w:rPr>
                <w:rFonts w:ascii="Arial" w:hAnsi="Arial" w:cs="Arial"/>
                <w:b/>
                <w:sz w:val="20"/>
                <w:szCs w:val="20"/>
                <w:lang w:eastAsia="en-AU"/>
              </w:rPr>
              <w:t>8,700</w:t>
            </w:r>
          </w:p>
        </w:tc>
        <w:tc>
          <w:tcPr>
            <w:tcW w:w="1129" w:type="dxa"/>
            <w:tcBorders>
              <w:top w:val="nil"/>
              <w:left w:val="nil"/>
              <w:bottom w:val="single" w:sz="4" w:space="0" w:color="auto"/>
              <w:right w:val="single" w:sz="4" w:space="0" w:color="auto"/>
            </w:tcBorders>
            <w:shd w:val="clear" w:color="auto" w:fill="auto"/>
            <w:vAlign w:val="bottom"/>
            <w:hideMark/>
          </w:tcPr>
          <w:p w:rsidR="00EB2AF5" w:rsidRPr="00725D08" w:rsidRDefault="00EB2AF5" w:rsidP="00EB2AF5">
            <w:pPr>
              <w:rPr>
                <w:rFonts w:ascii="Arial" w:hAnsi="Arial" w:cs="Arial"/>
                <w:bCs/>
                <w:sz w:val="20"/>
                <w:szCs w:val="20"/>
                <w:lang w:eastAsia="en-AU"/>
              </w:rPr>
            </w:pPr>
            <w:r w:rsidRPr="00725D08">
              <w:rPr>
                <w:rFonts w:ascii="Arial" w:hAnsi="Arial" w:cs="Arial"/>
                <w:bCs/>
                <w:sz w:val="20"/>
                <w:szCs w:val="20"/>
                <w:lang w:eastAsia="en-AU"/>
              </w:rPr>
              <w:t>-2,900</w:t>
            </w:r>
          </w:p>
        </w:tc>
        <w:tc>
          <w:tcPr>
            <w:tcW w:w="1418"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
                <w:sz w:val="20"/>
                <w:szCs w:val="20"/>
                <w:lang w:eastAsia="en-AU"/>
              </w:rPr>
            </w:pPr>
            <w:r w:rsidRPr="00725D08">
              <w:rPr>
                <w:rFonts w:ascii="Arial" w:hAnsi="Arial" w:cs="Arial"/>
                <w:b/>
                <w:sz w:val="20"/>
                <w:szCs w:val="20"/>
                <w:lang w:eastAsia="en-AU"/>
              </w:rPr>
              <w:t>5,800</w:t>
            </w:r>
          </w:p>
        </w:tc>
        <w:tc>
          <w:tcPr>
            <w:tcW w:w="1161"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Cs/>
                <w:sz w:val="20"/>
                <w:szCs w:val="20"/>
                <w:lang w:eastAsia="en-AU"/>
              </w:rPr>
            </w:pPr>
            <w:r w:rsidRPr="00725D08">
              <w:rPr>
                <w:rFonts w:ascii="Arial" w:hAnsi="Arial" w:cs="Arial"/>
                <w:bCs/>
                <w:sz w:val="20"/>
                <w:szCs w:val="20"/>
                <w:lang w:eastAsia="en-AU"/>
              </w:rPr>
              <w:t>800</w:t>
            </w:r>
          </w:p>
        </w:tc>
        <w:tc>
          <w:tcPr>
            <w:tcW w:w="1359" w:type="dxa"/>
            <w:tcBorders>
              <w:top w:val="nil"/>
              <w:left w:val="nil"/>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sz w:val="20"/>
                <w:szCs w:val="20"/>
                <w:lang w:eastAsia="en-AU"/>
              </w:rPr>
            </w:pPr>
            <w:r w:rsidRPr="00C522AC">
              <w:rPr>
                <w:rFonts w:ascii="Arial" w:hAnsi="Arial" w:cs="Arial"/>
                <w:sz w:val="20"/>
                <w:szCs w:val="20"/>
                <w:lang w:eastAsia="en-AU"/>
              </w:rPr>
              <w:t>4,000</w:t>
            </w:r>
          </w:p>
        </w:tc>
        <w:tc>
          <w:tcPr>
            <w:tcW w:w="993"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
                <w:sz w:val="20"/>
                <w:szCs w:val="20"/>
                <w:lang w:eastAsia="en-AU"/>
              </w:rPr>
            </w:pPr>
            <w:r w:rsidRPr="00725D08">
              <w:rPr>
                <w:rFonts w:ascii="Arial" w:hAnsi="Arial" w:cs="Arial"/>
                <w:b/>
                <w:sz w:val="20"/>
                <w:szCs w:val="20"/>
                <w:lang w:eastAsia="en-AU"/>
              </w:rPr>
              <w:t>6,600</w:t>
            </w:r>
          </w:p>
        </w:tc>
      </w:tr>
      <w:tr w:rsidR="00EB2AF5" w:rsidRPr="00C522AC" w:rsidTr="00EB2AF5">
        <w:trPr>
          <w:trHeight w:val="26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b/>
                <w:bCs/>
                <w:sz w:val="20"/>
                <w:szCs w:val="20"/>
                <w:lang w:eastAsia="en-AU"/>
              </w:rPr>
            </w:pPr>
            <w:r w:rsidRPr="00C522AC">
              <w:rPr>
                <w:rFonts w:ascii="Arial" w:hAnsi="Arial" w:cs="Arial"/>
                <w:b/>
                <w:bCs/>
                <w:sz w:val="20"/>
                <w:szCs w:val="20"/>
                <w:lang w:eastAsia="en-AU"/>
              </w:rPr>
              <w:t>Pineapple Pieces</w:t>
            </w:r>
          </w:p>
        </w:tc>
        <w:tc>
          <w:tcPr>
            <w:tcW w:w="1417" w:type="dxa"/>
            <w:tcBorders>
              <w:top w:val="nil"/>
              <w:left w:val="nil"/>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sz w:val="20"/>
                <w:szCs w:val="20"/>
                <w:lang w:eastAsia="en-AU"/>
              </w:rPr>
            </w:pPr>
            <w:r w:rsidRPr="00C522AC">
              <w:rPr>
                <w:rFonts w:ascii="Arial" w:hAnsi="Arial" w:cs="Arial"/>
                <w:sz w:val="20"/>
                <w:szCs w:val="20"/>
                <w:lang w:eastAsia="en-AU"/>
              </w:rPr>
              <w:t>4,000</w:t>
            </w:r>
          </w:p>
        </w:tc>
        <w:tc>
          <w:tcPr>
            <w:tcW w:w="1139"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
                <w:sz w:val="20"/>
                <w:szCs w:val="20"/>
                <w:lang w:eastAsia="en-AU"/>
              </w:rPr>
            </w:pPr>
            <w:r w:rsidRPr="00725D08">
              <w:rPr>
                <w:rFonts w:ascii="Arial" w:hAnsi="Arial" w:cs="Arial"/>
                <w:b/>
                <w:sz w:val="20"/>
                <w:szCs w:val="20"/>
                <w:lang w:eastAsia="en-AU"/>
              </w:rPr>
              <w:t>8,200</w:t>
            </w:r>
          </w:p>
        </w:tc>
        <w:tc>
          <w:tcPr>
            <w:tcW w:w="1129" w:type="dxa"/>
            <w:tcBorders>
              <w:top w:val="nil"/>
              <w:left w:val="nil"/>
              <w:bottom w:val="single" w:sz="4" w:space="0" w:color="auto"/>
              <w:right w:val="single" w:sz="4" w:space="0" w:color="auto"/>
            </w:tcBorders>
            <w:shd w:val="clear" w:color="auto" w:fill="auto"/>
            <w:vAlign w:val="bottom"/>
            <w:hideMark/>
          </w:tcPr>
          <w:p w:rsidR="00EB2AF5" w:rsidRPr="00725D08" w:rsidRDefault="00EB2AF5" w:rsidP="00EB2AF5">
            <w:pPr>
              <w:rPr>
                <w:rFonts w:ascii="Arial" w:hAnsi="Arial" w:cs="Arial"/>
                <w:bCs/>
                <w:sz w:val="20"/>
                <w:szCs w:val="20"/>
                <w:lang w:eastAsia="en-AU"/>
              </w:rPr>
            </w:pPr>
            <w:r w:rsidRPr="00725D08">
              <w:rPr>
                <w:rFonts w:ascii="Arial" w:hAnsi="Arial" w:cs="Arial"/>
                <w:bCs/>
                <w:sz w:val="20"/>
                <w:szCs w:val="20"/>
                <w:lang w:eastAsia="en-AU"/>
              </w:rPr>
              <w:t>4,715</w:t>
            </w:r>
          </w:p>
        </w:tc>
        <w:tc>
          <w:tcPr>
            <w:tcW w:w="1418"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
                <w:sz w:val="20"/>
                <w:szCs w:val="20"/>
                <w:lang w:eastAsia="en-AU"/>
              </w:rPr>
            </w:pPr>
            <w:r w:rsidRPr="00725D08">
              <w:rPr>
                <w:rFonts w:ascii="Arial" w:hAnsi="Arial" w:cs="Arial"/>
                <w:b/>
                <w:sz w:val="20"/>
                <w:szCs w:val="20"/>
                <w:lang w:eastAsia="en-AU"/>
              </w:rPr>
              <w:t>12,915</w:t>
            </w:r>
          </w:p>
        </w:tc>
        <w:tc>
          <w:tcPr>
            <w:tcW w:w="1161"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Cs/>
                <w:sz w:val="20"/>
                <w:szCs w:val="20"/>
                <w:lang w:eastAsia="en-AU"/>
              </w:rPr>
            </w:pPr>
            <w:r w:rsidRPr="00725D08">
              <w:rPr>
                <w:rFonts w:ascii="Arial" w:hAnsi="Arial" w:cs="Arial"/>
                <w:bCs/>
                <w:sz w:val="20"/>
                <w:szCs w:val="20"/>
                <w:lang w:eastAsia="en-AU"/>
              </w:rPr>
              <w:t>-315</w:t>
            </w:r>
          </w:p>
        </w:tc>
        <w:tc>
          <w:tcPr>
            <w:tcW w:w="1359" w:type="dxa"/>
            <w:tcBorders>
              <w:top w:val="nil"/>
              <w:left w:val="nil"/>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sz w:val="20"/>
                <w:szCs w:val="20"/>
                <w:lang w:eastAsia="en-AU"/>
              </w:rPr>
            </w:pPr>
            <w:r w:rsidRPr="00C522AC">
              <w:rPr>
                <w:rFonts w:ascii="Arial" w:hAnsi="Arial" w:cs="Arial"/>
                <w:sz w:val="20"/>
                <w:szCs w:val="20"/>
                <w:lang w:eastAsia="en-AU"/>
              </w:rPr>
              <w:t>6,300</w:t>
            </w:r>
          </w:p>
        </w:tc>
        <w:tc>
          <w:tcPr>
            <w:tcW w:w="993"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
                <w:sz w:val="20"/>
                <w:szCs w:val="20"/>
                <w:lang w:eastAsia="en-AU"/>
              </w:rPr>
            </w:pPr>
            <w:r w:rsidRPr="00725D08">
              <w:rPr>
                <w:rFonts w:ascii="Arial" w:hAnsi="Arial" w:cs="Arial"/>
                <w:b/>
                <w:sz w:val="20"/>
                <w:szCs w:val="20"/>
                <w:lang w:eastAsia="en-AU"/>
              </w:rPr>
              <w:t>12,600</w:t>
            </w:r>
          </w:p>
        </w:tc>
      </w:tr>
      <w:tr w:rsidR="00EB2AF5" w:rsidRPr="00C522AC" w:rsidTr="00EB2AF5">
        <w:trPr>
          <w:trHeight w:val="26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i/>
                <w:iCs/>
                <w:sz w:val="20"/>
                <w:szCs w:val="20"/>
                <w:lang w:eastAsia="en-AU"/>
              </w:rPr>
            </w:pPr>
            <w:r w:rsidRPr="00C522AC">
              <w:rPr>
                <w:rFonts w:ascii="Arial" w:hAnsi="Arial" w:cs="Arial"/>
                <w:i/>
                <w:iCs/>
                <w:sz w:val="20"/>
                <w:szCs w:val="20"/>
                <w:lang w:eastAsia="en-AU"/>
              </w:rPr>
              <w:t>Sales Total</w:t>
            </w:r>
          </w:p>
        </w:tc>
        <w:tc>
          <w:tcPr>
            <w:tcW w:w="1417" w:type="dxa"/>
            <w:tcBorders>
              <w:top w:val="nil"/>
              <w:left w:val="nil"/>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sz w:val="20"/>
                <w:szCs w:val="20"/>
                <w:lang w:eastAsia="en-AU"/>
              </w:rPr>
            </w:pPr>
            <w:r w:rsidRPr="00C522AC">
              <w:rPr>
                <w:rFonts w:ascii="Arial" w:hAnsi="Arial" w:cs="Arial"/>
                <w:sz w:val="20"/>
                <w:szCs w:val="20"/>
                <w:lang w:eastAsia="en-AU"/>
              </w:rPr>
              <w:t>10,000</w:t>
            </w:r>
          </w:p>
        </w:tc>
        <w:tc>
          <w:tcPr>
            <w:tcW w:w="1139"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
                <w:sz w:val="20"/>
                <w:szCs w:val="20"/>
                <w:lang w:eastAsia="en-AU"/>
              </w:rPr>
            </w:pPr>
            <w:r w:rsidRPr="00725D08">
              <w:rPr>
                <w:rFonts w:ascii="Arial" w:hAnsi="Arial" w:cs="Arial"/>
                <w:b/>
                <w:sz w:val="20"/>
                <w:szCs w:val="20"/>
                <w:lang w:eastAsia="en-AU"/>
              </w:rPr>
              <w:t>16,900</w:t>
            </w:r>
          </w:p>
        </w:tc>
        <w:tc>
          <w:tcPr>
            <w:tcW w:w="1129" w:type="dxa"/>
            <w:tcBorders>
              <w:top w:val="nil"/>
              <w:left w:val="nil"/>
              <w:bottom w:val="single" w:sz="4" w:space="0" w:color="auto"/>
              <w:right w:val="single" w:sz="4" w:space="0" w:color="auto"/>
            </w:tcBorders>
            <w:shd w:val="clear" w:color="auto" w:fill="auto"/>
            <w:vAlign w:val="bottom"/>
            <w:hideMark/>
          </w:tcPr>
          <w:p w:rsidR="00EB2AF5" w:rsidRPr="00725D08" w:rsidRDefault="00EB2AF5" w:rsidP="00EB2AF5">
            <w:pPr>
              <w:rPr>
                <w:rFonts w:ascii="Arial" w:hAnsi="Arial" w:cs="Arial"/>
                <w:bCs/>
                <w:sz w:val="20"/>
                <w:szCs w:val="20"/>
                <w:lang w:eastAsia="en-AU"/>
              </w:rPr>
            </w:pPr>
            <w:r w:rsidRPr="00725D08">
              <w:rPr>
                <w:rFonts w:ascii="Arial" w:hAnsi="Arial" w:cs="Arial"/>
                <w:bCs/>
                <w:sz w:val="20"/>
                <w:szCs w:val="20"/>
                <w:lang w:eastAsia="en-AU"/>
              </w:rPr>
              <w:t>1,815</w:t>
            </w:r>
          </w:p>
        </w:tc>
        <w:tc>
          <w:tcPr>
            <w:tcW w:w="1418"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
                <w:sz w:val="20"/>
                <w:szCs w:val="20"/>
                <w:lang w:eastAsia="en-AU"/>
              </w:rPr>
            </w:pPr>
            <w:r w:rsidRPr="00725D08">
              <w:rPr>
                <w:rFonts w:ascii="Arial" w:hAnsi="Arial" w:cs="Arial"/>
                <w:b/>
                <w:sz w:val="20"/>
                <w:szCs w:val="20"/>
                <w:lang w:eastAsia="en-AU"/>
              </w:rPr>
              <w:t>18,715</w:t>
            </w:r>
          </w:p>
        </w:tc>
        <w:tc>
          <w:tcPr>
            <w:tcW w:w="1161"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Cs/>
                <w:sz w:val="20"/>
                <w:szCs w:val="20"/>
                <w:lang w:eastAsia="en-AU"/>
              </w:rPr>
            </w:pPr>
            <w:r w:rsidRPr="00725D08">
              <w:rPr>
                <w:rFonts w:ascii="Arial" w:hAnsi="Arial" w:cs="Arial"/>
                <w:bCs/>
                <w:sz w:val="20"/>
                <w:szCs w:val="20"/>
                <w:lang w:eastAsia="en-AU"/>
              </w:rPr>
              <w:t>485</w:t>
            </w:r>
          </w:p>
        </w:tc>
        <w:tc>
          <w:tcPr>
            <w:tcW w:w="1359" w:type="dxa"/>
            <w:tcBorders>
              <w:top w:val="nil"/>
              <w:left w:val="nil"/>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sz w:val="20"/>
                <w:szCs w:val="20"/>
                <w:lang w:eastAsia="en-AU"/>
              </w:rPr>
            </w:pPr>
            <w:r w:rsidRPr="00C522AC">
              <w:rPr>
                <w:rFonts w:ascii="Arial" w:hAnsi="Arial" w:cs="Arial"/>
                <w:sz w:val="20"/>
                <w:szCs w:val="20"/>
                <w:lang w:eastAsia="en-AU"/>
              </w:rPr>
              <w:t>10,300</w:t>
            </w:r>
          </w:p>
        </w:tc>
        <w:tc>
          <w:tcPr>
            <w:tcW w:w="993"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
                <w:sz w:val="20"/>
                <w:szCs w:val="20"/>
                <w:lang w:eastAsia="en-AU"/>
              </w:rPr>
            </w:pPr>
            <w:r w:rsidRPr="00725D08">
              <w:rPr>
                <w:rFonts w:ascii="Arial" w:hAnsi="Arial" w:cs="Arial"/>
                <w:b/>
                <w:sz w:val="20"/>
                <w:szCs w:val="20"/>
                <w:lang w:eastAsia="en-AU"/>
              </w:rPr>
              <w:t>19,200</w:t>
            </w:r>
          </w:p>
        </w:tc>
      </w:tr>
      <w:tr w:rsidR="00EB2AF5" w:rsidRPr="00C522AC" w:rsidTr="00EB2AF5">
        <w:trPr>
          <w:trHeight w:val="26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i/>
                <w:iCs/>
                <w:sz w:val="20"/>
                <w:szCs w:val="20"/>
                <w:lang w:eastAsia="en-AU"/>
              </w:rPr>
            </w:pPr>
            <w:r w:rsidRPr="00C522AC">
              <w:rPr>
                <w:rFonts w:ascii="Arial" w:hAnsi="Arial" w:cs="Arial"/>
                <w:i/>
                <w:iCs/>
                <w:sz w:val="20"/>
                <w:szCs w:val="20"/>
                <w:lang w:eastAsia="en-AU"/>
              </w:rPr>
              <w:t>Variable Costs</w:t>
            </w:r>
          </w:p>
        </w:tc>
        <w:tc>
          <w:tcPr>
            <w:tcW w:w="1417" w:type="dxa"/>
            <w:tcBorders>
              <w:top w:val="nil"/>
              <w:left w:val="nil"/>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sz w:val="20"/>
                <w:szCs w:val="20"/>
                <w:lang w:eastAsia="en-AU"/>
              </w:rPr>
            </w:pPr>
            <w:r w:rsidRPr="00C522AC">
              <w:rPr>
                <w:rFonts w:ascii="Arial" w:hAnsi="Arial" w:cs="Arial"/>
                <w:sz w:val="20"/>
                <w:szCs w:val="20"/>
                <w:lang w:eastAsia="en-AU"/>
              </w:rPr>
              <w:t> </w:t>
            </w:r>
          </w:p>
        </w:tc>
        <w:tc>
          <w:tcPr>
            <w:tcW w:w="1139"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
                <w:sz w:val="20"/>
                <w:szCs w:val="20"/>
                <w:lang w:eastAsia="en-AU"/>
              </w:rPr>
            </w:pPr>
            <w:r w:rsidRPr="00725D08">
              <w:rPr>
                <w:rFonts w:ascii="Arial" w:hAnsi="Arial" w:cs="Arial"/>
                <w:b/>
                <w:sz w:val="20"/>
                <w:szCs w:val="20"/>
                <w:lang w:eastAsia="en-AU"/>
              </w:rPr>
              <w:t> </w:t>
            </w:r>
          </w:p>
        </w:tc>
        <w:tc>
          <w:tcPr>
            <w:tcW w:w="1129"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Cs/>
                <w:sz w:val="20"/>
                <w:szCs w:val="20"/>
                <w:lang w:eastAsia="en-AU"/>
              </w:rPr>
            </w:pPr>
            <w:r w:rsidRPr="00725D08">
              <w:rPr>
                <w:rFonts w:ascii="Arial" w:hAnsi="Arial" w:cs="Arial"/>
                <w:bCs/>
                <w:sz w:val="20"/>
                <w:szCs w:val="20"/>
                <w:lang w:eastAsia="en-AU"/>
              </w:rPr>
              <w:t> </w:t>
            </w:r>
          </w:p>
        </w:tc>
        <w:tc>
          <w:tcPr>
            <w:tcW w:w="1418"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
                <w:sz w:val="20"/>
                <w:szCs w:val="20"/>
                <w:lang w:eastAsia="en-AU"/>
              </w:rPr>
            </w:pPr>
            <w:r w:rsidRPr="00725D08">
              <w:rPr>
                <w:rFonts w:ascii="Arial" w:hAnsi="Arial" w:cs="Arial"/>
                <w:b/>
                <w:sz w:val="20"/>
                <w:szCs w:val="20"/>
                <w:lang w:eastAsia="en-AU"/>
              </w:rPr>
              <w:t> </w:t>
            </w:r>
          </w:p>
        </w:tc>
        <w:tc>
          <w:tcPr>
            <w:tcW w:w="1161"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Cs/>
                <w:sz w:val="20"/>
                <w:szCs w:val="20"/>
                <w:lang w:eastAsia="en-AU"/>
              </w:rPr>
            </w:pPr>
            <w:r w:rsidRPr="00725D08">
              <w:rPr>
                <w:rFonts w:ascii="Arial" w:hAnsi="Arial" w:cs="Arial"/>
                <w:bCs/>
                <w:sz w:val="20"/>
                <w:szCs w:val="20"/>
                <w:lang w:eastAsia="en-AU"/>
              </w:rPr>
              <w:t> </w:t>
            </w:r>
          </w:p>
        </w:tc>
        <w:tc>
          <w:tcPr>
            <w:tcW w:w="1359" w:type="dxa"/>
            <w:tcBorders>
              <w:top w:val="nil"/>
              <w:left w:val="nil"/>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sz w:val="20"/>
                <w:szCs w:val="20"/>
                <w:lang w:eastAsia="en-AU"/>
              </w:rPr>
            </w:pPr>
            <w:r w:rsidRPr="00C522AC">
              <w:rPr>
                <w:rFonts w:ascii="Arial" w:hAnsi="Arial" w:cs="Arial"/>
                <w:sz w:val="20"/>
                <w:szCs w:val="20"/>
                <w:lang w:eastAsia="en-AU"/>
              </w:rPr>
              <w:t> </w:t>
            </w:r>
          </w:p>
        </w:tc>
        <w:tc>
          <w:tcPr>
            <w:tcW w:w="993"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
                <w:sz w:val="20"/>
                <w:szCs w:val="20"/>
                <w:lang w:eastAsia="en-AU"/>
              </w:rPr>
            </w:pPr>
            <w:r w:rsidRPr="00725D08">
              <w:rPr>
                <w:rFonts w:ascii="Arial" w:hAnsi="Arial" w:cs="Arial"/>
                <w:b/>
                <w:sz w:val="20"/>
                <w:szCs w:val="20"/>
                <w:lang w:eastAsia="en-AU"/>
              </w:rPr>
              <w:t> </w:t>
            </w:r>
          </w:p>
        </w:tc>
      </w:tr>
      <w:tr w:rsidR="00EB2AF5" w:rsidRPr="00C522AC" w:rsidTr="00EB2AF5">
        <w:trPr>
          <w:trHeight w:val="26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b/>
                <w:bCs/>
                <w:sz w:val="20"/>
                <w:szCs w:val="20"/>
                <w:lang w:eastAsia="en-AU"/>
              </w:rPr>
            </w:pPr>
            <w:r w:rsidRPr="00C522AC">
              <w:rPr>
                <w:rFonts w:ascii="Arial" w:hAnsi="Arial" w:cs="Arial"/>
                <w:b/>
                <w:bCs/>
                <w:sz w:val="20"/>
                <w:szCs w:val="20"/>
                <w:lang w:eastAsia="en-AU"/>
              </w:rPr>
              <w:t xml:space="preserve">Pineapple Crush </w:t>
            </w:r>
          </w:p>
        </w:tc>
        <w:tc>
          <w:tcPr>
            <w:tcW w:w="1417" w:type="dxa"/>
            <w:tcBorders>
              <w:top w:val="nil"/>
              <w:left w:val="nil"/>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sz w:val="20"/>
                <w:szCs w:val="20"/>
                <w:lang w:eastAsia="en-AU"/>
              </w:rPr>
            </w:pPr>
            <w:r w:rsidRPr="00C522AC">
              <w:rPr>
                <w:rFonts w:ascii="Arial" w:hAnsi="Arial" w:cs="Arial"/>
                <w:sz w:val="20"/>
                <w:szCs w:val="20"/>
                <w:lang w:eastAsia="en-AU"/>
              </w:rPr>
              <w:t>6,000</w:t>
            </w:r>
          </w:p>
        </w:tc>
        <w:tc>
          <w:tcPr>
            <w:tcW w:w="1139"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
                <w:sz w:val="20"/>
                <w:szCs w:val="20"/>
                <w:lang w:eastAsia="en-AU"/>
              </w:rPr>
            </w:pPr>
            <w:r w:rsidRPr="00725D08">
              <w:rPr>
                <w:rFonts w:ascii="Arial" w:hAnsi="Arial" w:cs="Arial"/>
                <w:b/>
                <w:sz w:val="20"/>
                <w:szCs w:val="20"/>
                <w:lang w:eastAsia="en-AU"/>
              </w:rPr>
              <w:t>5,220</w:t>
            </w:r>
          </w:p>
        </w:tc>
        <w:tc>
          <w:tcPr>
            <w:tcW w:w="1129"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Cs/>
                <w:sz w:val="20"/>
                <w:szCs w:val="20"/>
                <w:lang w:eastAsia="en-AU"/>
              </w:rPr>
            </w:pPr>
            <w:r w:rsidRPr="00725D08">
              <w:rPr>
                <w:rFonts w:ascii="Arial" w:hAnsi="Arial" w:cs="Arial"/>
                <w:bCs/>
                <w:sz w:val="20"/>
                <w:szCs w:val="20"/>
                <w:lang w:eastAsia="en-AU"/>
              </w:rPr>
              <w:t>1,740</w:t>
            </w:r>
          </w:p>
        </w:tc>
        <w:tc>
          <w:tcPr>
            <w:tcW w:w="1418"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
                <w:bCs/>
                <w:sz w:val="20"/>
                <w:szCs w:val="20"/>
                <w:lang w:eastAsia="en-AU"/>
              </w:rPr>
            </w:pPr>
            <w:r w:rsidRPr="00725D08">
              <w:rPr>
                <w:rFonts w:ascii="Arial" w:hAnsi="Arial" w:cs="Arial"/>
                <w:b/>
                <w:bCs/>
                <w:sz w:val="20"/>
                <w:szCs w:val="20"/>
                <w:lang w:eastAsia="en-AU"/>
              </w:rPr>
              <w:t>3,480</w:t>
            </w:r>
          </w:p>
        </w:tc>
        <w:tc>
          <w:tcPr>
            <w:tcW w:w="1161"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Cs/>
                <w:sz w:val="20"/>
                <w:szCs w:val="20"/>
                <w:lang w:eastAsia="en-AU"/>
              </w:rPr>
            </w:pPr>
            <w:r w:rsidRPr="00725D08">
              <w:rPr>
                <w:rFonts w:ascii="Arial" w:hAnsi="Arial" w:cs="Arial"/>
                <w:bCs/>
                <w:sz w:val="20"/>
                <w:szCs w:val="20"/>
                <w:lang w:eastAsia="en-AU"/>
              </w:rPr>
              <w:t>-876</w:t>
            </w:r>
          </w:p>
        </w:tc>
        <w:tc>
          <w:tcPr>
            <w:tcW w:w="1359" w:type="dxa"/>
            <w:tcBorders>
              <w:top w:val="nil"/>
              <w:left w:val="nil"/>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sz w:val="20"/>
                <w:szCs w:val="20"/>
                <w:lang w:eastAsia="en-AU"/>
              </w:rPr>
            </w:pPr>
            <w:r w:rsidRPr="00C522AC">
              <w:rPr>
                <w:rFonts w:ascii="Arial" w:hAnsi="Arial" w:cs="Arial"/>
                <w:sz w:val="20"/>
                <w:szCs w:val="20"/>
                <w:lang w:eastAsia="en-AU"/>
              </w:rPr>
              <w:t>4,000</w:t>
            </w:r>
          </w:p>
        </w:tc>
        <w:tc>
          <w:tcPr>
            <w:tcW w:w="993"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
                <w:sz w:val="20"/>
                <w:szCs w:val="20"/>
                <w:lang w:eastAsia="en-AU"/>
              </w:rPr>
            </w:pPr>
            <w:r w:rsidRPr="00725D08">
              <w:rPr>
                <w:rFonts w:ascii="Arial" w:hAnsi="Arial" w:cs="Arial"/>
                <w:b/>
                <w:sz w:val="20"/>
                <w:szCs w:val="20"/>
                <w:lang w:eastAsia="en-AU"/>
              </w:rPr>
              <w:t>4,356</w:t>
            </w:r>
          </w:p>
        </w:tc>
      </w:tr>
      <w:tr w:rsidR="00EB2AF5" w:rsidRPr="00C522AC" w:rsidTr="00EB2AF5">
        <w:trPr>
          <w:trHeight w:val="26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b/>
                <w:bCs/>
                <w:sz w:val="20"/>
                <w:szCs w:val="20"/>
                <w:lang w:eastAsia="en-AU"/>
              </w:rPr>
            </w:pPr>
            <w:r w:rsidRPr="00C522AC">
              <w:rPr>
                <w:rFonts w:ascii="Arial" w:hAnsi="Arial" w:cs="Arial"/>
                <w:b/>
                <w:bCs/>
                <w:sz w:val="20"/>
                <w:szCs w:val="20"/>
                <w:lang w:eastAsia="en-AU"/>
              </w:rPr>
              <w:t xml:space="preserve">Pineapple Pieces </w:t>
            </w:r>
          </w:p>
        </w:tc>
        <w:tc>
          <w:tcPr>
            <w:tcW w:w="1417" w:type="dxa"/>
            <w:tcBorders>
              <w:top w:val="nil"/>
              <w:left w:val="nil"/>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sz w:val="20"/>
                <w:szCs w:val="20"/>
                <w:lang w:eastAsia="en-AU"/>
              </w:rPr>
            </w:pPr>
            <w:r w:rsidRPr="00C522AC">
              <w:rPr>
                <w:rFonts w:ascii="Arial" w:hAnsi="Arial" w:cs="Arial"/>
                <w:sz w:val="20"/>
                <w:szCs w:val="20"/>
                <w:lang w:eastAsia="en-AU"/>
              </w:rPr>
              <w:t>4,000</w:t>
            </w:r>
          </w:p>
        </w:tc>
        <w:tc>
          <w:tcPr>
            <w:tcW w:w="1139"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
                <w:sz w:val="20"/>
                <w:szCs w:val="20"/>
                <w:lang w:eastAsia="en-AU"/>
              </w:rPr>
            </w:pPr>
            <w:r w:rsidRPr="00725D08">
              <w:rPr>
                <w:rFonts w:ascii="Arial" w:hAnsi="Arial" w:cs="Arial"/>
                <w:b/>
                <w:sz w:val="20"/>
                <w:szCs w:val="20"/>
                <w:lang w:eastAsia="en-AU"/>
              </w:rPr>
              <w:t>5,330</w:t>
            </w:r>
          </w:p>
        </w:tc>
        <w:tc>
          <w:tcPr>
            <w:tcW w:w="1129"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Cs/>
                <w:sz w:val="20"/>
                <w:szCs w:val="20"/>
                <w:lang w:eastAsia="en-AU"/>
              </w:rPr>
            </w:pPr>
            <w:r w:rsidRPr="00725D08">
              <w:rPr>
                <w:rFonts w:ascii="Arial" w:hAnsi="Arial" w:cs="Arial"/>
                <w:bCs/>
                <w:sz w:val="20"/>
                <w:szCs w:val="20"/>
                <w:lang w:eastAsia="en-AU"/>
              </w:rPr>
              <w:t>-3,065</w:t>
            </w:r>
          </w:p>
        </w:tc>
        <w:tc>
          <w:tcPr>
            <w:tcW w:w="1418"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
                <w:bCs/>
                <w:sz w:val="20"/>
                <w:szCs w:val="20"/>
                <w:lang w:eastAsia="en-AU"/>
              </w:rPr>
            </w:pPr>
            <w:r w:rsidRPr="00725D08">
              <w:rPr>
                <w:rFonts w:ascii="Arial" w:hAnsi="Arial" w:cs="Arial"/>
                <w:b/>
                <w:bCs/>
                <w:sz w:val="20"/>
                <w:szCs w:val="20"/>
                <w:lang w:eastAsia="en-AU"/>
              </w:rPr>
              <w:t>8,395</w:t>
            </w:r>
          </w:p>
        </w:tc>
        <w:tc>
          <w:tcPr>
            <w:tcW w:w="1161"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Cs/>
                <w:sz w:val="20"/>
                <w:szCs w:val="20"/>
                <w:lang w:eastAsia="en-AU"/>
              </w:rPr>
            </w:pPr>
            <w:r w:rsidRPr="00725D08">
              <w:rPr>
                <w:rFonts w:ascii="Arial" w:hAnsi="Arial" w:cs="Arial"/>
                <w:bCs/>
                <w:sz w:val="20"/>
                <w:szCs w:val="20"/>
                <w:lang w:eastAsia="en-AU"/>
              </w:rPr>
              <w:t>331</w:t>
            </w:r>
          </w:p>
        </w:tc>
        <w:tc>
          <w:tcPr>
            <w:tcW w:w="1359" w:type="dxa"/>
            <w:tcBorders>
              <w:top w:val="nil"/>
              <w:left w:val="nil"/>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sz w:val="20"/>
                <w:szCs w:val="20"/>
                <w:lang w:eastAsia="en-AU"/>
              </w:rPr>
            </w:pPr>
            <w:r w:rsidRPr="00C522AC">
              <w:rPr>
                <w:rFonts w:ascii="Arial" w:hAnsi="Arial" w:cs="Arial"/>
                <w:sz w:val="20"/>
                <w:szCs w:val="20"/>
                <w:lang w:eastAsia="en-AU"/>
              </w:rPr>
              <w:t>6,300</w:t>
            </w:r>
          </w:p>
        </w:tc>
        <w:tc>
          <w:tcPr>
            <w:tcW w:w="993"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
                <w:sz w:val="20"/>
                <w:szCs w:val="20"/>
                <w:lang w:eastAsia="en-AU"/>
              </w:rPr>
            </w:pPr>
            <w:r w:rsidRPr="00725D08">
              <w:rPr>
                <w:rFonts w:ascii="Arial" w:hAnsi="Arial" w:cs="Arial"/>
                <w:b/>
                <w:sz w:val="20"/>
                <w:szCs w:val="20"/>
                <w:lang w:eastAsia="en-AU"/>
              </w:rPr>
              <w:t>8,064</w:t>
            </w:r>
          </w:p>
        </w:tc>
      </w:tr>
      <w:tr w:rsidR="00EB2AF5" w:rsidRPr="00C522AC" w:rsidTr="00EB2AF5">
        <w:trPr>
          <w:trHeight w:val="26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i/>
                <w:iCs/>
                <w:sz w:val="20"/>
                <w:szCs w:val="20"/>
                <w:lang w:eastAsia="en-AU"/>
              </w:rPr>
            </w:pPr>
            <w:r w:rsidRPr="00C522AC">
              <w:rPr>
                <w:rFonts w:ascii="Arial" w:hAnsi="Arial" w:cs="Arial"/>
                <w:i/>
                <w:iCs/>
                <w:sz w:val="20"/>
                <w:szCs w:val="20"/>
                <w:lang w:eastAsia="en-AU"/>
              </w:rPr>
              <w:t>Cost of Goods Sold</w:t>
            </w:r>
          </w:p>
        </w:tc>
        <w:tc>
          <w:tcPr>
            <w:tcW w:w="1417" w:type="dxa"/>
            <w:tcBorders>
              <w:top w:val="nil"/>
              <w:left w:val="nil"/>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sz w:val="20"/>
                <w:szCs w:val="20"/>
                <w:lang w:eastAsia="en-AU"/>
              </w:rPr>
            </w:pPr>
            <w:r w:rsidRPr="00C522AC">
              <w:rPr>
                <w:rFonts w:ascii="Arial" w:hAnsi="Arial" w:cs="Arial"/>
                <w:sz w:val="20"/>
                <w:szCs w:val="20"/>
                <w:lang w:eastAsia="en-AU"/>
              </w:rPr>
              <w:t>10,000</w:t>
            </w:r>
          </w:p>
        </w:tc>
        <w:tc>
          <w:tcPr>
            <w:tcW w:w="1139"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
                <w:sz w:val="20"/>
                <w:szCs w:val="20"/>
                <w:lang w:eastAsia="en-AU"/>
              </w:rPr>
            </w:pPr>
            <w:r w:rsidRPr="00725D08">
              <w:rPr>
                <w:rFonts w:ascii="Arial" w:hAnsi="Arial" w:cs="Arial"/>
                <w:b/>
                <w:sz w:val="20"/>
                <w:szCs w:val="20"/>
                <w:lang w:eastAsia="en-AU"/>
              </w:rPr>
              <w:t>10,550</w:t>
            </w:r>
          </w:p>
        </w:tc>
        <w:tc>
          <w:tcPr>
            <w:tcW w:w="1129"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Cs/>
                <w:sz w:val="20"/>
                <w:szCs w:val="20"/>
                <w:lang w:eastAsia="en-AU"/>
              </w:rPr>
            </w:pPr>
            <w:r w:rsidRPr="00725D08">
              <w:rPr>
                <w:rFonts w:ascii="Arial" w:hAnsi="Arial" w:cs="Arial"/>
                <w:bCs/>
                <w:sz w:val="20"/>
                <w:szCs w:val="20"/>
                <w:lang w:eastAsia="en-AU"/>
              </w:rPr>
              <w:t>-1,325</w:t>
            </w:r>
          </w:p>
        </w:tc>
        <w:tc>
          <w:tcPr>
            <w:tcW w:w="1418"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
                <w:sz w:val="20"/>
                <w:szCs w:val="20"/>
                <w:lang w:eastAsia="en-AU"/>
              </w:rPr>
            </w:pPr>
            <w:r w:rsidRPr="00725D08">
              <w:rPr>
                <w:rFonts w:ascii="Arial" w:hAnsi="Arial" w:cs="Arial"/>
                <w:b/>
                <w:sz w:val="20"/>
                <w:szCs w:val="20"/>
                <w:lang w:eastAsia="en-AU"/>
              </w:rPr>
              <w:t>11,875</w:t>
            </w:r>
          </w:p>
        </w:tc>
        <w:tc>
          <w:tcPr>
            <w:tcW w:w="1161"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Cs/>
                <w:sz w:val="20"/>
                <w:szCs w:val="20"/>
                <w:lang w:eastAsia="en-AU"/>
              </w:rPr>
            </w:pPr>
            <w:r w:rsidRPr="00725D08">
              <w:rPr>
                <w:rFonts w:ascii="Arial" w:hAnsi="Arial" w:cs="Arial"/>
                <w:bCs/>
                <w:sz w:val="20"/>
                <w:szCs w:val="20"/>
                <w:lang w:eastAsia="en-AU"/>
              </w:rPr>
              <w:t>-545</w:t>
            </w:r>
          </w:p>
        </w:tc>
        <w:tc>
          <w:tcPr>
            <w:tcW w:w="1359" w:type="dxa"/>
            <w:tcBorders>
              <w:top w:val="nil"/>
              <w:left w:val="nil"/>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sz w:val="20"/>
                <w:szCs w:val="20"/>
                <w:lang w:eastAsia="en-AU"/>
              </w:rPr>
            </w:pPr>
            <w:r w:rsidRPr="00C522AC">
              <w:rPr>
                <w:rFonts w:ascii="Arial" w:hAnsi="Arial" w:cs="Arial"/>
                <w:sz w:val="20"/>
                <w:szCs w:val="20"/>
                <w:lang w:eastAsia="en-AU"/>
              </w:rPr>
              <w:t> </w:t>
            </w:r>
            <w:r>
              <w:rPr>
                <w:rFonts w:ascii="Arial" w:hAnsi="Arial" w:cs="Arial"/>
                <w:sz w:val="20"/>
                <w:szCs w:val="20"/>
                <w:lang w:eastAsia="en-AU"/>
              </w:rPr>
              <w:t>10,300</w:t>
            </w:r>
          </w:p>
        </w:tc>
        <w:tc>
          <w:tcPr>
            <w:tcW w:w="993"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
                <w:sz w:val="20"/>
                <w:szCs w:val="20"/>
                <w:lang w:eastAsia="en-AU"/>
              </w:rPr>
            </w:pPr>
            <w:r w:rsidRPr="00725D08">
              <w:rPr>
                <w:rFonts w:ascii="Arial" w:hAnsi="Arial" w:cs="Arial"/>
                <w:b/>
                <w:sz w:val="20"/>
                <w:szCs w:val="20"/>
                <w:lang w:eastAsia="en-AU"/>
              </w:rPr>
              <w:t>12,420</w:t>
            </w:r>
          </w:p>
        </w:tc>
      </w:tr>
      <w:tr w:rsidR="00EB2AF5" w:rsidRPr="00C522AC" w:rsidTr="00EB2AF5">
        <w:trPr>
          <w:trHeight w:val="26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b/>
                <w:bCs/>
                <w:sz w:val="20"/>
                <w:szCs w:val="20"/>
                <w:lang w:eastAsia="en-AU"/>
              </w:rPr>
            </w:pPr>
            <w:r w:rsidRPr="00C522AC">
              <w:rPr>
                <w:rFonts w:ascii="Arial" w:hAnsi="Arial" w:cs="Arial"/>
                <w:b/>
                <w:bCs/>
                <w:sz w:val="20"/>
                <w:szCs w:val="20"/>
                <w:lang w:eastAsia="en-AU"/>
              </w:rPr>
              <w:t>Contribution Margin</w:t>
            </w:r>
          </w:p>
        </w:tc>
        <w:tc>
          <w:tcPr>
            <w:tcW w:w="1417" w:type="dxa"/>
            <w:tcBorders>
              <w:top w:val="nil"/>
              <w:left w:val="nil"/>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sz w:val="20"/>
                <w:szCs w:val="20"/>
                <w:lang w:eastAsia="en-AU"/>
              </w:rPr>
            </w:pPr>
            <w:r w:rsidRPr="00C522AC">
              <w:rPr>
                <w:rFonts w:ascii="Arial" w:hAnsi="Arial" w:cs="Arial"/>
                <w:sz w:val="20"/>
                <w:szCs w:val="20"/>
                <w:lang w:eastAsia="en-AU"/>
              </w:rPr>
              <w:t> </w:t>
            </w:r>
          </w:p>
        </w:tc>
        <w:tc>
          <w:tcPr>
            <w:tcW w:w="1139"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
                <w:bCs/>
                <w:sz w:val="20"/>
                <w:szCs w:val="20"/>
                <w:lang w:eastAsia="en-AU"/>
              </w:rPr>
            </w:pPr>
            <w:r w:rsidRPr="00725D08">
              <w:rPr>
                <w:rFonts w:ascii="Arial" w:hAnsi="Arial" w:cs="Arial"/>
                <w:b/>
                <w:bCs/>
                <w:sz w:val="20"/>
                <w:szCs w:val="20"/>
                <w:lang w:eastAsia="en-AU"/>
              </w:rPr>
              <w:t>6,350</w:t>
            </w:r>
          </w:p>
        </w:tc>
        <w:tc>
          <w:tcPr>
            <w:tcW w:w="1129"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Cs/>
                <w:sz w:val="20"/>
                <w:szCs w:val="20"/>
                <w:lang w:eastAsia="en-AU"/>
              </w:rPr>
            </w:pPr>
            <w:r w:rsidRPr="00725D08">
              <w:rPr>
                <w:rFonts w:ascii="Arial" w:hAnsi="Arial" w:cs="Arial"/>
                <w:bCs/>
                <w:sz w:val="20"/>
                <w:szCs w:val="20"/>
                <w:lang w:eastAsia="en-AU"/>
              </w:rPr>
              <w:t>490</w:t>
            </w:r>
          </w:p>
        </w:tc>
        <w:tc>
          <w:tcPr>
            <w:tcW w:w="1418"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
                <w:bCs/>
                <w:sz w:val="20"/>
                <w:szCs w:val="20"/>
                <w:lang w:eastAsia="en-AU"/>
              </w:rPr>
            </w:pPr>
            <w:r w:rsidRPr="00725D08">
              <w:rPr>
                <w:rFonts w:ascii="Arial" w:hAnsi="Arial" w:cs="Arial"/>
                <w:b/>
                <w:bCs/>
                <w:sz w:val="20"/>
                <w:szCs w:val="20"/>
                <w:lang w:eastAsia="en-AU"/>
              </w:rPr>
              <w:t>6,840</w:t>
            </w:r>
          </w:p>
        </w:tc>
        <w:tc>
          <w:tcPr>
            <w:tcW w:w="1161"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Cs/>
                <w:sz w:val="20"/>
                <w:szCs w:val="20"/>
                <w:lang w:eastAsia="en-AU"/>
              </w:rPr>
            </w:pPr>
            <w:r w:rsidRPr="00725D08">
              <w:rPr>
                <w:rFonts w:ascii="Arial" w:hAnsi="Arial" w:cs="Arial"/>
                <w:bCs/>
                <w:sz w:val="20"/>
                <w:szCs w:val="20"/>
                <w:lang w:eastAsia="en-AU"/>
              </w:rPr>
              <w:t>-60</w:t>
            </w:r>
          </w:p>
        </w:tc>
        <w:tc>
          <w:tcPr>
            <w:tcW w:w="1359" w:type="dxa"/>
            <w:tcBorders>
              <w:top w:val="nil"/>
              <w:left w:val="nil"/>
              <w:bottom w:val="single" w:sz="4" w:space="0" w:color="auto"/>
              <w:right w:val="single" w:sz="4" w:space="0" w:color="auto"/>
            </w:tcBorders>
            <w:shd w:val="clear" w:color="auto" w:fill="auto"/>
            <w:noWrap/>
            <w:vAlign w:val="bottom"/>
            <w:hideMark/>
          </w:tcPr>
          <w:p w:rsidR="00EB2AF5" w:rsidRPr="00C522AC" w:rsidRDefault="00EB2AF5" w:rsidP="00EB2AF5">
            <w:pPr>
              <w:rPr>
                <w:rFonts w:ascii="Arial" w:hAnsi="Arial" w:cs="Arial"/>
                <w:sz w:val="20"/>
                <w:szCs w:val="20"/>
                <w:lang w:eastAsia="en-AU"/>
              </w:rPr>
            </w:pPr>
            <w:r w:rsidRPr="00C522AC">
              <w:rPr>
                <w:rFonts w:ascii="Arial" w:hAnsi="Arial" w:cs="Arial"/>
                <w:sz w:val="20"/>
                <w:szCs w:val="20"/>
                <w:lang w:eastAsia="en-AU"/>
              </w:rPr>
              <w:t> </w:t>
            </w:r>
          </w:p>
        </w:tc>
        <w:tc>
          <w:tcPr>
            <w:tcW w:w="993" w:type="dxa"/>
            <w:tcBorders>
              <w:top w:val="nil"/>
              <w:left w:val="nil"/>
              <w:bottom w:val="single" w:sz="4" w:space="0" w:color="auto"/>
              <w:right w:val="single" w:sz="4" w:space="0" w:color="auto"/>
            </w:tcBorders>
            <w:shd w:val="clear" w:color="auto" w:fill="auto"/>
            <w:noWrap/>
            <w:vAlign w:val="bottom"/>
            <w:hideMark/>
          </w:tcPr>
          <w:p w:rsidR="00EB2AF5" w:rsidRPr="00725D08" w:rsidRDefault="00EB2AF5" w:rsidP="00EB2AF5">
            <w:pPr>
              <w:rPr>
                <w:rFonts w:ascii="Arial" w:hAnsi="Arial" w:cs="Arial"/>
                <w:b/>
                <w:bCs/>
                <w:sz w:val="20"/>
                <w:szCs w:val="20"/>
                <w:lang w:eastAsia="en-AU"/>
              </w:rPr>
            </w:pPr>
            <w:r w:rsidRPr="00725D08">
              <w:rPr>
                <w:rFonts w:ascii="Arial" w:hAnsi="Arial" w:cs="Arial"/>
                <w:b/>
                <w:bCs/>
                <w:sz w:val="20"/>
                <w:szCs w:val="20"/>
                <w:lang w:eastAsia="en-AU"/>
              </w:rPr>
              <w:t>6,780</w:t>
            </w:r>
          </w:p>
        </w:tc>
      </w:tr>
      <w:tr w:rsidR="00EB2AF5" w:rsidRPr="00C522AC" w:rsidTr="00EB2AF5">
        <w:trPr>
          <w:trHeight w:val="260"/>
        </w:trPr>
        <w:tc>
          <w:tcPr>
            <w:tcW w:w="2127" w:type="dxa"/>
            <w:tcBorders>
              <w:top w:val="nil"/>
              <w:left w:val="single" w:sz="4" w:space="0" w:color="auto"/>
              <w:bottom w:val="nil"/>
              <w:right w:val="single" w:sz="4" w:space="0" w:color="auto"/>
            </w:tcBorders>
            <w:shd w:val="clear" w:color="auto" w:fill="auto"/>
            <w:noWrap/>
            <w:vAlign w:val="bottom"/>
            <w:hideMark/>
          </w:tcPr>
          <w:p w:rsidR="00EB2AF5" w:rsidRPr="00C522AC" w:rsidRDefault="00EB2AF5" w:rsidP="00EB2AF5">
            <w:pPr>
              <w:rPr>
                <w:rFonts w:ascii="Arial" w:hAnsi="Arial" w:cs="Arial"/>
                <w:sz w:val="20"/>
                <w:szCs w:val="20"/>
                <w:lang w:eastAsia="en-AU"/>
              </w:rPr>
            </w:pPr>
            <w:r w:rsidRPr="00C522AC">
              <w:rPr>
                <w:rFonts w:ascii="Arial" w:hAnsi="Arial" w:cs="Arial"/>
                <w:sz w:val="20"/>
                <w:szCs w:val="20"/>
                <w:lang w:eastAsia="en-AU"/>
              </w:rPr>
              <w:t>Operating Costs</w:t>
            </w:r>
          </w:p>
        </w:tc>
        <w:tc>
          <w:tcPr>
            <w:tcW w:w="1417" w:type="dxa"/>
            <w:tcBorders>
              <w:top w:val="nil"/>
              <w:left w:val="nil"/>
              <w:bottom w:val="nil"/>
              <w:right w:val="single" w:sz="4" w:space="0" w:color="auto"/>
            </w:tcBorders>
            <w:shd w:val="clear" w:color="auto" w:fill="auto"/>
            <w:noWrap/>
            <w:vAlign w:val="bottom"/>
            <w:hideMark/>
          </w:tcPr>
          <w:p w:rsidR="00EB2AF5" w:rsidRPr="00C522AC" w:rsidRDefault="00EB2AF5" w:rsidP="00EB2AF5">
            <w:pPr>
              <w:rPr>
                <w:rFonts w:ascii="Arial" w:hAnsi="Arial" w:cs="Arial"/>
                <w:sz w:val="20"/>
                <w:szCs w:val="20"/>
                <w:lang w:eastAsia="en-AU"/>
              </w:rPr>
            </w:pPr>
            <w:r w:rsidRPr="00C522AC">
              <w:rPr>
                <w:rFonts w:ascii="Arial" w:hAnsi="Arial" w:cs="Arial"/>
                <w:sz w:val="20"/>
                <w:szCs w:val="20"/>
                <w:lang w:eastAsia="en-AU"/>
              </w:rPr>
              <w:t> </w:t>
            </w:r>
          </w:p>
        </w:tc>
        <w:tc>
          <w:tcPr>
            <w:tcW w:w="1139" w:type="dxa"/>
            <w:tcBorders>
              <w:top w:val="nil"/>
              <w:left w:val="nil"/>
              <w:bottom w:val="nil"/>
              <w:right w:val="single" w:sz="4" w:space="0" w:color="auto"/>
            </w:tcBorders>
            <w:shd w:val="clear" w:color="auto" w:fill="auto"/>
            <w:noWrap/>
            <w:vAlign w:val="bottom"/>
            <w:hideMark/>
          </w:tcPr>
          <w:p w:rsidR="00EB2AF5" w:rsidRPr="00725D08" w:rsidRDefault="00EB2AF5" w:rsidP="00EB2AF5">
            <w:pPr>
              <w:rPr>
                <w:rFonts w:ascii="Arial" w:hAnsi="Arial" w:cs="Arial"/>
                <w:b/>
                <w:sz w:val="20"/>
                <w:szCs w:val="20"/>
                <w:lang w:eastAsia="en-AU"/>
              </w:rPr>
            </w:pPr>
            <w:r w:rsidRPr="00725D08">
              <w:rPr>
                <w:rFonts w:ascii="Arial" w:hAnsi="Arial" w:cs="Arial"/>
                <w:b/>
                <w:sz w:val="20"/>
                <w:szCs w:val="20"/>
                <w:lang w:eastAsia="en-AU"/>
              </w:rPr>
              <w:t>2,600</w:t>
            </w:r>
          </w:p>
        </w:tc>
        <w:tc>
          <w:tcPr>
            <w:tcW w:w="1129" w:type="dxa"/>
            <w:tcBorders>
              <w:top w:val="nil"/>
              <w:left w:val="nil"/>
              <w:bottom w:val="nil"/>
              <w:right w:val="single" w:sz="4" w:space="0" w:color="auto"/>
            </w:tcBorders>
            <w:shd w:val="clear" w:color="auto" w:fill="auto"/>
            <w:noWrap/>
            <w:vAlign w:val="bottom"/>
            <w:hideMark/>
          </w:tcPr>
          <w:p w:rsidR="00EB2AF5" w:rsidRPr="00725D08" w:rsidRDefault="00EB2AF5" w:rsidP="00EB2AF5">
            <w:pPr>
              <w:rPr>
                <w:rFonts w:ascii="Arial" w:hAnsi="Arial" w:cs="Arial"/>
                <w:sz w:val="20"/>
                <w:szCs w:val="20"/>
                <w:lang w:eastAsia="en-AU"/>
              </w:rPr>
            </w:pPr>
            <w:r w:rsidRPr="00725D08">
              <w:rPr>
                <w:rFonts w:ascii="Arial" w:hAnsi="Arial" w:cs="Arial"/>
                <w:sz w:val="20"/>
                <w:szCs w:val="20"/>
                <w:lang w:eastAsia="en-AU"/>
              </w:rPr>
              <w:t> </w:t>
            </w:r>
          </w:p>
        </w:tc>
        <w:tc>
          <w:tcPr>
            <w:tcW w:w="1418" w:type="dxa"/>
            <w:tcBorders>
              <w:top w:val="nil"/>
              <w:left w:val="nil"/>
              <w:bottom w:val="nil"/>
              <w:right w:val="single" w:sz="4" w:space="0" w:color="auto"/>
            </w:tcBorders>
            <w:shd w:val="clear" w:color="auto" w:fill="auto"/>
            <w:noWrap/>
            <w:vAlign w:val="bottom"/>
            <w:hideMark/>
          </w:tcPr>
          <w:p w:rsidR="00EB2AF5" w:rsidRPr="00725D08" w:rsidRDefault="00EB2AF5" w:rsidP="00EB2AF5">
            <w:pPr>
              <w:rPr>
                <w:rFonts w:ascii="Arial" w:hAnsi="Arial" w:cs="Arial"/>
                <w:b/>
                <w:sz w:val="20"/>
                <w:szCs w:val="20"/>
                <w:lang w:eastAsia="en-AU"/>
              </w:rPr>
            </w:pPr>
            <w:r w:rsidRPr="00725D08">
              <w:rPr>
                <w:rFonts w:ascii="Arial" w:hAnsi="Arial" w:cs="Arial"/>
                <w:b/>
                <w:sz w:val="20"/>
                <w:szCs w:val="20"/>
                <w:lang w:eastAsia="en-AU"/>
              </w:rPr>
              <w:t>2,600</w:t>
            </w:r>
          </w:p>
        </w:tc>
        <w:tc>
          <w:tcPr>
            <w:tcW w:w="1161" w:type="dxa"/>
            <w:tcBorders>
              <w:top w:val="nil"/>
              <w:left w:val="nil"/>
              <w:bottom w:val="nil"/>
              <w:right w:val="single" w:sz="4" w:space="0" w:color="auto"/>
            </w:tcBorders>
            <w:shd w:val="clear" w:color="auto" w:fill="auto"/>
            <w:noWrap/>
            <w:vAlign w:val="bottom"/>
            <w:hideMark/>
          </w:tcPr>
          <w:p w:rsidR="00EB2AF5" w:rsidRPr="00725D08" w:rsidRDefault="00EB2AF5" w:rsidP="00EB2AF5">
            <w:pPr>
              <w:rPr>
                <w:rFonts w:ascii="Arial" w:hAnsi="Arial" w:cs="Arial"/>
                <w:bCs/>
                <w:sz w:val="20"/>
                <w:szCs w:val="20"/>
                <w:lang w:eastAsia="en-AU"/>
              </w:rPr>
            </w:pPr>
            <w:r w:rsidRPr="00725D08">
              <w:rPr>
                <w:rFonts w:ascii="Arial" w:hAnsi="Arial" w:cs="Arial"/>
                <w:bCs/>
                <w:sz w:val="20"/>
                <w:szCs w:val="20"/>
                <w:lang w:eastAsia="en-AU"/>
              </w:rPr>
              <w:t>-180</w:t>
            </w:r>
          </w:p>
        </w:tc>
        <w:tc>
          <w:tcPr>
            <w:tcW w:w="1359" w:type="dxa"/>
            <w:tcBorders>
              <w:top w:val="nil"/>
              <w:left w:val="nil"/>
              <w:bottom w:val="nil"/>
              <w:right w:val="single" w:sz="4" w:space="0" w:color="auto"/>
            </w:tcBorders>
            <w:shd w:val="clear" w:color="auto" w:fill="auto"/>
            <w:noWrap/>
            <w:vAlign w:val="bottom"/>
            <w:hideMark/>
          </w:tcPr>
          <w:p w:rsidR="00EB2AF5" w:rsidRPr="00C522AC" w:rsidRDefault="00EB2AF5" w:rsidP="00EB2AF5">
            <w:pPr>
              <w:rPr>
                <w:rFonts w:ascii="Arial" w:hAnsi="Arial" w:cs="Arial"/>
                <w:sz w:val="20"/>
                <w:szCs w:val="20"/>
                <w:lang w:eastAsia="en-AU"/>
              </w:rPr>
            </w:pPr>
            <w:r w:rsidRPr="00C522AC">
              <w:rPr>
                <w:rFonts w:ascii="Arial" w:hAnsi="Arial" w:cs="Arial"/>
                <w:sz w:val="20"/>
                <w:szCs w:val="20"/>
                <w:lang w:eastAsia="en-AU"/>
              </w:rPr>
              <w:t> </w:t>
            </w:r>
          </w:p>
        </w:tc>
        <w:tc>
          <w:tcPr>
            <w:tcW w:w="993" w:type="dxa"/>
            <w:tcBorders>
              <w:top w:val="nil"/>
              <w:left w:val="nil"/>
              <w:bottom w:val="nil"/>
              <w:right w:val="single" w:sz="4" w:space="0" w:color="auto"/>
            </w:tcBorders>
            <w:shd w:val="clear" w:color="auto" w:fill="auto"/>
            <w:noWrap/>
            <w:vAlign w:val="bottom"/>
            <w:hideMark/>
          </w:tcPr>
          <w:p w:rsidR="00EB2AF5" w:rsidRPr="00725D08" w:rsidRDefault="00EB2AF5" w:rsidP="00EB2AF5">
            <w:pPr>
              <w:rPr>
                <w:rFonts w:ascii="Arial" w:hAnsi="Arial" w:cs="Arial"/>
                <w:b/>
                <w:sz w:val="20"/>
                <w:szCs w:val="20"/>
                <w:lang w:eastAsia="en-AU"/>
              </w:rPr>
            </w:pPr>
            <w:r w:rsidRPr="00725D08">
              <w:rPr>
                <w:rFonts w:ascii="Arial" w:hAnsi="Arial" w:cs="Arial"/>
                <w:b/>
                <w:sz w:val="20"/>
                <w:szCs w:val="20"/>
                <w:lang w:eastAsia="en-AU"/>
              </w:rPr>
              <w:t>2,780</w:t>
            </w:r>
          </w:p>
        </w:tc>
      </w:tr>
      <w:tr w:rsidR="00EB2AF5" w:rsidRPr="00C522AC" w:rsidTr="00EB2AF5">
        <w:trPr>
          <w:trHeight w:val="270"/>
        </w:trPr>
        <w:tc>
          <w:tcPr>
            <w:tcW w:w="212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EB2AF5" w:rsidRPr="00C522AC" w:rsidRDefault="00EB2AF5" w:rsidP="00EB2AF5">
            <w:pPr>
              <w:rPr>
                <w:rFonts w:ascii="Arial" w:hAnsi="Arial" w:cs="Arial"/>
                <w:sz w:val="20"/>
                <w:szCs w:val="20"/>
                <w:lang w:eastAsia="en-AU"/>
              </w:rPr>
            </w:pPr>
            <w:r w:rsidRPr="00C522AC">
              <w:rPr>
                <w:rFonts w:ascii="Arial" w:hAnsi="Arial" w:cs="Arial"/>
                <w:sz w:val="20"/>
                <w:szCs w:val="20"/>
                <w:lang w:eastAsia="en-AU"/>
              </w:rPr>
              <w:t>Net Profit</w:t>
            </w:r>
          </w:p>
        </w:tc>
        <w:tc>
          <w:tcPr>
            <w:tcW w:w="1417" w:type="dxa"/>
            <w:tcBorders>
              <w:top w:val="single" w:sz="4" w:space="0" w:color="auto"/>
              <w:left w:val="nil"/>
              <w:bottom w:val="double" w:sz="6" w:space="0" w:color="auto"/>
              <w:right w:val="single" w:sz="4" w:space="0" w:color="auto"/>
            </w:tcBorders>
            <w:shd w:val="clear" w:color="auto" w:fill="auto"/>
            <w:noWrap/>
            <w:vAlign w:val="bottom"/>
            <w:hideMark/>
          </w:tcPr>
          <w:p w:rsidR="00EB2AF5" w:rsidRPr="00C522AC" w:rsidRDefault="00EB2AF5" w:rsidP="00EB2AF5">
            <w:pPr>
              <w:rPr>
                <w:rFonts w:ascii="Arial" w:hAnsi="Arial" w:cs="Arial"/>
                <w:sz w:val="20"/>
                <w:szCs w:val="20"/>
                <w:lang w:eastAsia="en-AU"/>
              </w:rPr>
            </w:pPr>
            <w:r w:rsidRPr="00C522AC">
              <w:rPr>
                <w:rFonts w:ascii="Arial" w:hAnsi="Arial" w:cs="Arial"/>
                <w:sz w:val="20"/>
                <w:szCs w:val="20"/>
                <w:lang w:eastAsia="en-AU"/>
              </w:rPr>
              <w:t> </w:t>
            </w:r>
          </w:p>
        </w:tc>
        <w:tc>
          <w:tcPr>
            <w:tcW w:w="1139" w:type="dxa"/>
            <w:tcBorders>
              <w:top w:val="single" w:sz="4" w:space="0" w:color="auto"/>
              <w:left w:val="nil"/>
              <w:bottom w:val="double" w:sz="6" w:space="0" w:color="auto"/>
              <w:right w:val="single" w:sz="4" w:space="0" w:color="auto"/>
            </w:tcBorders>
            <w:shd w:val="clear" w:color="auto" w:fill="auto"/>
            <w:noWrap/>
            <w:vAlign w:val="bottom"/>
            <w:hideMark/>
          </w:tcPr>
          <w:p w:rsidR="00EB2AF5" w:rsidRPr="00725D08" w:rsidRDefault="00EB2AF5" w:rsidP="00EB2AF5">
            <w:pPr>
              <w:rPr>
                <w:rFonts w:ascii="Arial" w:hAnsi="Arial" w:cs="Arial"/>
                <w:b/>
                <w:sz w:val="20"/>
                <w:szCs w:val="20"/>
                <w:lang w:eastAsia="en-AU"/>
              </w:rPr>
            </w:pPr>
            <w:r w:rsidRPr="00725D08">
              <w:rPr>
                <w:rFonts w:ascii="Arial" w:hAnsi="Arial" w:cs="Arial"/>
                <w:b/>
                <w:sz w:val="20"/>
                <w:szCs w:val="20"/>
                <w:lang w:eastAsia="en-AU"/>
              </w:rPr>
              <w:t>3,750</w:t>
            </w:r>
          </w:p>
        </w:tc>
        <w:tc>
          <w:tcPr>
            <w:tcW w:w="1129" w:type="dxa"/>
            <w:tcBorders>
              <w:top w:val="single" w:sz="4" w:space="0" w:color="auto"/>
              <w:left w:val="nil"/>
              <w:bottom w:val="double" w:sz="6" w:space="0" w:color="auto"/>
              <w:right w:val="single" w:sz="4" w:space="0" w:color="auto"/>
            </w:tcBorders>
            <w:shd w:val="clear" w:color="auto" w:fill="auto"/>
            <w:noWrap/>
            <w:vAlign w:val="bottom"/>
            <w:hideMark/>
          </w:tcPr>
          <w:p w:rsidR="00EB2AF5" w:rsidRPr="00725D08" w:rsidRDefault="00EB2AF5" w:rsidP="00EB2AF5">
            <w:pPr>
              <w:rPr>
                <w:rFonts w:ascii="Arial" w:hAnsi="Arial" w:cs="Arial"/>
                <w:bCs/>
                <w:sz w:val="20"/>
                <w:szCs w:val="20"/>
                <w:lang w:eastAsia="en-AU"/>
              </w:rPr>
            </w:pPr>
            <w:r w:rsidRPr="00725D08">
              <w:rPr>
                <w:rFonts w:ascii="Arial" w:hAnsi="Arial" w:cs="Arial"/>
                <w:bCs/>
                <w:sz w:val="20"/>
                <w:szCs w:val="20"/>
                <w:lang w:eastAsia="en-AU"/>
              </w:rPr>
              <w:t>490</w:t>
            </w:r>
          </w:p>
        </w:tc>
        <w:tc>
          <w:tcPr>
            <w:tcW w:w="1418" w:type="dxa"/>
            <w:tcBorders>
              <w:top w:val="single" w:sz="4" w:space="0" w:color="auto"/>
              <w:left w:val="nil"/>
              <w:bottom w:val="double" w:sz="6" w:space="0" w:color="auto"/>
              <w:right w:val="single" w:sz="4" w:space="0" w:color="auto"/>
            </w:tcBorders>
            <w:shd w:val="clear" w:color="auto" w:fill="auto"/>
            <w:noWrap/>
            <w:vAlign w:val="bottom"/>
            <w:hideMark/>
          </w:tcPr>
          <w:p w:rsidR="00EB2AF5" w:rsidRPr="00725D08" w:rsidRDefault="00EB2AF5" w:rsidP="00EB2AF5">
            <w:pPr>
              <w:rPr>
                <w:rFonts w:ascii="Arial" w:hAnsi="Arial" w:cs="Arial"/>
                <w:b/>
                <w:bCs/>
                <w:sz w:val="20"/>
                <w:szCs w:val="20"/>
                <w:lang w:eastAsia="en-AU"/>
              </w:rPr>
            </w:pPr>
            <w:r w:rsidRPr="00725D08">
              <w:rPr>
                <w:rFonts w:ascii="Arial" w:hAnsi="Arial" w:cs="Arial"/>
                <w:b/>
                <w:bCs/>
                <w:sz w:val="20"/>
                <w:szCs w:val="20"/>
                <w:lang w:eastAsia="en-AU"/>
              </w:rPr>
              <w:t>4,240</w:t>
            </w:r>
          </w:p>
        </w:tc>
        <w:tc>
          <w:tcPr>
            <w:tcW w:w="1161" w:type="dxa"/>
            <w:tcBorders>
              <w:top w:val="single" w:sz="4" w:space="0" w:color="auto"/>
              <w:left w:val="nil"/>
              <w:bottom w:val="double" w:sz="6" w:space="0" w:color="auto"/>
              <w:right w:val="single" w:sz="4" w:space="0" w:color="auto"/>
            </w:tcBorders>
            <w:shd w:val="clear" w:color="auto" w:fill="auto"/>
            <w:noWrap/>
            <w:vAlign w:val="bottom"/>
            <w:hideMark/>
          </w:tcPr>
          <w:p w:rsidR="00EB2AF5" w:rsidRPr="00725D08" w:rsidRDefault="00EB2AF5" w:rsidP="00EB2AF5">
            <w:pPr>
              <w:rPr>
                <w:rFonts w:ascii="Arial" w:hAnsi="Arial" w:cs="Arial"/>
                <w:bCs/>
                <w:sz w:val="20"/>
                <w:szCs w:val="20"/>
                <w:lang w:eastAsia="en-AU"/>
              </w:rPr>
            </w:pPr>
            <w:r w:rsidRPr="00725D08">
              <w:rPr>
                <w:rFonts w:ascii="Arial" w:hAnsi="Arial" w:cs="Arial"/>
                <w:bCs/>
                <w:sz w:val="20"/>
                <w:szCs w:val="20"/>
                <w:lang w:eastAsia="en-AU"/>
              </w:rPr>
              <w:t>-240</w:t>
            </w:r>
          </w:p>
        </w:tc>
        <w:tc>
          <w:tcPr>
            <w:tcW w:w="1359" w:type="dxa"/>
            <w:tcBorders>
              <w:top w:val="single" w:sz="4" w:space="0" w:color="auto"/>
              <w:left w:val="nil"/>
              <w:bottom w:val="double" w:sz="6" w:space="0" w:color="auto"/>
              <w:right w:val="single" w:sz="4" w:space="0" w:color="auto"/>
            </w:tcBorders>
            <w:shd w:val="clear" w:color="auto" w:fill="auto"/>
            <w:noWrap/>
            <w:vAlign w:val="bottom"/>
            <w:hideMark/>
          </w:tcPr>
          <w:p w:rsidR="00EB2AF5" w:rsidRPr="00C522AC" w:rsidRDefault="00EB2AF5" w:rsidP="00EB2AF5">
            <w:pPr>
              <w:rPr>
                <w:rFonts w:ascii="Arial" w:hAnsi="Arial" w:cs="Arial"/>
                <w:sz w:val="20"/>
                <w:szCs w:val="20"/>
                <w:lang w:eastAsia="en-AU"/>
              </w:rPr>
            </w:pPr>
            <w:r w:rsidRPr="00C522AC">
              <w:rPr>
                <w:rFonts w:ascii="Arial" w:hAnsi="Arial" w:cs="Arial"/>
                <w:sz w:val="20"/>
                <w:szCs w:val="20"/>
                <w:lang w:eastAsia="en-AU"/>
              </w:rPr>
              <w:t> </w:t>
            </w:r>
          </w:p>
        </w:tc>
        <w:tc>
          <w:tcPr>
            <w:tcW w:w="993" w:type="dxa"/>
            <w:tcBorders>
              <w:top w:val="single" w:sz="4" w:space="0" w:color="auto"/>
              <w:left w:val="nil"/>
              <w:bottom w:val="double" w:sz="6" w:space="0" w:color="auto"/>
              <w:right w:val="single" w:sz="4" w:space="0" w:color="auto"/>
            </w:tcBorders>
            <w:shd w:val="clear" w:color="auto" w:fill="auto"/>
            <w:noWrap/>
            <w:vAlign w:val="bottom"/>
            <w:hideMark/>
          </w:tcPr>
          <w:p w:rsidR="00EB2AF5" w:rsidRPr="00725D08" w:rsidRDefault="00EB2AF5" w:rsidP="00EB2AF5">
            <w:pPr>
              <w:rPr>
                <w:rFonts w:ascii="Arial" w:hAnsi="Arial" w:cs="Arial"/>
                <w:b/>
                <w:bCs/>
                <w:sz w:val="20"/>
                <w:szCs w:val="20"/>
                <w:lang w:eastAsia="en-AU"/>
              </w:rPr>
            </w:pPr>
            <w:r w:rsidRPr="00725D08">
              <w:rPr>
                <w:rFonts w:ascii="Arial" w:hAnsi="Arial" w:cs="Arial"/>
                <w:b/>
                <w:bCs/>
                <w:sz w:val="20"/>
                <w:szCs w:val="20"/>
                <w:lang w:eastAsia="en-AU"/>
              </w:rPr>
              <w:t>4,000</w:t>
            </w:r>
          </w:p>
        </w:tc>
      </w:tr>
    </w:tbl>
    <w:p w:rsidR="00EB2AF5" w:rsidRDefault="00EB2AF5" w:rsidP="00EB2AF5">
      <w:pPr>
        <w:rPr>
          <w:b/>
          <w:sz w:val="28"/>
          <w:szCs w:val="28"/>
        </w:rPr>
      </w:pPr>
    </w:p>
    <w:p w:rsidR="00680B14" w:rsidRDefault="00680B14" w:rsidP="00EB2AF5">
      <w:pPr>
        <w:rPr>
          <w:b/>
          <w:sz w:val="28"/>
          <w:szCs w:val="28"/>
        </w:rPr>
      </w:pPr>
    </w:p>
    <w:p w:rsidR="00EB2AF5" w:rsidRPr="00680B14" w:rsidRDefault="00EB2AF5" w:rsidP="00EB2AF5">
      <w:pPr>
        <w:rPr>
          <w:b/>
          <w:sz w:val="28"/>
          <w:szCs w:val="28"/>
        </w:rPr>
      </w:pPr>
      <w:r>
        <w:rPr>
          <w:b/>
          <w:sz w:val="28"/>
          <w:szCs w:val="28"/>
        </w:rPr>
        <w:lastRenderedPageBreak/>
        <w:t>Required</w:t>
      </w:r>
    </w:p>
    <w:p w:rsidR="00EB2AF5" w:rsidRPr="00C522AC" w:rsidRDefault="00EB2AF5" w:rsidP="00EB2AF5">
      <w:pPr>
        <w:pStyle w:val="ListParagraph"/>
        <w:numPr>
          <w:ilvl w:val="0"/>
          <w:numId w:val="7"/>
        </w:numPr>
        <w:spacing w:after="0" w:line="240" w:lineRule="auto"/>
      </w:pPr>
      <w:r>
        <w:t>Using the flexible budget for Golden Pineapple calculate the market size, market share and product mix variances.</w:t>
      </w:r>
    </w:p>
    <w:p w:rsidR="00EB2AF5" w:rsidRDefault="00EB2AF5" w:rsidP="00EB2AF5">
      <w:pPr>
        <w:pStyle w:val="ListParagraph"/>
      </w:pPr>
    </w:p>
    <w:p w:rsidR="00EB2AF5" w:rsidRPr="00520925" w:rsidRDefault="00EB2AF5" w:rsidP="00EB2AF5">
      <w:pPr>
        <w:pStyle w:val="ListParagraph"/>
        <w:spacing w:line="360" w:lineRule="auto"/>
        <w:ind w:left="0"/>
      </w:pPr>
      <w:r w:rsidRPr="00C90BCE">
        <w:rPr>
          <w:color w:val="A6A6A6" w:themeColor="background1" w:themeShade="A6"/>
        </w:rPr>
        <w:t>------------------------------------------------------------------------------------------------------------------------------------------------------------------------------------------------------------------------------------------------------------------------------------------------------------------------------------------------------------------------------------------------------------------------------------------------------------------------------------------------------------------------------------------------------------------------------------------------------------------------------------------------------------------------------------------------------------------------------------------------------------------------------------------------------------------------------------------------------------------------------------------------------------------------------------------------------------------------------------------------------------------------------------------------------------------------------------------------------------------------------------------------------------------------------------------------------------------------------------------------------------------------------------------------------------------------------------------------------------------------------------------------------------------------------------------------------------------------------------------------------------------------------------------------------------------------------------------------------------------------------------------------------------------------------------------------------------------------------------------------------------------------------------------------------------------------------------------------------------------------------------------------------------------------------------------------------------------------------------------------------------------------------------------------------------------------------------------------------------------------------------------------------------------------------------------------------------------</w:t>
      </w:r>
    </w:p>
    <w:p w:rsidR="00EB2AF5" w:rsidRDefault="00EB2AF5" w:rsidP="00EB2AF5">
      <w:pPr>
        <w:pStyle w:val="ListParagraph"/>
        <w:spacing w:line="360" w:lineRule="auto"/>
        <w:ind w:left="0"/>
        <w:rPr>
          <w:color w:val="A6A6A6" w:themeColor="background1" w:themeShade="A6"/>
        </w:rPr>
      </w:pPr>
      <w:r w:rsidRPr="00C90BCE">
        <w:rPr>
          <w:color w:val="A6A6A6" w:themeColor="background1" w:themeShade="A6"/>
        </w:rPr>
        <w:t>--------------------------------------------------------------------------------------------------------------------------------------------------------------------------------------------------------------------------------------------------------------------------------------------------------------------------------------------------------------------------------------------------------------------------------------------------------------------------------------------------------------------------------------------------------------------------------------------------------------------------------------------------------------------------------------------------------------------------------------</w:t>
      </w:r>
    </w:p>
    <w:p w:rsidR="007E6928" w:rsidRDefault="007E6928" w:rsidP="00EB2AF5">
      <w:pPr>
        <w:pStyle w:val="ListParagraph"/>
        <w:spacing w:line="360" w:lineRule="auto"/>
        <w:ind w:left="0"/>
        <w:rPr>
          <w:color w:val="A6A6A6" w:themeColor="background1" w:themeShade="A6"/>
        </w:rPr>
      </w:pPr>
    </w:p>
    <w:p w:rsidR="007E6928" w:rsidRDefault="007E6928" w:rsidP="00EB2AF5">
      <w:pPr>
        <w:pStyle w:val="ListParagraph"/>
        <w:spacing w:line="360" w:lineRule="auto"/>
        <w:ind w:left="0"/>
        <w:rPr>
          <w:color w:val="A6A6A6" w:themeColor="background1" w:themeShade="A6"/>
        </w:rPr>
      </w:pPr>
    </w:p>
    <w:p w:rsidR="007E6928" w:rsidRDefault="007E6928" w:rsidP="00EB2AF5">
      <w:pPr>
        <w:pStyle w:val="ListParagraph"/>
        <w:spacing w:line="360" w:lineRule="auto"/>
        <w:ind w:left="0"/>
        <w:rPr>
          <w:color w:val="A6A6A6" w:themeColor="background1" w:themeShade="A6"/>
        </w:rPr>
      </w:pPr>
    </w:p>
    <w:p w:rsidR="007E6928" w:rsidRDefault="007E6928" w:rsidP="00EB2AF5">
      <w:pPr>
        <w:pStyle w:val="ListParagraph"/>
        <w:spacing w:line="360" w:lineRule="auto"/>
        <w:ind w:left="0"/>
        <w:rPr>
          <w:color w:val="A6A6A6" w:themeColor="background1" w:themeShade="A6"/>
        </w:rPr>
      </w:pPr>
    </w:p>
    <w:p w:rsidR="007E6928" w:rsidRDefault="007E6928" w:rsidP="00EB2AF5">
      <w:pPr>
        <w:pStyle w:val="ListParagraph"/>
        <w:spacing w:line="360" w:lineRule="auto"/>
        <w:ind w:left="0"/>
        <w:rPr>
          <w:color w:val="A6A6A6" w:themeColor="background1" w:themeShade="A6"/>
        </w:rPr>
      </w:pPr>
    </w:p>
    <w:p w:rsidR="007E6928" w:rsidRDefault="007E6928" w:rsidP="00EB2AF5">
      <w:pPr>
        <w:pStyle w:val="ListParagraph"/>
        <w:spacing w:line="360" w:lineRule="auto"/>
        <w:ind w:left="0"/>
        <w:rPr>
          <w:color w:val="A6A6A6" w:themeColor="background1" w:themeShade="A6"/>
        </w:rPr>
      </w:pPr>
    </w:p>
    <w:p w:rsidR="007E6928" w:rsidRDefault="007E6928" w:rsidP="00EB2AF5">
      <w:pPr>
        <w:pStyle w:val="ListParagraph"/>
        <w:spacing w:line="360" w:lineRule="auto"/>
        <w:ind w:left="0"/>
        <w:rPr>
          <w:color w:val="A6A6A6" w:themeColor="background1" w:themeShade="A6"/>
        </w:rPr>
      </w:pPr>
    </w:p>
    <w:p w:rsidR="007E6928" w:rsidRDefault="007E6928" w:rsidP="00EB2AF5">
      <w:pPr>
        <w:pStyle w:val="ListParagraph"/>
        <w:spacing w:line="360" w:lineRule="auto"/>
        <w:ind w:left="0"/>
        <w:rPr>
          <w:color w:val="A6A6A6" w:themeColor="background1" w:themeShade="A6"/>
        </w:rPr>
      </w:pPr>
    </w:p>
    <w:p w:rsidR="007E6928" w:rsidRPr="00520925" w:rsidRDefault="007E6928" w:rsidP="00EB2AF5">
      <w:pPr>
        <w:pStyle w:val="ListParagraph"/>
        <w:spacing w:line="360" w:lineRule="auto"/>
        <w:ind w:left="0"/>
      </w:pPr>
    </w:p>
    <w:p w:rsidR="00EB2AF5" w:rsidRDefault="00EB2AF5" w:rsidP="00EB2AF5">
      <w:pPr>
        <w:pStyle w:val="ListParagraph"/>
        <w:numPr>
          <w:ilvl w:val="0"/>
          <w:numId w:val="7"/>
        </w:numPr>
        <w:spacing w:after="0" w:line="360" w:lineRule="auto"/>
      </w:pPr>
      <w:r>
        <w:lastRenderedPageBreak/>
        <w:t xml:space="preserve">Complete the summary financial statement to detail the performance of the Golden Pineapple management team. </w:t>
      </w:r>
    </w:p>
    <w:tbl>
      <w:tblPr>
        <w:tblW w:w="10348" w:type="dxa"/>
        <w:tblInd w:w="108" w:type="dxa"/>
        <w:tblLook w:val="04A0" w:firstRow="1" w:lastRow="0" w:firstColumn="1" w:lastColumn="0" w:noHBand="0" w:noVBand="1"/>
      </w:tblPr>
      <w:tblGrid>
        <w:gridCol w:w="4111"/>
        <w:gridCol w:w="1985"/>
        <w:gridCol w:w="1559"/>
        <w:gridCol w:w="2693"/>
      </w:tblGrid>
      <w:tr w:rsidR="00EB2AF5" w:rsidRPr="00676AC3" w:rsidTr="00CC6AC3">
        <w:trPr>
          <w:trHeight w:val="270"/>
        </w:trPr>
        <w:tc>
          <w:tcPr>
            <w:tcW w:w="10348" w:type="dxa"/>
            <w:gridSpan w:val="4"/>
            <w:tcBorders>
              <w:top w:val="nil"/>
              <w:left w:val="nil"/>
              <w:bottom w:val="single" w:sz="8" w:space="0" w:color="auto"/>
              <w:right w:val="nil"/>
            </w:tcBorders>
            <w:shd w:val="clear" w:color="auto" w:fill="auto"/>
            <w:hideMark/>
          </w:tcPr>
          <w:p w:rsidR="00EB2AF5" w:rsidRPr="00676AC3" w:rsidRDefault="00EB2AF5" w:rsidP="00CC6AC3">
            <w:pPr>
              <w:jc w:val="center"/>
              <w:rPr>
                <w:b/>
                <w:bCs/>
                <w:lang w:eastAsia="en-AU"/>
              </w:rPr>
            </w:pPr>
            <w:r w:rsidRPr="00676AC3">
              <w:rPr>
                <w:b/>
                <w:bCs/>
                <w:lang w:eastAsia="en-AU"/>
              </w:rPr>
              <w:t>Golden Pineapple Profit Plan 2013 ($'000)</w:t>
            </w:r>
          </w:p>
        </w:tc>
      </w:tr>
      <w:tr w:rsidR="00EB2AF5" w:rsidRPr="00676AC3" w:rsidTr="00CC6AC3">
        <w:trPr>
          <w:trHeight w:val="300"/>
        </w:trPr>
        <w:tc>
          <w:tcPr>
            <w:tcW w:w="4111" w:type="dxa"/>
            <w:tcBorders>
              <w:top w:val="nil"/>
              <w:left w:val="single" w:sz="8" w:space="0" w:color="auto"/>
              <w:bottom w:val="nil"/>
              <w:right w:val="nil"/>
            </w:tcBorders>
            <w:shd w:val="clear" w:color="auto" w:fill="auto"/>
            <w:noWrap/>
            <w:hideMark/>
          </w:tcPr>
          <w:p w:rsidR="00EB2AF5" w:rsidRPr="00676AC3" w:rsidRDefault="00EB2AF5" w:rsidP="00CC6AC3">
            <w:pPr>
              <w:rPr>
                <w:b/>
                <w:bCs/>
                <w:color w:val="FF0000"/>
                <w:lang w:eastAsia="en-AU"/>
              </w:rPr>
            </w:pPr>
            <w:r w:rsidRPr="00676AC3">
              <w:rPr>
                <w:b/>
                <w:bCs/>
                <w:color w:val="FF0000"/>
                <w:lang w:eastAsia="en-AU"/>
              </w:rPr>
              <w:t>Net profit as per profit plan:</w:t>
            </w:r>
          </w:p>
        </w:tc>
        <w:tc>
          <w:tcPr>
            <w:tcW w:w="1985" w:type="dxa"/>
            <w:tcBorders>
              <w:top w:val="nil"/>
              <w:left w:val="single" w:sz="4" w:space="0" w:color="auto"/>
              <w:bottom w:val="nil"/>
              <w:right w:val="single" w:sz="4" w:space="0" w:color="auto"/>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c>
          <w:tcPr>
            <w:tcW w:w="1559" w:type="dxa"/>
            <w:tcBorders>
              <w:top w:val="nil"/>
              <w:left w:val="nil"/>
              <w:bottom w:val="nil"/>
              <w:right w:val="nil"/>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c>
          <w:tcPr>
            <w:tcW w:w="2693" w:type="dxa"/>
            <w:tcBorders>
              <w:top w:val="nil"/>
              <w:left w:val="single" w:sz="4" w:space="0" w:color="auto"/>
              <w:bottom w:val="nil"/>
              <w:right w:val="single" w:sz="8" w:space="0" w:color="auto"/>
            </w:tcBorders>
            <w:shd w:val="clear" w:color="auto" w:fill="auto"/>
            <w:hideMark/>
          </w:tcPr>
          <w:p w:rsidR="00EB2AF5" w:rsidRPr="00676AC3" w:rsidRDefault="00EB2AF5" w:rsidP="00CC6AC3">
            <w:pPr>
              <w:jc w:val="right"/>
              <w:rPr>
                <w:b/>
                <w:bCs/>
                <w:color w:val="FF0000"/>
                <w:lang w:eastAsia="en-AU"/>
              </w:rPr>
            </w:pPr>
          </w:p>
        </w:tc>
      </w:tr>
      <w:tr w:rsidR="00EB2AF5" w:rsidRPr="00676AC3" w:rsidTr="00CC6AC3">
        <w:trPr>
          <w:trHeight w:val="280"/>
        </w:trPr>
        <w:tc>
          <w:tcPr>
            <w:tcW w:w="4111" w:type="dxa"/>
            <w:tcBorders>
              <w:top w:val="nil"/>
              <w:left w:val="single" w:sz="8" w:space="0" w:color="auto"/>
              <w:bottom w:val="nil"/>
              <w:right w:val="nil"/>
            </w:tcBorders>
            <w:shd w:val="clear" w:color="auto" w:fill="auto"/>
            <w:hideMark/>
          </w:tcPr>
          <w:p w:rsidR="00EB2AF5" w:rsidRPr="00676AC3" w:rsidRDefault="00EB2AF5" w:rsidP="00CC6AC3">
            <w:pPr>
              <w:rPr>
                <w:b/>
                <w:bCs/>
                <w:color w:val="FF0000"/>
                <w:lang w:eastAsia="en-AU"/>
              </w:rPr>
            </w:pPr>
            <w:r w:rsidRPr="00676AC3">
              <w:rPr>
                <w:b/>
                <w:bCs/>
                <w:color w:val="FF0000"/>
                <w:lang w:eastAsia="en-AU"/>
              </w:rPr>
              <w:t> </w:t>
            </w:r>
          </w:p>
        </w:tc>
        <w:tc>
          <w:tcPr>
            <w:tcW w:w="1985" w:type="dxa"/>
            <w:tcBorders>
              <w:top w:val="nil"/>
              <w:left w:val="single" w:sz="4" w:space="0" w:color="auto"/>
              <w:bottom w:val="nil"/>
              <w:right w:val="single" w:sz="4" w:space="0" w:color="auto"/>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c>
          <w:tcPr>
            <w:tcW w:w="1559" w:type="dxa"/>
            <w:tcBorders>
              <w:top w:val="nil"/>
              <w:left w:val="nil"/>
              <w:bottom w:val="nil"/>
              <w:right w:val="nil"/>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c>
          <w:tcPr>
            <w:tcW w:w="2693" w:type="dxa"/>
            <w:tcBorders>
              <w:top w:val="nil"/>
              <w:left w:val="single" w:sz="4" w:space="0" w:color="auto"/>
              <w:bottom w:val="nil"/>
              <w:right w:val="single" w:sz="8" w:space="0" w:color="auto"/>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r>
      <w:tr w:rsidR="00EB2AF5" w:rsidRPr="00676AC3" w:rsidTr="00CC6AC3">
        <w:trPr>
          <w:trHeight w:val="270"/>
        </w:trPr>
        <w:tc>
          <w:tcPr>
            <w:tcW w:w="4111" w:type="dxa"/>
            <w:tcBorders>
              <w:top w:val="nil"/>
              <w:left w:val="single" w:sz="8" w:space="0" w:color="auto"/>
              <w:bottom w:val="nil"/>
              <w:right w:val="nil"/>
            </w:tcBorders>
            <w:shd w:val="clear" w:color="auto" w:fill="auto"/>
            <w:hideMark/>
          </w:tcPr>
          <w:p w:rsidR="00EB2AF5" w:rsidRPr="00676AC3" w:rsidRDefault="00EB2AF5" w:rsidP="00CC6AC3">
            <w:pPr>
              <w:rPr>
                <w:b/>
                <w:bCs/>
                <w:color w:val="FF0000"/>
                <w:lang w:eastAsia="en-AU"/>
              </w:rPr>
            </w:pPr>
            <w:r w:rsidRPr="00676AC3">
              <w:rPr>
                <w:b/>
                <w:bCs/>
                <w:color w:val="FF0000"/>
                <w:lang w:eastAsia="en-AU"/>
              </w:rPr>
              <w:t>Volume  Effects</w:t>
            </w:r>
          </w:p>
        </w:tc>
        <w:tc>
          <w:tcPr>
            <w:tcW w:w="1985" w:type="dxa"/>
            <w:tcBorders>
              <w:top w:val="nil"/>
              <w:left w:val="single" w:sz="4" w:space="0" w:color="auto"/>
              <w:bottom w:val="nil"/>
              <w:right w:val="single" w:sz="4" w:space="0" w:color="auto"/>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c>
          <w:tcPr>
            <w:tcW w:w="1559" w:type="dxa"/>
            <w:tcBorders>
              <w:top w:val="nil"/>
              <w:left w:val="nil"/>
              <w:bottom w:val="nil"/>
              <w:right w:val="nil"/>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c>
          <w:tcPr>
            <w:tcW w:w="2693" w:type="dxa"/>
            <w:tcBorders>
              <w:top w:val="nil"/>
              <w:left w:val="single" w:sz="4" w:space="0" w:color="auto"/>
              <w:bottom w:val="nil"/>
              <w:right w:val="single" w:sz="8" w:space="0" w:color="auto"/>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r>
      <w:tr w:rsidR="00EB2AF5" w:rsidRPr="00676AC3" w:rsidTr="00CC6AC3">
        <w:trPr>
          <w:trHeight w:val="270"/>
        </w:trPr>
        <w:tc>
          <w:tcPr>
            <w:tcW w:w="4111" w:type="dxa"/>
            <w:tcBorders>
              <w:top w:val="nil"/>
              <w:left w:val="single" w:sz="8" w:space="0" w:color="auto"/>
              <w:bottom w:val="nil"/>
              <w:right w:val="nil"/>
            </w:tcBorders>
            <w:shd w:val="clear" w:color="auto" w:fill="auto"/>
            <w:noWrap/>
            <w:hideMark/>
          </w:tcPr>
          <w:p w:rsidR="00EB2AF5" w:rsidRPr="00676AC3" w:rsidRDefault="00EB2AF5" w:rsidP="00CC6AC3">
            <w:pPr>
              <w:rPr>
                <w:b/>
                <w:bCs/>
                <w:color w:val="FF0000"/>
                <w:lang w:eastAsia="en-AU"/>
              </w:rPr>
            </w:pPr>
            <w:r w:rsidRPr="00676AC3">
              <w:rPr>
                <w:b/>
                <w:bCs/>
                <w:color w:val="FF0000"/>
                <w:lang w:eastAsia="en-AU"/>
              </w:rPr>
              <w:t xml:space="preserve">Additional Sales Volume Contributed </w:t>
            </w:r>
          </w:p>
        </w:tc>
        <w:tc>
          <w:tcPr>
            <w:tcW w:w="1985" w:type="dxa"/>
            <w:tcBorders>
              <w:top w:val="nil"/>
              <w:left w:val="single" w:sz="4" w:space="0" w:color="auto"/>
              <w:bottom w:val="nil"/>
              <w:right w:val="single" w:sz="4" w:space="0" w:color="auto"/>
            </w:tcBorders>
            <w:shd w:val="clear" w:color="auto" w:fill="auto"/>
            <w:hideMark/>
          </w:tcPr>
          <w:p w:rsidR="00EB2AF5" w:rsidRPr="00676AC3" w:rsidRDefault="00EB2AF5" w:rsidP="00CC6AC3">
            <w:pPr>
              <w:rPr>
                <w:rFonts w:ascii="Arial" w:hAnsi="Arial" w:cs="Arial"/>
                <w:sz w:val="20"/>
                <w:szCs w:val="20"/>
                <w:lang w:eastAsia="en-AU"/>
              </w:rPr>
            </w:pPr>
            <w:r w:rsidRPr="00676AC3">
              <w:rPr>
                <w:rFonts w:ascii="Arial" w:hAnsi="Arial" w:cs="Arial"/>
                <w:sz w:val="20"/>
                <w:szCs w:val="20"/>
                <w:lang w:eastAsia="en-AU"/>
              </w:rPr>
              <w:t> </w:t>
            </w:r>
          </w:p>
        </w:tc>
        <w:tc>
          <w:tcPr>
            <w:tcW w:w="1559" w:type="dxa"/>
            <w:tcBorders>
              <w:top w:val="nil"/>
              <w:left w:val="nil"/>
              <w:bottom w:val="nil"/>
              <w:right w:val="nil"/>
            </w:tcBorders>
            <w:shd w:val="clear" w:color="auto" w:fill="auto"/>
            <w:noWrap/>
            <w:vAlign w:val="bottom"/>
            <w:hideMark/>
          </w:tcPr>
          <w:p w:rsidR="00EB2AF5" w:rsidRPr="00676AC3" w:rsidRDefault="00EB2AF5" w:rsidP="00CC6AC3">
            <w:pPr>
              <w:rPr>
                <w:rFonts w:ascii="Arial" w:hAnsi="Arial" w:cs="Arial"/>
                <w:sz w:val="20"/>
                <w:szCs w:val="20"/>
                <w:lang w:eastAsia="en-AU"/>
              </w:rPr>
            </w:pPr>
          </w:p>
        </w:tc>
        <w:tc>
          <w:tcPr>
            <w:tcW w:w="2693" w:type="dxa"/>
            <w:tcBorders>
              <w:top w:val="nil"/>
              <w:left w:val="single" w:sz="4" w:space="0" w:color="auto"/>
              <w:bottom w:val="nil"/>
              <w:right w:val="single" w:sz="8" w:space="0" w:color="auto"/>
            </w:tcBorders>
            <w:shd w:val="clear" w:color="auto" w:fill="auto"/>
            <w:hideMark/>
          </w:tcPr>
          <w:p w:rsidR="00EB2AF5" w:rsidRPr="00676AC3" w:rsidRDefault="00EB2AF5" w:rsidP="00CC6AC3">
            <w:pPr>
              <w:jc w:val="right"/>
              <w:rPr>
                <w:b/>
                <w:bCs/>
                <w:color w:val="FF0000"/>
                <w:lang w:eastAsia="en-AU"/>
              </w:rPr>
            </w:pPr>
          </w:p>
        </w:tc>
      </w:tr>
      <w:tr w:rsidR="00EB2AF5" w:rsidRPr="00676AC3" w:rsidTr="00CC6AC3">
        <w:trPr>
          <w:trHeight w:val="280"/>
        </w:trPr>
        <w:tc>
          <w:tcPr>
            <w:tcW w:w="4111" w:type="dxa"/>
            <w:tcBorders>
              <w:top w:val="nil"/>
              <w:left w:val="single" w:sz="8" w:space="0" w:color="auto"/>
              <w:bottom w:val="nil"/>
              <w:right w:val="nil"/>
            </w:tcBorders>
            <w:shd w:val="clear" w:color="auto" w:fill="auto"/>
            <w:hideMark/>
          </w:tcPr>
          <w:p w:rsidR="00EB2AF5" w:rsidRPr="00676AC3" w:rsidRDefault="00EB2AF5" w:rsidP="00CC6AC3">
            <w:pPr>
              <w:rPr>
                <w:b/>
                <w:bCs/>
                <w:color w:val="FF0000"/>
                <w:lang w:eastAsia="en-AU"/>
              </w:rPr>
            </w:pPr>
            <w:r w:rsidRPr="00676AC3">
              <w:rPr>
                <w:b/>
                <w:bCs/>
                <w:color w:val="FF0000"/>
                <w:lang w:eastAsia="en-AU"/>
              </w:rPr>
              <w:t xml:space="preserve">        Market growth</w:t>
            </w:r>
          </w:p>
        </w:tc>
        <w:tc>
          <w:tcPr>
            <w:tcW w:w="1985" w:type="dxa"/>
            <w:tcBorders>
              <w:top w:val="nil"/>
              <w:left w:val="single" w:sz="4" w:space="0" w:color="auto"/>
              <w:bottom w:val="nil"/>
              <w:right w:val="single" w:sz="4" w:space="0" w:color="auto"/>
            </w:tcBorders>
            <w:shd w:val="clear" w:color="auto" w:fill="auto"/>
            <w:hideMark/>
          </w:tcPr>
          <w:p w:rsidR="00EB2AF5" w:rsidRPr="00676AC3" w:rsidRDefault="00EB2AF5" w:rsidP="00CC6AC3">
            <w:pPr>
              <w:ind w:left="-3675" w:firstLine="3675"/>
              <w:jc w:val="right"/>
              <w:rPr>
                <w:b/>
                <w:bCs/>
                <w:color w:val="FF0000"/>
                <w:lang w:eastAsia="en-AU"/>
              </w:rPr>
            </w:pPr>
          </w:p>
        </w:tc>
        <w:tc>
          <w:tcPr>
            <w:tcW w:w="1559" w:type="dxa"/>
            <w:tcBorders>
              <w:top w:val="nil"/>
              <w:left w:val="nil"/>
              <w:bottom w:val="nil"/>
              <w:right w:val="nil"/>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c>
          <w:tcPr>
            <w:tcW w:w="2693" w:type="dxa"/>
            <w:tcBorders>
              <w:top w:val="nil"/>
              <w:left w:val="single" w:sz="4" w:space="0" w:color="auto"/>
              <w:bottom w:val="nil"/>
              <w:right w:val="single" w:sz="8" w:space="0" w:color="auto"/>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r>
      <w:tr w:rsidR="00EB2AF5" w:rsidRPr="00676AC3" w:rsidTr="00CC6AC3">
        <w:trPr>
          <w:trHeight w:val="280"/>
        </w:trPr>
        <w:tc>
          <w:tcPr>
            <w:tcW w:w="4111" w:type="dxa"/>
            <w:tcBorders>
              <w:top w:val="nil"/>
              <w:left w:val="single" w:sz="8" w:space="0" w:color="auto"/>
              <w:bottom w:val="nil"/>
              <w:right w:val="nil"/>
            </w:tcBorders>
            <w:shd w:val="clear" w:color="auto" w:fill="auto"/>
            <w:hideMark/>
          </w:tcPr>
          <w:p w:rsidR="00EB2AF5" w:rsidRPr="00676AC3" w:rsidRDefault="00EB2AF5" w:rsidP="00CC6AC3">
            <w:pPr>
              <w:rPr>
                <w:b/>
                <w:bCs/>
                <w:color w:val="FF0000"/>
                <w:lang w:eastAsia="en-AU"/>
              </w:rPr>
            </w:pPr>
            <w:r w:rsidRPr="00676AC3">
              <w:rPr>
                <w:b/>
                <w:bCs/>
                <w:color w:val="FF0000"/>
                <w:lang w:eastAsia="en-AU"/>
              </w:rPr>
              <w:t xml:space="preserve">        Market share </w:t>
            </w:r>
          </w:p>
        </w:tc>
        <w:tc>
          <w:tcPr>
            <w:tcW w:w="1985" w:type="dxa"/>
            <w:tcBorders>
              <w:top w:val="nil"/>
              <w:left w:val="single" w:sz="4" w:space="0" w:color="auto"/>
              <w:bottom w:val="nil"/>
              <w:right w:val="single" w:sz="4" w:space="0" w:color="auto"/>
            </w:tcBorders>
            <w:shd w:val="clear" w:color="auto" w:fill="auto"/>
            <w:hideMark/>
          </w:tcPr>
          <w:p w:rsidR="00EB2AF5" w:rsidRPr="00676AC3" w:rsidRDefault="00EB2AF5" w:rsidP="00CC6AC3">
            <w:pPr>
              <w:jc w:val="right"/>
              <w:rPr>
                <w:b/>
                <w:bCs/>
                <w:color w:val="FF0000"/>
                <w:lang w:eastAsia="en-AU"/>
              </w:rPr>
            </w:pPr>
          </w:p>
        </w:tc>
        <w:tc>
          <w:tcPr>
            <w:tcW w:w="1559" w:type="dxa"/>
            <w:tcBorders>
              <w:top w:val="nil"/>
              <w:left w:val="nil"/>
              <w:bottom w:val="nil"/>
              <w:right w:val="nil"/>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c>
          <w:tcPr>
            <w:tcW w:w="2693" w:type="dxa"/>
            <w:tcBorders>
              <w:top w:val="nil"/>
              <w:left w:val="single" w:sz="4" w:space="0" w:color="auto"/>
              <w:bottom w:val="nil"/>
              <w:right w:val="single" w:sz="8" w:space="0" w:color="auto"/>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r>
      <w:tr w:rsidR="00EB2AF5" w:rsidRPr="00676AC3" w:rsidTr="00CC6AC3">
        <w:trPr>
          <w:trHeight w:val="280"/>
        </w:trPr>
        <w:tc>
          <w:tcPr>
            <w:tcW w:w="4111" w:type="dxa"/>
            <w:tcBorders>
              <w:top w:val="nil"/>
              <w:left w:val="single" w:sz="8" w:space="0" w:color="auto"/>
              <w:bottom w:val="nil"/>
              <w:right w:val="nil"/>
            </w:tcBorders>
            <w:shd w:val="clear" w:color="auto" w:fill="auto"/>
            <w:hideMark/>
          </w:tcPr>
          <w:p w:rsidR="00EB2AF5" w:rsidRPr="00676AC3" w:rsidRDefault="00EB2AF5" w:rsidP="00CC6AC3">
            <w:pPr>
              <w:rPr>
                <w:b/>
                <w:bCs/>
                <w:color w:val="FF0000"/>
                <w:lang w:eastAsia="en-AU"/>
              </w:rPr>
            </w:pPr>
            <w:r w:rsidRPr="00676AC3">
              <w:rPr>
                <w:b/>
                <w:bCs/>
                <w:color w:val="FF0000"/>
                <w:lang w:eastAsia="en-AU"/>
              </w:rPr>
              <w:t xml:space="preserve">      Product mix change </w:t>
            </w:r>
          </w:p>
        </w:tc>
        <w:tc>
          <w:tcPr>
            <w:tcW w:w="1985" w:type="dxa"/>
            <w:tcBorders>
              <w:top w:val="nil"/>
              <w:left w:val="single" w:sz="4" w:space="0" w:color="auto"/>
              <w:bottom w:val="nil"/>
              <w:right w:val="single" w:sz="4" w:space="0" w:color="auto"/>
            </w:tcBorders>
            <w:shd w:val="clear" w:color="auto" w:fill="auto"/>
            <w:hideMark/>
          </w:tcPr>
          <w:p w:rsidR="00EB2AF5" w:rsidRPr="00676AC3" w:rsidRDefault="00EB2AF5" w:rsidP="00CC6AC3">
            <w:pPr>
              <w:jc w:val="right"/>
              <w:rPr>
                <w:b/>
                <w:bCs/>
                <w:color w:val="FF0000"/>
                <w:lang w:eastAsia="en-AU"/>
              </w:rPr>
            </w:pPr>
          </w:p>
        </w:tc>
        <w:tc>
          <w:tcPr>
            <w:tcW w:w="1559" w:type="dxa"/>
            <w:tcBorders>
              <w:top w:val="nil"/>
              <w:left w:val="nil"/>
              <w:bottom w:val="nil"/>
              <w:right w:val="nil"/>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c>
          <w:tcPr>
            <w:tcW w:w="2693" w:type="dxa"/>
            <w:tcBorders>
              <w:top w:val="nil"/>
              <w:left w:val="single" w:sz="4" w:space="0" w:color="auto"/>
              <w:bottom w:val="nil"/>
              <w:right w:val="single" w:sz="8" w:space="0" w:color="auto"/>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r>
      <w:tr w:rsidR="00EB2AF5" w:rsidRPr="00676AC3" w:rsidTr="00CC6AC3">
        <w:trPr>
          <w:trHeight w:val="280"/>
        </w:trPr>
        <w:tc>
          <w:tcPr>
            <w:tcW w:w="4111" w:type="dxa"/>
            <w:tcBorders>
              <w:top w:val="nil"/>
              <w:left w:val="single" w:sz="8" w:space="0" w:color="auto"/>
              <w:bottom w:val="nil"/>
              <w:right w:val="nil"/>
            </w:tcBorders>
            <w:shd w:val="clear" w:color="auto" w:fill="auto"/>
            <w:hideMark/>
          </w:tcPr>
          <w:p w:rsidR="00EB2AF5" w:rsidRPr="00676AC3" w:rsidRDefault="00EB2AF5" w:rsidP="00CC6AC3">
            <w:pPr>
              <w:rPr>
                <w:b/>
                <w:bCs/>
                <w:color w:val="FF0000"/>
                <w:lang w:eastAsia="en-AU"/>
              </w:rPr>
            </w:pPr>
            <w:r w:rsidRPr="00676AC3">
              <w:rPr>
                <w:b/>
                <w:bCs/>
                <w:color w:val="FF0000"/>
                <w:lang w:eastAsia="en-AU"/>
              </w:rPr>
              <w:t> </w:t>
            </w:r>
          </w:p>
        </w:tc>
        <w:tc>
          <w:tcPr>
            <w:tcW w:w="1985" w:type="dxa"/>
            <w:tcBorders>
              <w:top w:val="nil"/>
              <w:left w:val="single" w:sz="4" w:space="0" w:color="auto"/>
              <w:bottom w:val="nil"/>
              <w:right w:val="single" w:sz="4" w:space="0" w:color="auto"/>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c>
          <w:tcPr>
            <w:tcW w:w="1559" w:type="dxa"/>
            <w:tcBorders>
              <w:top w:val="nil"/>
              <w:left w:val="nil"/>
              <w:bottom w:val="nil"/>
              <w:right w:val="nil"/>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c>
          <w:tcPr>
            <w:tcW w:w="2693" w:type="dxa"/>
            <w:tcBorders>
              <w:top w:val="nil"/>
              <w:left w:val="single" w:sz="4" w:space="0" w:color="auto"/>
              <w:bottom w:val="nil"/>
              <w:right w:val="single" w:sz="8" w:space="0" w:color="auto"/>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r>
      <w:tr w:rsidR="00EB2AF5" w:rsidRPr="00676AC3" w:rsidTr="00CC6AC3">
        <w:trPr>
          <w:trHeight w:val="300"/>
        </w:trPr>
        <w:tc>
          <w:tcPr>
            <w:tcW w:w="4111" w:type="dxa"/>
            <w:tcBorders>
              <w:top w:val="nil"/>
              <w:left w:val="single" w:sz="8" w:space="0" w:color="auto"/>
              <w:bottom w:val="nil"/>
              <w:right w:val="nil"/>
            </w:tcBorders>
            <w:shd w:val="clear" w:color="auto" w:fill="auto"/>
            <w:hideMark/>
          </w:tcPr>
          <w:p w:rsidR="00EB2AF5" w:rsidRPr="00676AC3" w:rsidRDefault="00EB2AF5" w:rsidP="00CC6AC3">
            <w:pPr>
              <w:rPr>
                <w:b/>
                <w:bCs/>
                <w:color w:val="FF0000"/>
                <w:lang w:eastAsia="en-AU"/>
              </w:rPr>
            </w:pPr>
            <w:r w:rsidRPr="00676AC3">
              <w:rPr>
                <w:b/>
                <w:bCs/>
                <w:color w:val="FF0000"/>
                <w:lang w:eastAsia="en-AU"/>
              </w:rPr>
              <w:t>Price Effects</w:t>
            </w:r>
          </w:p>
        </w:tc>
        <w:tc>
          <w:tcPr>
            <w:tcW w:w="1985" w:type="dxa"/>
            <w:tcBorders>
              <w:top w:val="nil"/>
              <w:left w:val="single" w:sz="4" w:space="0" w:color="auto"/>
              <w:bottom w:val="nil"/>
              <w:right w:val="single" w:sz="4" w:space="0" w:color="auto"/>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c>
          <w:tcPr>
            <w:tcW w:w="1559" w:type="dxa"/>
            <w:tcBorders>
              <w:top w:val="nil"/>
              <w:left w:val="nil"/>
              <w:bottom w:val="nil"/>
              <w:right w:val="nil"/>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c>
          <w:tcPr>
            <w:tcW w:w="2693" w:type="dxa"/>
            <w:tcBorders>
              <w:top w:val="nil"/>
              <w:left w:val="single" w:sz="4" w:space="0" w:color="auto"/>
              <w:bottom w:val="nil"/>
              <w:right w:val="single" w:sz="8" w:space="0" w:color="auto"/>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r>
      <w:tr w:rsidR="00EB2AF5" w:rsidRPr="00676AC3" w:rsidTr="00CC6AC3">
        <w:trPr>
          <w:trHeight w:val="280"/>
        </w:trPr>
        <w:tc>
          <w:tcPr>
            <w:tcW w:w="4111" w:type="dxa"/>
            <w:tcBorders>
              <w:top w:val="nil"/>
              <w:left w:val="single" w:sz="8" w:space="0" w:color="auto"/>
              <w:bottom w:val="nil"/>
              <w:right w:val="nil"/>
            </w:tcBorders>
            <w:shd w:val="clear" w:color="auto" w:fill="auto"/>
            <w:hideMark/>
          </w:tcPr>
          <w:p w:rsidR="00EB2AF5" w:rsidRPr="00676AC3" w:rsidRDefault="00EB2AF5" w:rsidP="00CC6AC3">
            <w:pPr>
              <w:rPr>
                <w:b/>
                <w:bCs/>
                <w:color w:val="FF0000"/>
                <w:lang w:eastAsia="en-AU"/>
              </w:rPr>
            </w:pPr>
            <w:r w:rsidRPr="00676AC3">
              <w:rPr>
                <w:b/>
                <w:bCs/>
                <w:color w:val="FF0000"/>
                <w:lang w:eastAsia="en-AU"/>
              </w:rPr>
              <w:t>Selling Prices</w:t>
            </w:r>
          </w:p>
        </w:tc>
        <w:tc>
          <w:tcPr>
            <w:tcW w:w="1985" w:type="dxa"/>
            <w:tcBorders>
              <w:top w:val="nil"/>
              <w:left w:val="single" w:sz="4" w:space="0" w:color="auto"/>
              <w:bottom w:val="nil"/>
              <w:right w:val="single" w:sz="4" w:space="0" w:color="auto"/>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c>
          <w:tcPr>
            <w:tcW w:w="1559" w:type="dxa"/>
            <w:tcBorders>
              <w:top w:val="nil"/>
              <w:left w:val="nil"/>
              <w:bottom w:val="nil"/>
              <w:right w:val="nil"/>
            </w:tcBorders>
            <w:shd w:val="clear" w:color="auto" w:fill="auto"/>
            <w:noWrap/>
            <w:vAlign w:val="bottom"/>
            <w:hideMark/>
          </w:tcPr>
          <w:p w:rsidR="00EB2AF5" w:rsidRPr="00676AC3" w:rsidRDefault="00EB2AF5" w:rsidP="00CC6AC3">
            <w:pPr>
              <w:jc w:val="right"/>
              <w:rPr>
                <w:b/>
                <w:bCs/>
                <w:color w:val="FF0000"/>
                <w:lang w:eastAsia="en-AU"/>
              </w:rPr>
            </w:pPr>
          </w:p>
        </w:tc>
        <w:tc>
          <w:tcPr>
            <w:tcW w:w="2693" w:type="dxa"/>
            <w:tcBorders>
              <w:top w:val="nil"/>
              <w:left w:val="single" w:sz="4" w:space="0" w:color="auto"/>
              <w:bottom w:val="nil"/>
              <w:right w:val="single" w:sz="8" w:space="0" w:color="auto"/>
            </w:tcBorders>
            <w:shd w:val="clear" w:color="auto" w:fill="auto"/>
            <w:hideMark/>
          </w:tcPr>
          <w:p w:rsidR="00EB2AF5" w:rsidRPr="00676AC3" w:rsidRDefault="00EB2AF5" w:rsidP="00CC6AC3">
            <w:pPr>
              <w:jc w:val="right"/>
              <w:rPr>
                <w:b/>
                <w:bCs/>
                <w:color w:val="FF0000"/>
                <w:lang w:eastAsia="en-AU"/>
              </w:rPr>
            </w:pPr>
          </w:p>
        </w:tc>
      </w:tr>
      <w:tr w:rsidR="00EB2AF5" w:rsidRPr="00676AC3" w:rsidTr="00CC6AC3">
        <w:trPr>
          <w:trHeight w:val="270"/>
        </w:trPr>
        <w:tc>
          <w:tcPr>
            <w:tcW w:w="4111" w:type="dxa"/>
            <w:tcBorders>
              <w:top w:val="nil"/>
              <w:left w:val="single" w:sz="8" w:space="0" w:color="auto"/>
              <w:bottom w:val="nil"/>
              <w:right w:val="nil"/>
            </w:tcBorders>
            <w:shd w:val="clear" w:color="auto" w:fill="auto"/>
            <w:hideMark/>
          </w:tcPr>
          <w:p w:rsidR="00EB2AF5" w:rsidRPr="00676AC3" w:rsidRDefault="00EB2AF5" w:rsidP="00CC6AC3">
            <w:pPr>
              <w:rPr>
                <w:b/>
                <w:bCs/>
                <w:color w:val="FF0000"/>
                <w:lang w:eastAsia="en-AU"/>
              </w:rPr>
            </w:pPr>
            <w:r w:rsidRPr="00676AC3">
              <w:rPr>
                <w:b/>
                <w:bCs/>
                <w:color w:val="FF0000"/>
                <w:lang w:eastAsia="en-AU"/>
              </w:rPr>
              <w:t>Cost/efficiency effects*</w:t>
            </w:r>
          </w:p>
        </w:tc>
        <w:tc>
          <w:tcPr>
            <w:tcW w:w="1985" w:type="dxa"/>
            <w:tcBorders>
              <w:top w:val="nil"/>
              <w:left w:val="single" w:sz="4" w:space="0" w:color="auto"/>
              <w:bottom w:val="nil"/>
              <w:right w:val="single" w:sz="4" w:space="0" w:color="auto"/>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c>
          <w:tcPr>
            <w:tcW w:w="1559" w:type="dxa"/>
            <w:tcBorders>
              <w:top w:val="nil"/>
              <w:left w:val="nil"/>
              <w:bottom w:val="nil"/>
              <w:right w:val="nil"/>
            </w:tcBorders>
            <w:shd w:val="clear" w:color="auto" w:fill="auto"/>
            <w:hideMark/>
          </w:tcPr>
          <w:p w:rsidR="00EB2AF5" w:rsidRPr="00676AC3" w:rsidRDefault="00EB2AF5" w:rsidP="00CC6AC3">
            <w:pPr>
              <w:jc w:val="right"/>
              <w:rPr>
                <w:b/>
                <w:bCs/>
                <w:color w:val="FF0000"/>
                <w:lang w:eastAsia="en-AU"/>
              </w:rPr>
            </w:pPr>
          </w:p>
        </w:tc>
        <w:tc>
          <w:tcPr>
            <w:tcW w:w="2693" w:type="dxa"/>
            <w:tcBorders>
              <w:top w:val="nil"/>
              <w:left w:val="single" w:sz="4" w:space="0" w:color="auto"/>
              <w:bottom w:val="nil"/>
              <w:right w:val="single" w:sz="8" w:space="0" w:color="auto"/>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r>
      <w:tr w:rsidR="00EB2AF5" w:rsidRPr="00676AC3" w:rsidTr="00CC6AC3">
        <w:trPr>
          <w:trHeight w:val="280"/>
        </w:trPr>
        <w:tc>
          <w:tcPr>
            <w:tcW w:w="4111" w:type="dxa"/>
            <w:tcBorders>
              <w:top w:val="nil"/>
              <w:left w:val="single" w:sz="8" w:space="0" w:color="auto"/>
              <w:bottom w:val="nil"/>
              <w:right w:val="nil"/>
            </w:tcBorders>
            <w:shd w:val="clear" w:color="auto" w:fill="auto"/>
            <w:hideMark/>
          </w:tcPr>
          <w:p w:rsidR="00EB2AF5" w:rsidRPr="00676AC3" w:rsidRDefault="00EB2AF5" w:rsidP="00CC6AC3">
            <w:pPr>
              <w:rPr>
                <w:b/>
                <w:bCs/>
                <w:color w:val="FF0000"/>
                <w:lang w:eastAsia="en-AU"/>
              </w:rPr>
            </w:pPr>
            <w:r w:rsidRPr="00676AC3">
              <w:rPr>
                <w:b/>
                <w:bCs/>
                <w:color w:val="FF0000"/>
                <w:lang w:eastAsia="en-AU"/>
              </w:rPr>
              <w:t>Non-variable costs</w:t>
            </w:r>
          </w:p>
        </w:tc>
        <w:tc>
          <w:tcPr>
            <w:tcW w:w="1985" w:type="dxa"/>
            <w:tcBorders>
              <w:top w:val="nil"/>
              <w:left w:val="single" w:sz="4" w:space="0" w:color="auto"/>
              <w:bottom w:val="nil"/>
              <w:right w:val="single" w:sz="4" w:space="0" w:color="auto"/>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c>
          <w:tcPr>
            <w:tcW w:w="1559" w:type="dxa"/>
            <w:tcBorders>
              <w:top w:val="nil"/>
              <w:left w:val="nil"/>
              <w:bottom w:val="nil"/>
              <w:right w:val="nil"/>
            </w:tcBorders>
            <w:shd w:val="clear" w:color="auto" w:fill="auto"/>
            <w:hideMark/>
          </w:tcPr>
          <w:p w:rsidR="00EB2AF5" w:rsidRPr="00676AC3" w:rsidRDefault="00EB2AF5" w:rsidP="00CC6AC3">
            <w:pPr>
              <w:jc w:val="right"/>
              <w:rPr>
                <w:b/>
                <w:bCs/>
                <w:color w:val="FF0000"/>
                <w:lang w:eastAsia="en-AU"/>
              </w:rPr>
            </w:pPr>
          </w:p>
        </w:tc>
        <w:tc>
          <w:tcPr>
            <w:tcW w:w="2693" w:type="dxa"/>
            <w:tcBorders>
              <w:top w:val="nil"/>
              <w:left w:val="single" w:sz="4" w:space="0" w:color="auto"/>
              <w:bottom w:val="nil"/>
              <w:right w:val="single" w:sz="8" w:space="0" w:color="auto"/>
            </w:tcBorders>
            <w:shd w:val="clear" w:color="auto" w:fill="auto"/>
            <w:hideMark/>
          </w:tcPr>
          <w:p w:rsidR="00EB2AF5" w:rsidRPr="00676AC3" w:rsidRDefault="00EB2AF5" w:rsidP="00CC6AC3">
            <w:pPr>
              <w:jc w:val="right"/>
              <w:rPr>
                <w:b/>
                <w:bCs/>
                <w:color w:val="FF0000"/>
                <w:lang w:eastAsia="en-AU"/>
              </w:rPr>
            </w:pPr>
          </w:p>
        </w:tc>
      </w:tr>
      <w:tr w:rsidR="00EB2AF5" w:rsidRPr="00676AC3" w:rsidTr="00CC6AC3">
        <w:trPr>
          <w:trHeight w:val="280"/>
        </w:trPr>
        <w:tc>
          <w:tcPr>
            <w:tcW w:w="4111" w:type="dxa"/>
            <w:tcBorders>
              <w:top w:val="nil"/>
              <w:left w:val="single" w:sz="8" w:space="0" w:color="auto"/>
              <w:bottom w:val="nil"/>
              <w:right w:val="nil"/>
            </w:tcBorders>
            <w:shd w:val="clear" w:color="auto" w:fill="auto"/>
            <w:hideMark/>
          </w:tcPr>
          <w:p w:rsidR="00EB2AF5" w:rsidRPr="00676AC3" w:rsidRDefault="00EB2AF5" w:rsidP="00CC6AC3">
            <w:pPr>
              <w:rPr>
                <w:b/>
                <w:bCs/>
                <w:color w:val="FF0000"/>
                <w:lang w:eastAsia="en-AU"/>
              </w:rPr>
            </w:pPr>
            <w:r w:rsidRPr="00676AC3">
              <w:rPr>
                <w:b/>
                <w:bCs/>
                <w:color w:val="FF0000"/>
                <w:lang w:eastAsia="en-AU"/>
              </w:rPr>
              <w:t> </w:t>
            </w:r>
          </w:p>
        </w:tc>
        <w:tc>
          <w:tcPr>
            <w:tcW w:w="1985" w:type="dxa"/>
            <w:tcBorders>
              <w:top w:val="nil"/>
              <w:left w:val="single" w:sz="4" w:space="0" w:color="auto"/>
              <w:bottom w:val="nil"/>
              <w:right w:val="single" w:sz="4" w:space="0" w:color="auto"/>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c>
          <w:tcPr>
            <w:tcW w:w="1559" w:type="dxa"/>
            <w:tcBorders>
              <w:top w:val="nil"/>
              <w:left w:val="nil"/>
              <w:bottom w:val="nil"/>
              <w:right w:val="nil"/>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c>
          <w:tcPr>
            <w:tcW w:w="2693" w:type="dxa"/>
            <w:tcBorders>
              <w:top w:val="nil"/>
              <w:left w:val="single" w:sz="4" w:space="0" w:color="auto"/>
              <w:bottom w:val="nil"/>
              <w:right w:val="single" w:sz="8" w:space="0" w:color="auto"/>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r>
      <w:tr w:rsidR="00EB2AF5" w:rsidRPr="00676AC3" w:rsidTr="00CC6AC3">
        <w:trPr>
          <w:trHeight w:val="270"/>
        </w:trPr>
        <w:tc>
          <w:tcPr>
            <w:tcW w:w="4111" w:type="dxa"/>
            <w:tcBorders>
              <w:top w:val="nil"/>
              <w:left w:val="single" w:sz="8" w:space="0" w:color="auto"/>
              <w:bottom w:val="nil"/>
              <w:right w:val="nil"/>
            </w:tcBorders>
            <w:shd w:val="clear" w:color="auto" w:fill="auto"/>
            <w:hideMark/>
          </w:tcPr>
          <w:p w:rsidR="00EB2AF5" w:rsidRPr="00676AC3" w:rsidRDefault="00EB2AF5" w:rsidP="00CC6AC3">
            <w:pPr>
              <w:rPr>
                <w:b/>
                <w:bCs/>
                <w:color w:val="FF0000"/>
                <w:lang w:eastAsia="en-AU"/>
              </w:rPr>
            </w:pPr>
            <w:r w:rsidRPr="00676AC3">
              <w:rPr>
                <w:b/>
                <w:bCs/>
                <w:color w:val="FF0000"/>
                <w:lang w:eastAsia="en-AU"/>
              </w:rPr>
              <w:t>Total variances</w:t>
            </w:r>
          </w:p>
        </w:tc>
        <w:tc>
          <w:tcPr>
            <w:tcW w:w="1985" w:type="dxa"/>
            <w:tcBorders>
              <w:top w:val="nil"/>
              <w:left w:val="single" w:sz="4" w:space="0" w:color="auto"/>
              <w:bottom w:val="nil"/>
              <w:right w:val="single" w:sz="4" w:space="0" w:color="auto"/>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c>
          <w:tcPr>
            <w:tcW w:w="1559" w:type="dxa"/>
            <w:tcBorders>
              <w:top w:val="nil"/>
              <w:left w:val="nil"/>
              <w:bottom w:val="nil"/>
              <w:right w:val="nil"/>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c>
          <w:tcPr>
            <w:tcW w:w="2693" w:type="dxa"/>
            <w:tcBorders>
              <w:top w:val="nil"/>
              <w:left w:val="single" w:sz="4" w:space="0" w:color="auto"/>
              <w:bottom w:val="nil"/>
              <w:right w:val="single" w:sz="8" w:space="0" w:color="auto"/>
            </w:tcBorders>
            <w:shd w:val="clear" w:color="auto" w:fill="auto"/>
            <w:hideMark/>
          </w:tcPr>
          <w:p w:rsidR="00EB2AF5" w:rsidRPr="00676AC3" w:rsidRDefault="00EB2AF5" w:rsidP="00CC6AC3">
            <w:pPr>
              <w:jc w:val="right"/>
              <w:rPr>
                <w:b/>
                <w:bCs/>
                <w:color w:val="FF0000"/>
                <w:lang w:eastAsia="en-AU"/>
              </w:rPr>
            </w:pPr>
          </w:p>
        </w:tc>
      </w:tr>
      <w:tr w:rsidR="00EB2AF5" w:rsidRPr="00676AC3" w:rsidTr="00CC6AC3">
        <w:trPr>
          <w:trHeight w:val="290"/>
        </w:trPr>
        <w:tc>
          <w:tcPr>
            <w:tcW w:w="4111" w:type="dxa"/>
            <w:tcBorders>
              <w:top w:val="nil"/>
              <w:left w:val="single" w:sz="8" w:space="0" w:color="auto"/>
              <w:bottom w:val="single" w:sz="8" w:space="0" w:color="auto"/>
              <w:right w:val="nil"/>
            </w:tcBorders>
            <w:shd w:val="clear" w:color="auto" w:fill="auto"/>
            <w:hideMark/>
          </w:tcPr>
          <w:p w:rsidR="00EB2AF5" w:rsidRPr="00676AC3" w:rsidRDefault="00EB2AF5" w:rsidP="00CC6AC3">
            <w:pPr>
              <w:rPr>
                <w:b/>
                <w:bCs/>
                <w:color w:val="FF0000"/>
                <w:lang w:eastAsia="en-AU"/>
              </w:rPr>
            </w:pPr>
            <w:r w:rsidRPr="00676AC3">
              <w:rPr>
                <w:b/>
                <w:bCs/>
                <w:color w:val="FF0000"/>
                <w:lang w:eastAsia="en-AU"/>
              </w:rPr>
              <w:t xml:space="preserve">Actual profit </w:t>
            </w:r>
          </w:p>
        </w:tc>
        <w:tc>
          <w:tcPr>
            <w:tcW w:w="1985" w:type="dxa"/>
            <w:tcBorders>
              <w:top w:val="nil"/>
              <w:left w:val="single" w:sz="4" w:space="0" w:color="auto"/>
              <w:bottom w:val="single" w:sz="8" w:space="0" w:color="auto"/>
              <w:right w:val="single" w:sz="4" w:space="0" w:color="auto"/>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c>
          <w:tcPr>
            <w:tcW w:w="1559" w:type="dxa"/>
            <w:tcBorders>
              <w:top w:val="nil"/>
              <w:left w:val="nil"/>
              <w:bottom w:val="single" w:sz="8" w:space="0" w:color="auto"/>
              <w:right w:val="nil"/>
            </w:tcBorders>
            <w:shd w:val="clear" w:color="auto" w:fill="auto"/>
            <w:hideMark/>
          </w:tcPr>
          <w:p w:rsidR="00EB2AF5" w:rsidRPr="00676AC3" w:rsidRDefault="00EB2AF5" w:rsidP="00CC6AC3">
            <w:pPr>
              <w:jc w:val="right"/>
              <w:rPr>
                <w:b/>
                <w:bCs/>
                <w:color w:val="FF0000"/>
                <w:lang w:eastAsia="en-AU"/>
              </w:rPr>
            </w:pPr>
            <w:r w:rsidRPr="00676AC3">
              <w:rPr>
                <w:b/>
                <w:bCs/>
                <w:color w:val="FF0000"/>
                <w:lang w:eastAsia="en-AU"/>
              </w:rPr>
              <w:t> </w:t>
            </w:r>
          </w:p>
        </w:tc>
        <w:tc>
          <w:tcPr>
            <w:tcW w:w="2693" w:type="dxa"/>
            <w:tcBorders>
              <w:top w:val="nil"/>
              <w:left w:val="single" w:sz="4" w:space="0" w:color="auto"/>
              <w:bottom w:val="single" w:sz="8" w:space="0" w:color="auto"/>
              <w:right w:val="single" w:sz="8" w:space="0" w:color="auto"/>
            </w:tcBorders>
            <w:shd w:val="clear" w:color="auto" w:fill="auto"/>
            <w:hideMark/>
          </w:tcPr>
          <w:p w:rsidR="00EB2AF5" w:rsidRPr="00676AC3" w:rsidRDefault="00EB2AF5" w:rsidP="00CC6AC3">
            <w:pPr>
              <w:jc w:val="right"/>
              <w:rPr>
                <w:b/>
                <w:bCs/>
                <w:color w:val="FF0000"/>
                <w:lang w:eastAsia="en-AU"/>
              </w:rPr>
            </w:pPr>
          </w:p>
        </w:tc>
      </w:tr>
    </w:tbl>
    <w:p w:rsidR="00EB2AF5" w:rsidRDefault="00EB2AF5" w:rsidP="00EB2AF5">
      <w:pPr>
        <w:spacing w:line="360" w:lineRule="auto"/>
      </w:pPr>
    </w:p>
    <w:p w:rsidR="00EB2AF5" w:rsidRDefault="00EB2AF5" w:rsidP="00EB2AF5">
      <w:pPr>
        <w:pStyle w:val="ListParagraph"/>
        <w:numPr>
          <w:ilvl w:val="0"/>
          <w:numId w:val="7"/>
        </w:numPr>
        <w:spacing w:after="0" w:line="360" w:lineRule="auto"/>
      </w:pPr>
      <w:r>
        <w:t>Have they performed well?  Provide a brief explanation to explain why or why not.</w:t>
      </w:r>
    </w:p>
    <w:p w:rsidR="00E80BEC" w:rsidRDefault="00EB2AF5" w:rsidP="007E6928">
      <w:pPr>
        <w:spacing w:line="360" w:lineRule="auto"/>
      </w:pPr>
      <w:r w:rsidRPr="00676AC3">
        <w:rPr>
          <w:color w:val="A6A6A6" w:themeColor="background1" w:themeShade="A6"/>
        </w:rPr>
        <w:t>--------------------------------------------------------------------------------------------------------------------------------------------------------------------------------------------------------------------------------------------------------------------------------------------------------------------------------------------------------------------------------------------------------------------------------------------------------------------------------------------------------------------------------------------------------------------------------------------------------------------------------------------------------------------------------------------------------------------------------------------------------------------------------------------------------------------------------------------------------------------------------------------------------------------------------------------------------------------------------------------------------------------------------------------------------------------------------------------------------------------------------------------------------------------------------------------------------------------------------</w:t>
      </w:r>
      <w:r w:rsidR="007E6928">
        <w:rPr>
          <w:color w:val="A6A6A6" w:themeColor="background1" w:themeShade="A6"/>
        </w:rPr>
        <w:t>----------------------</w:t>
      </w:r>
    </w:p>
    <w:sectPr w:rsidR="00E80B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D20" w:rsidRDefault="000D0D20" w:rsidP="00835901">
      <w:pPr>
        <w:spacing w:after="0" w:line="240" w:lineRule="auto"/>
      </w:pPr>
      <w:r>
        <w:separator/>
      </w:r>
    </w:p>
  </w:endnote>
  <w:endnote w:type="continuationSeparator" w:id="0">
    <w:p w:rsidR="000D0D20" w:rsidRDefault="000D0D20" w:rsidP="00835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D20" w:rsidRDefault="000D0D20" w:rsidP="00835901">
      <w:pPr>
        <w:spacing w:after="0" w:line="240" w:lineRule="auto"/>
      </w:pPr>
      <w:r>
        <w:separator/>
      </w:r>
    </w:p>
  </w:footnote>
  <w:footnote w:type="continuationSeparator" w:id="0">
    <w:p w:rsidR="000D0D20" w:rsidRDefault="000D0D20" w:rsidP="00835901">
      <w:pPr>
        <w:spacing w:after="0" w:line="240" w:lineRule="auto"/>
      </w:pPr>
      <w:r>
        <w:continuationSeparator/>
      </w:r>
    </w:p>
  </w:footnote>
  <w:footnote w:id="1">
    <w:p w:rsidR="00835901" w:rsidRDefault="00835901">
      <w:pPr>
        <w:pStyle w:val="FootnoteText"/>
      </w:pPr>
      <w:r>
        <w:rPr>
          <w:rStyle w:val="FootnoteReference"/>
        </w:rPr>
        <w:footnoteRef/>
      </w:r>
      <w:r>
        <w:t xml:space="preserve"> Contact: gillian.vesty@rmit.edu.au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10DD"/>
    <w:multiLevelType w:val="hybridMultilevel"/>
    <w:tmpl w:val="37DA1844"/>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
    <w:nsid w:val="1AB661DE"/>
    <w:multiLevelType w:val="hybridMultilevel"/>
    <w:tmpl w:val="7F289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08A73A9"/>
    <w:multiLevelType w:val="hybridMultilevel"/>
    <w:tmpl w:val="CC44E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AA515B4"/>
    <w:multiLevelType w:val="hybridMultilevel"/>
    <w:tmpl w:val="A484D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71E7D2F"/>
    <w:multiLevelType w:val="hybridMultilevel"/>
    <w:tmpl w:val="6D68A49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C82675A"/>
    <w:multiLevelType w:val="hybridMultilevel"/>
    <w:tmpl w:val="BFDAC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F233153"/>
    <w:multiLevelType w:val="hybridMultilevel"/>
    <w:tmpl w:val="DE5867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D49"/>
    <w:rsid w:val="000633EF"/>
    <w:rsid w:val="00094E1C"/>
    <w:rsid w:val="000D0D20"/>
    <w:rsid w:val="0012109B"/>
    <w:rsid w:val="001C1221"/>
    <w:rsid w:val="001E6EA7"/>
    <w:rsid w:val="00312A65"/>
    <w:rsid w:val="004F5FF5"/>
    <w:rsid w:val="005368D4"/>
    <w:rsid w:val="005B5BD3"/>
    <w:rsid w:val="005D4187"/>
    <w:rsid w:val="00680B14"/>
    <w:rsid w:val="006F3137"/>
    <w:rsid w:val="007B02AE"/>
    <w:rsid w:val="007E6928"/>
    <w:rsid w:val="00835901"/>
    <w:rsid w:val="009E1D50"/>
    <w:rsid w:val="009E7830"/>
    <w:rsid w:val="00A96864"/>
    <w:rsid w:val="00AA2B1C"/>
    <w:rsid w:val="00AB3D8E"/>
    <w:rsid w:val="00B73D49"/>
    <w:rsid w:val="00B872BF"/>
    <w:rsid w:val="00CB7467"/>
    <w:rsid w:val="00D844BC"/>
    <w:rsid w:val="00D96993"/>
    <w:rsid w:val="00E73D71"/>
    <w:rsid w:val="00E80BEC"/>
    <w:rsid w:val="00EB2AF5"/>
    <w:rsid w:val="00F1325C"/>
    <w:rsid w:val="00F31085"/>
    <w:rsid w:val="00FF11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69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69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D8E"/>
    <w:pPr>
      <w:ind w:left="720"/>
      <w:contextualSpacing/>
    </w:pPr>
  </w:style>
  <w:style w:type="character" w:customStyle="1" w:styleId="Heading1Char">
    <w:name w:val="Heading 1 Char"/>
    <w:basedOn w:val="DefaultParagraphFont"/>
    <w:link w:val="Heading1"/>
    <w:uiPriority w:val="9"/>
    <w:rsid w:val="00D969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6993"/>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8359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5901"/>
    <w:rPr>
      <w:sz w:val="20"/>
      <w:szCs w:val="20"/>
    </w:rPr>
  </w:style>
  <w:style w:type="character" w:styleId="FootnoteReference">
    <w:name w:val="footnote reference"/>
    <w:basedOn w:val="DefaultParagraphFont"/>
    <w:uiPriority w:val="99"/>
    <w:semiHidden/>
    <w:unhideWhenUsed/>
    <w:rsid w:val="008359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69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69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D8E"/>
    <w:pPr>
      <w:ind w:left="720"/>
      <w:contextualSpacing/>
    </w:pPr>
  </w:style>
  <w:style w:type="character" w:customStyle="1" w:styleId="Heading1Char">
    <w:name w:val="Heading 1 Char"/>
    <w:basedOn w:val="DefaultParagraphFont"/>
    <w:link w:val="Heading1"/>
    <w:uiPriority w:val="9"/>
    <w:rsid w:val="00D969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6993"/>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8359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5901"/>
    <w:rPr>
      <w:sz w:val="20"/>
      <w:szCs w:val="20"/>
    </w:rPr>
  </w:style>
  <w:style w:type="character" w:styleId="FootnoteReference">
    <w:name w:val="footnote reference"/>
    <w:basedOn w:val="DefaultParagraphFont"/>
    <w:uiPriority w:val="99"/>
    <w:semiHidden/>
    <w:unhideWhenUsed/>
    <w:rsid w:val="008359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8E7A2-5A27-4CD4-BE43-23518912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RMIT University</Company>
  <LinksUpToDate>false</LinksUpToDate>
  <CharactersWithSpaces>11823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Vesty</dc:creator>
  <cp:lastModifiedBy>Andrea Drake</cp:lastModifiedBy>
  <cp:revision>2</cp:revision>
  <dcterms:created xsi:type="dcterms:W3CDTF">2015-06-16T13:12:00Z</dcterms:created>
  <dcterms:modified xsi:type="dcterms:W3CDTF">2015-06-16T13:12:00Z</dcterms:modified>
</cp:coreProperties>
</file>