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4" w:rsidRDefault="00826EB4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217E0" w:rsidRPr="00DF54B4" w:rsidRDefault="00084177">
      <w:pP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Tues</w:t>
      </w:r>
      <w:r w:rsidR="00826EB4" w:rsidRPr="00DF54B4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day, 5/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22</w:t>
      </w:r>
      <w:r w:rsidR="00826EB4" w:rsidRPr="00DF54B4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:  </w:t>
      </w:r>
      <w:r w:rsidR="00E217E0" w:rsidRPr="00DF54B4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Panel:  8:15 – 9:30</w:t>
      </w:r>
    </w:p>
    <w:p w:rsidR="00D57E1D" w:rsidRDefault="00D57E1D" w:rsidP="00D57E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Panel: How </w:t>
      </w:r>
      <w:r w:rsidR="00084177">
        <w:rPr>
          <w:b/>
          <w:sz w:val="24"/>
          <w:szCs w:val="24"/>
        </w:rPr>
        <w:t>Data Analytics</w:t>
      </w:r>
      <w:r>
        <w:rPr>
          <w:b/>
          <w:sz w:val="24"/>
          <w:szCs w:val="24"/>
        </w:rPr>
        <w:t xml:space="preserve"> is </w:t>
      </w:r>
      <w:proofErr w:type="gramStart"/>
      <w:r w:rsidR="00084177">
        <w:rPr>
          <w:b/>
          <w:sz w:val="24"/>
          <w:szCs w:val="24"/>
        </w:rPr>
        <w:t>Used</w:t>
      </w:r>
      <w:proofErr w:type="gramEnd"/>
      <w:r w:rsidR="00084177">
        <w:rPr>
          <w:b/>
          <w:sz w:val="24"/>
          <w:szCs w:val="24"/>
        </w:rPr>
        <w:t xml:space="preserve"> in Accounting Today </w:t>
      </w:r>
    </w:p>
    <w:p w:rsidR="00826EB4" w:rsidRPr="00A22939" w:rsidRDefault="00826EB4" w:rsidP="00826EB4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A22939">
        <w:rPr>
          <w:rFonts w:cs="Arial"/>
          <w:color w:val="000000"/>
          <w:sz w:val="24"/>
          <w:szCs w:val="24"/>
          <w:shd w:val="clear" w:color="auto" w:fill="FFFFFF"/>
        </w:rPr>
        <w:t xml:space="preserve">Accounting professionals will give an overview of the “state of </w:t>
      </w:r>
      <w:r w:rsidR="00084177" w:rsidRPr="00A22939">
        <w:rPr>
          <w:rFonts w:cs="Arial"/>
          <w:color w:val="000000"/>
          <w:sz w:val="24"/>
          <w:szCs w:val="24"/>
          <w:shd w:val="clear" w:color="auto" w:fill="FFFFFF"/>
        </w:rPr>
        <w:t xml:space="preserve">how data analytics is used in accounting today </w:t>
      </w:r>
      <w:r w:rsidRPr="00A22939">
        <w:rPr>
          <w:rFonts w:cs="Arial"/>
          <w:color w:val="000000"/>
          <w:sz w:val="24"/>
          <w:szCs w:val="24"/>
          <w:shd w:val="clear" w:color="auto" w:fill="FFFFFF"/>
        </w:rPr>
        <w:t xml:space="preserve">AIS” from their perspective – what </w:t>
      </w:r>
      <w:r w:rsidR="00084177" w:rsidRPr="00A22939">
        <w:rPr>
          <w:rFonts w:cs="Arial"/>
          <w:color w:val="000000"/>
          <w:sz w:val="24"/>
          <w:szCs w:val="24"/>
          <w:shd w:val="clear" w:color="auto" w:fill="FFFFFF"/>
        </w:rPr>
        <w:t xml:space="preserve">applications use data analytics, what </w:t>
      </w:r>
      <w:r w:rsidRPr="00A22939">
        <w:rPr>
          <w:rFonts w:cs="Arial"/>
          <w:color w:val="000000"/>
          <w:sz w:val="24"/>
          <w:szCs w:val="24"/>
          <w:shd w:val="clear" w:color="auto" w:fill="FFFFFF"/>
        </w:rPr>
        <w:t xml:space="preserve">software / technology skills are needed today.  Focus will be on </w:t>
      </w:r>
      <w:r w:rsidR="00084177" w:rsidRPr="00A22939">
        <w:rPr>
          <w:rFonts w:cs="Arial"/>
          <w:color w:val="000000"/>
          <w:sz w:val="24"/>
          <w:szCs w:val="24"/>
          <w:shd w:val="clear" w:color="auto" w:fill="FFFFFF"/>
        </w:rPr>
        <w:t>how data analytics is used in accounting today and its implications for accounting courses</w:t>
      </w:r>
      <w:r w:rsidRPr="00A22939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D57E1D" w:rsidRDefault="00D57E1D" w:rsidP="00D57E1D">
      <w:pPr>
        <w:rPr>
          <w:sz w:val="24"/>
          <w:szCs w:val="24"/>
        </w:rPr>
      </w:pPr>
      <w:r w:rsidRPr="00A22939">
        <w:rPr>
          <w:i/>
          <w:sz w:val="24"/>
          <w:szCs w:val="24"/>
        </w:rPr>
        <w:t>Moderator:</w:t>
      </w:r>
      <w:r>
        <w:rPr>
          <w:sz w:val="24"/>
          <w:szCs w:val="24"/>
        </w:rPr>
        <w:t xml:space="preserve"> </w:t>
      </w:r>
      <w:r w:rsidR="00084177">
        <w:rPr>
          <w:sz w:val="24"/>
          <w:szCs w:val="24"/>
        </w:rPr>
        <w:t>Diane Janvrin</w:t>
      </w:r>
      <w:r w:rsidR="00DF54B4">
        <w:rPr>
          <w:sz w:val="24"/>
          <w:szCs w:val="24"/>
        </w:rPr>
        <w:t xml:space="preserve">, Associate Professor of Accounting, </w:t>
      </w:r>
      <w:r w:rsidR="00084177">
        <w:rPr>
          <w:sz w:val="24"/>
          <w:szCs w:val="24"/>
        </w:rPr>
        <w:t>Iowa State University (djanvrin@iastate.edu)</w:t>
      </w:r>
    </w:p>
    <w:p w:rsidR="00A22939" w:rsidRPr="00A22939" w:rsidRDefault="00084177" w:rsidP="00A22939">
      <w:pPr>
        <w:spacing w:after="0" w:line="240" w:lineRule="auto"/>
        <w:rPr>
          <w:rFonts w:eastAsia="Cambria" w:cs="Cambria"/>
          <w:color w:val="000000" w:themeColor="text1"/>
          <w:sz w:val="24"/>
          <w:szCs w:val="24"/>
        </w:rPr>
      </w:pPr>
      <w:r w:rsidRPr="00A22939">
        <w:rPr>
          <w:rFonts w:eastAsia="Calibri"/>
          <w:i/>
          <w:color w:val="000000" w:themeColor="text1"/>
          <w:sz w:val="24"/>
          <w:szCs w:val="24"/>
        </w:rPr>
        <w:t>Panelists:</w:t>
      </w:r>
      <w:r w:rsidRPr="00A22939">
        <w:rPr>
          <w:rFonts w:eastAsia="Calibri"/>
          <w:color w:val="000000" w:themeColor="text1"/>
          <w:sz w:val="24"/>
          <w:szCs w:val="24"/>
        </w:rPr>
        <w:t xml:space="preserve"> </w:t>
      </w:r>
      <w:r w:rsidR="00A22939" w:rsidRPr="00A22939">
        <w:rPr>
          <w:rFonts w:eastAsia="Calibri"/>
          <w:color w:val="000000" w:themeColor="text1"/>
          <w:sz w:val="24"/>
          <w:szCs w:val="24"/>
        </w:rPr>
        <w:tab/>
      </w:r>
      <w:r w:rsidR="00A22939" w:rsidRPr="00A22939">
        <w:rPr>
          <w:rFonts w:eastAsia="Cambria" w:cs="Cambria"/>
          <w:color w:val="000000" w:themeColor="text1"/>
          <w:sz w:val="24"/>
          <w:szCs w:val="24"/>
        </w:rPr>
        <w:t xml:space="preserve">EY - Lee Dixon   </w:t>
      </w:r>
      <w:hyperlink r:id="rId5">
        <w:r w:rsidR="00A22939" w:rsidRPr="00A22939">
          <w:rPr>
            <w:rFonts w:eastAsia="Cambria" w:cs="Cambria"/>
            <w:color w:val="000000" w:themeColor="text1"/>
            <w:sz w:val="24"/>
            <w:szCs w:val="24"/>
            <w:u w:val="single"/>
          </w:rPr>
          <w:t>Lee.Dixon@ey.com</w:t>
        </w:r>
      </w:hyperlink>
      <w:r w:rsidR="00A22939" w:rsidRPr="00A22939">
        <w:rPr>
          <w:rFonts w:eastAsia="Cambria" w:cs="Cambria"/>
          <w:color w:val="000000" w:themeColor="text1"/>
          <w:sz w:val="24"/>
          <w:szCs w:val="24"/>
        </w:rPr>
        <w:t xml:space="preserve">  </w:t>
      </w:r>
    </w:p>
    <w:p w:rsidR="00A22939" w:rsidRPr="00A22939" w:rsidRDefault="00A22939" w:rsidP="00A22939">
      <w:pPr>
        <w:pStyle w:val="gmail-m-4266649753216277633msolistparagraph"/>
        <w:shd w:val="clear" w:color="auto" w:fill="FFFFFF"/>
        <w:spacing w:before="0" w:beforeAutospacing="0" w:after="0" w:afterAutospacing="0"/>
        <w:ind w:left="1440"/>
        <w:rPr>
          <w:rFonts w:asciiTheme="minorHAnsi" w:eastAsia="Cambria" w:hAnsiTheme="minorHAnsi" w:cs="Cambria"/>
          <w:color w:val="000000" w:themeColor="text1"/>
        </w:rPr>
      </w:pPr>
      <w:r w:rsidRPr="00A22939">
        <w:rPr>
          <w:rFonts w:asciiTheme="minorHAnsi" w:eastAsia="Cambria" w:hAnsiTheme="minorHAnsi" w:cs="Cambria"/>
          <w:color w:val="000000" w:themeColor="text1"/>
        </w:rPr>
        <w:t xml:space="preserve">GT  - </w:t>
      </w:r>
      <w:r w:rsidR="005A4E43">
        <w:rPr>
          <w:rFonts w:asciiTheme="minorHAnsi" w:eastAsia="Cambria" w:hAnsiTheme="minorHAnsi" w:cs="Cambria"/>
          <w:color w:val="000000" w:themeColor="text1"/>
        </w:rPr>
        <w:t>Mere</w:t>
      </w:r>
      <w:r w:rsidRPr="00A22939">
        <w:rPr>
          <w:rFonts w:asciiTheme="minorHAnsi" w:eastAsia="Cambria" w:hAnsiTheme="minorHAnsi" w:cs="Cambria"/>
          <w:color w:val="000000" w:themeColor="text1"/>
        </w:rPr>
        <w:t>dith</w:t>
      </w:r>
      <w:r w:rsidR="005A4E43">
        <w:rPr>
          <w:rFonts w:asciiTheme="minorHAnsi" w:eastAsia="Cambria" w:hAnsiTheme="minorHAnsi" w:cs="Cambria"/>
          <w:color w:val="000000" w:themeColor="text1"/>
        </w:rPr>
        <w:t xml:space="preserve"> </w:t>
      </w:r>
      <w:bookmarkStart w:id="0" w:name="_GoBack"/>
      <w:bookmarkEnd w:id="0"/>
      <w:r w:rsidRPr="00A22939">
        <w:rPr>
          <w:rFonts w:asciiTheme="minorHAnsi" w:eastAsia="Cambria" w:hAnsiTheme="minorHAnsi" w:cs="Cambria"/>
          <w:color w:val="000000" w:themeColor="text1"/>
        </w:rPr>
        <w:t>Murphy</w:t>
      </w:r>
      <w:r w:rsidRPr="00A22939">
        <w:rPr>
          <w:rFonts w:asciiTheme="minorHAnsi" w:hAnsiTheme="minorHAnsi" w:cs="Arial"/>
          <w:color w:val="000000" w:themeColor="text1"/>
        </w:rPr>
        <w:t>. </w:t>
      </w:r>
      <w:r w:rsidR="005A4E43">
        <w:fldChar w:fldCharType="begin"/>
      </w:r>
      <w:r w:rsidR="005A4E43">
        <w:instrText xml:space="preserve"> HYPERLINK "mailto:Meredith.Murphy@us.gt.com" \t "_blank" </w:instrText>
      </w:r>
      <w:r w:rsidR="005A4E43">
        <w:fldChar w:fldCharType="separate"/>
      </w:r>
      <w:r w:rsidRPr="00A22939">
        <w:rPr>
          <w:rStyle w:val="Hyperlink"/>
          <w:rFonts w:asciiTheme="minorHAnsi" w:hAnsiTheme="minorHAnsi" w:cs="Arial"/>
          <w:color w:val="000000" w:themeColor="text1"/>
        </w:rPr>
        <w:t>Meredith.Murphy@us.gt.com</w:t>
      </w:r>
      <w:r w:rsidR="005A4E43">
        <w:rPr>
          <w:rStyle w:val="Hyperlink"/>
          <w:rFonts w:asciiTheme="minorHAnsi" w:hAnsiTheme="minorHAnsi" w:cs="Arial"/>
          <w:color w:val="000000" w:themeColor="text1"/>
        </w:rPr>
        <w:fldChar w:fldCharType="end"/>
      </w:r>
    </w:p>
    <w:p w:rsidR="00A22939" w:rsidRPr="00A22939" w:rsidRDefault="00A22939" w:rsidP="00A22939">
      <w:pPr>
        <w:spacing w:after="0" w:line="240" w:lineRule="auto"/>
        <w:ind w:left="720" w:firstLine="720"/>
        <w:rPr>
          <w:rFonts w:eastAsia="Cambria" w:cs="Cambria"/>
          <w:color w:val="000000" w:themeColor="text1"/>
          <w:sz w:val="24"/>
          <w:szCs w:val="24"/>
        </w:rPr>
      </w:pPr>
      <w:r w:rsidRPr="00A22939">
        <w:rPr>
          <w:rFonts w:eastAsia="Cambria" w:cs="Cambria"/>
          <w:color w:val="000000" w:themeColor="text1"/>
          <w:sz w:val="24"/>
          <w:szCs w:val="24"/>
        </w:rPr>
        <w:t xml:space="preserve">Deloitte - Marc </w:t>
      </w:r>
      <w:proofErr w:type="gramStart"/>
      <w:r w:rsidRPr="00A22939">
        <w:rPr>
          <w:rFonts w:eastAsia="Cambria" w:cs="Cambria"/>
          <w:color w:val="000000" w:themeColor="text1"/>
          <w:sz w:val="24"/>
          <w:szCs w:val="24"/>
        </w:rPr>
        <w:t xml:space="preserve">Tomlinson  </w:t>
      </w:r>
      <w:proofErr w:type="gramEnd"/>
      <w:r w:rsidRPr="00A22939">
        <w:rPr>
          <w:rFonts w:eastAsia="Times New Roman" w:cs="Times New Roman"/>
          <w:color w:val="000000" w:themeColor="text1"/>
          <w:sz w:val="24"/>
          <w:szCs w:val="24"/>
        </w:rPr>
        <w:fldChar w:fldCharType="begin"/>
      </w:r>
      <w:r w:rsidRPr="00A22939">
        <w:rPr>
          <w:color w:val="000000" w:themeColor="text1"/>
          <w:sz w:val="24"/>
          <w:szCs w:val="24"/>
        </w:rPr>
        <w:instrText xml:space="preserve"> HYPERLINK "mailto:matomlinson@deloitte.com" \h </w:instrText>
      </w:r>
      <w:r w:rsidRPr="00A22939">
        <w:rPr>
          <w:rFonts w:eastAsia="Times New Roman" w:cs="Times New Roman"/>
          <w:color w:val="000000" w:themeColor="text1"/>
          <w:sz w:val="24"/>
          <w:szCs w:val="24"/>
        </w:rPr>
        <w:fldChar w:fldCharType="separate"/>
      </w:r>
      <w:r w:rsidRPr="00A22939">
        <w:rPr>
          <w:rFonts w:eastAsia="Cambria" w:cs="Cambria"/>
          <w:color w:val="000000" w:themeColor="text1"/>
          <w:sz w:val="24"/>
          <w:szCs w:val="24"/>
          <w:u w:val="single"/>
        </w:rPr>
        <w:t>matomlinson@deloitte.com</w:t>
      </w:r>
      <w:r w:rsidRPr="00A22939">
        <w:rPr>
          <w:rFonts w:eastAsia="Cambria" w:cs="Cambria"/>
          <w:color w:val="000000" w:themeColor="text1"/>
          <w:sz w:val="24"/>
          <w:szCs w:val="24"/>
          <w:u w:val="single"/>
        </w:rPr>
        <w:fldChar w:fldCharType="end"/>
      </w:r>
      <w:r w:rsidRPr="00A22939">
        <w:rPr>
          <w:rFonts w:eastAsia="Cambria" w:cs="Cambria"/>
          <w:color w:val="000000" w:themeColor="text1"/>
          <w:sz w:val="24"/>
          <w:szCs w:val="24"/>
        </w:rPr>
        <w:t xml:space="preserve"> </w:t>
      </w:r>
    </w:p>
    <w:p w:rsidR="00A22939" w:rsidRPr="00A22939" w:rsidRDefault="00A22939" w:rsidP="00A22939">
      <w:pPr>
        <w:spacing w:after="0" w:line="240" w:lineRule="auto"/>
        <w:ind w:left="720" w:firstLine="720"/>
        <w:rPr>
          <w:rFonts w:eastAsia="Cambria" w:cs="Cambria"/>
          <w:color w:val="000000" w:themeColor="text1"/>
          <w:sz w:val="24"/>
          <w:szCs w:val="24"/>
        </w:rPr>
      </w:pPr>
      <w:r w:rsidRPr="00A22939">
        <w:rPr>
          <w:rFonts w:eastAsia="Cambria" w:cs="Cambria"/>
          <w:color w:val="000000" w:themeColor="text1"/>
          <w:sz w:val="24"/>
          <w:szCs w:val="24"/>
        </w:rPr>
        <w:t xml:space="preserve">KPMG - Laura </w:t>
      </w:r>
      <w:proofErr w:type="gramStart"/>
      <w:r w:rsidRPr="00A22939">
        <w:rPr>
          <w:rFonts w:eastAsia="Cambria" w:cs="Cambria"/>
          <w:color w:val="000000" w:themeColor="text1"/>
          <w:sz w:val="24"/>
          <w:szCs w:val="24"/>
        </w:rPr>
        <w:t xml:space="preserve">Collins  </w:t>
      </w:r>
      <w:proofErr w:type="gramEnd"/>
      <w:r w:rsidRPr="00A22939">
        <w:rPr>
          <w:rFonts w:eastAsia="Times New Roman" w:cs="Times New Roman"/>
          <w:color w:val="000000" w:themeColor="text1"/>
          <w:sz w:val="24"/>
          <w:szCs w:val="24"/>
        </w:rPr>
        <w:fldChar w:fldCharType="begin"/>
      </w:r>
      <w:r w:rsidRPr="00A22939">
        <w:rPr>
          <w:color w:val="000000" w:themeColor="text1"/>
          <w:sz w:val="24"/>
          <w:szCs w:val="24"/>
        </w:rPr>
        <w:instrText xml:space="preserve"> HYPERLINK "mailto:lncollins@kpmg.com" \h </w:instrText>
      </w:r>
      <w:r w:rsidRPr="00A22939">
        <w:rPr>
          <w:rFonts w:eastAsia="Times New Roman" w:cs="Times New Roman"/>
          <w:color w:val="000000" w:themeColor="text1"/>
          <w:sz w:val="24"/>
          <w:szCs w:val="24"/>
        </w:rPr>
        <w:fldChar w:fldCharType="separate"/>
      </w:r>
      <w:r w:rsidRPr="00A22939">
        <w:rPr>
          <w:rFonts w:eastAsia="Cambria" w:cs="Cambria"/>
          <w:color w:val="000000" w:themeColor="text1"/>
          <w:sz w:val="24"/>
          <w:szCs w:val="24"/>
          <w:u w:val="single"/>
        </w:rPr>
        <w:t>lncollins@kpmg.com</w:t>
      </w:r>
      <w:r w:rsidRPr="00A22939">
        <w:rPr>
          <w:rFonts w:eastAsia="Cambria" w:cs="Cambria"/>
          <w:color w:val="000000" w:themeColor="text1"/>
          <w:sz w:val="24"/>
          <w:szCs w:val="24"/>
          <w:u w:val="single"/>
        </w:rPr>
        <w:fldChar w:fldCharType="end"/>
      </w:r>
      <w:r w:rsidRPr="00A22939">
        <w:rPr>
          <w:rFonts w:eastAsia="Cambria" w:cs="Cambria"/>
          <w:color w:val="000000" w:themeColor="text1"/>
          <w:sz w:val="24"/>
          <w:szCs w:val="24"/>
        </w:rPr>
        <w:t xml:space="preserve">  </w:t>
      </w:r>
    </w:p>
    <w:p w:rsidR="00A22939" w:rsidRPr="00A22939" w:rsidRDefault="00A22939" w:rsidP="00A22939">
      <w:pPr>
        <w:pStyle w:val="NoSpacing"/>
        <w:ind w:left="720" w:firstLine="720"/>
        <w:rPr>
          <w:rFonts w:asciiTheme="minorHAnsi" w:eastAsia="Cambria" w:hAnsiTheme="minorHAnsi" w:cs="Cambria"/>
          <w:color w:val="000000" w:themeColor="text1"/>
          <w:szCs w:val="24"/>
          <w:u w:val="single"/>
        </w:rPr>
      </w:pPr>
      <w:r w:rsidRPr="00A22939">
        <w:rPr>
          <w:rFonts w:asciiTheme="minorHAnsi" w:eastAsia="Cambria" w:hAnsiTheme="minorHAnsi" w:cs="Cambria"/>
          <w:color w:val="000000" w:themeColor="text1"/>
          <w:szCs w:val="24"/>
        </w:rPr>
        <w:t xml:space="preserve">PwC - Jenny </w:t>
      </w:r>
      <w:proofErr w:type="gramStart"/>
      <w:r w:rsidRPr="00A22939">
        <w:rPr>
          <w:rFonts w:asciiTheme="minorHAnsi" w:eastAsia="Cambria" w:hAnsiTheme="minorHAnsi" w:cs="Cambria"/>
          <w:color w:val="000000" w:themeColor="text1"/>
          <w:szCs w:val="24"/>
        </w:rPr>
        <w:t xml:space="preserve">Ward  </w:t>
      </w:r>
      <w:proofErr w:type="gramEnd"/>
      <w:hyperlink r:id="rId6">
        <w:r w:rsidRPr="00A22939">
          <w:rPr>
            <w:rFonts w:asciiTheme="minorHAnsi" w:eastAsia="Cambria" w:hAnsiTheme="minorHAnsi" w:cs="Cambria"/>
            <w:color w:val="000000" w:themeColor="text1"/>
            <w:szCs w:val="24"/>
            <w:u w:val="single"/>
          </w:rPr>
          <w:t>jennifer.l.ward@pwc.com</w:t>
        </w:r>
      </w:hyperlink>
    </w:p>
    <w:p w:rsidR="00D57E1D" w:rsidRPr="00145039" w:rsidRDefault="00A22939" w:rsidP="00A22939">
      <w:pPr>
        <w:spacing w:after="0" w:line="240" w:lineRule="auto"/>
        <w:ind w:left="720" w:firstLine="720"/>
        <w:rPr>
          <w:rFonts w:eastAsia="Calibri"/>
          <w:color w:val="000000" w:themeColor="text1"/>
          <w:sz w:val="24"/>
          <w:szCs w:val="24"/>
        </w:rPr>
      </w:pPr>
      <w:r w:rsidRPr="00145039">
        <w:rPr>
          <w:rFonts w:eastAsia="Calibri"/>
          <w:color w:val="000000" w:themeColor="text1"/>
          <w:sz w:val="24"/>
          <w:szCs w:val="24"/>
        </w:rPr>
        <w:t xml:space="preserve">Ameriprise - </w:t>
      </w:r>
      <w:r w:rsidR="00145039" w:rsidRPr="00145039">
        <w:rPr>
          <w:rFonts w:eastAsia="Cambria" w:cs="Cambria"/>
          <w:color w:val="000000" w:themeColor="text1"/>
          <w:sz w:val="24"/>
          <w:szCs w:val="24"/>
        </w:rPr>
        <w:t>Guy Collins Guy.Collins@ampf.com</w:t>
      </w:r>
      <w:r w:rsidR="00084177" w:rsidRPr="00145039">
        <w:rPr>
          <w:rFonts w:eastAsia="Calibri"/>
          <w:color w:val="000000" w:themeColor="text1"/>
          <w:sz w:val="24"/>
          <w:szCs w:val="24"/>
        </w:rPr>
        <w:tab/>
      </w:r>
    </w:p>
    <w:p w:rsidR="00D57E1D" w:rsidRPr="00145039" w:rsidRDefault="00826EB4" w:rsidP="00D57E1D">
      <w:pPr>
        <w:rPr>
          <w:b/>
          <w:color w:val="000000" w:themeColor="text1"/>
          <w:sz w:val="24"/>
          <w:szCs w:val="24"/>
        </w:rPr>
      </w:pPr>
      <w:r w:rsidRPr="00145039">
        <w:rPr>
          <w:b/>
          <w:color w:val="000000" w:themeColor="text1"/>
          <w:sz w:val="24"/>
          <w:szCs w:val="24"/>
        </w:rPr>
        <w:t>Questions</w:t>
      </w:r>
    </w:p>
    <w:p w:rsidR="00D57E1D" w:rsidRPr="00A22939" w:rsidRDefault="00D57E1D" w:rsidP="00A2293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22939">
        <w:rPr>
          <w:rFonts w:asciiTheme="minorHAnsi" w:hAnsiTheme="minorHAnsi"/>
          <w:sz w:val="24"/>
          <w:szCs w:val="24"/>
        </w:rPr>
        <w:t xml:space="preserve">Can you each give an overview of what you do and how </w:t>
      </w:r>
      <w:r w:rsidR="00084177" w:rsidRPr="00A22939">
        <w:rPr>
          <w:rFonts w:asciiTheme="minorHAnsi" w:hAnsiTheme="minorHAnsi"/>
          <w:sz w:val="24"/>
          <w:szCs w:val="24"/>
        </w:rPr>
        <w:t>data analytics</w:t>
      </w:r>
      <w:r w:rsidRPr="00A22939">
        <w:rPr>
          <w:rFonts w:asciiTheme="minorHAnsi" w:hAnsiTheme="minorHAnsi"/>
          <w:sz w:val="24"/>
          <w:szCs w:val="24"/>
        </w:rPr>
        <w:t xml:space="preserve"> impacts your role in accounting?</w:t>
      </w:r>
      <w:r w:rsidR="00826EB4" w:rsidRPr="00A22939">
        <w:rPr>
          <w:rFonts w:asciiTheme="minorHAnsi" w:hAnsiTheme="minorHAnsi"/>
          <w:sz w:val="24"/>
          <w:szCs w:val="24"/>
        </w:rPr>
        <w:t xml:space="preserve">   Please include the most important technologies / software that you use in your current role.  </w:t>
      </w:r>
    </w:p>
    <w:p w:rsidR="00D57E1D" w:rsidRPr="00A22939" w:rsidRDefault="00D57E1D" w:rsidP="00A22939">
      <w:pPr>
        <w:pStyle w:val="ListParagraph"/>
        <w:rPr>
          <w:rFonts w:asciiTheme="minorHAnsi" w:hAnsiTheme="minorHAnsi"/>
          <w:sz w:val="24"/>
          <w:szCs w:val="24"/>
        </w:rPr>
      </w:pPr>
      <w:r w:rsidRPr="00A22939">
        <w:rPr>
          <w:rFonts w:asciiTheme="minorHAnsi" w:hAnsiTheme="minorHAnsi"/>
          <w:sz w:val="24"/>
          <w:szCs w:val="24"/>
        </w:rPr>
        <w:t xml:space="preserve"> </w:t>
      </w:r>
    </w:p>
    <w:p w:rsidR="00D57E1D" w:rsidRPr="00A22939" w:rsidRDefault="00D57E1D" w:rsidP="00A2293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22939">
        <w:rPr>
          <w:rFonts w:asciiTheme="minorHAnsi" w:hAnsiTheme="minorHAnsi"/>
          <w:sz w:val="24"/>
          <w:szCs w:val="24"/>
        </w:rPr>
        <w:t xml:space="preserve">What </w:t>
      </w:r>
      <w:r w:rsidR="00826EB4" w:rsidRPr="00A22939">
        <w:rPr>
          <w:rFonts w:asciiTheme="minorHAnsi" w:hAnsiTheme="minorHAnsi"/>
          <w:sz w:val="24"/>
          <w:szCs w:val="24"/>
        </w:rPr>
        <w:t xml:space="preserve">technologies </w:t>
      </w:r>
      <w:r w:rsidRPr="00A22939">
        <w:rPr>
          <w:rFonts w:asciiTheme="minorHAnsi" w:hAnsiTheme="minorHAnsi"/>
          <w:sz w:val="24"/>
          <w:szCs w:val="24"/>
        </w:rPr>
        <w:t xml:space="preserve">are you using today that you were not using five years ago? </w:t>
      </w:r>
    </w:p>
    <w:p w:rsidR="00D57E1D" w:rsidRPr="00A22939" w:rsidRDefault="00D57E1D" w:rsidP="00A22939">
      <w:pPr>
        <w:spacing w:after="0" w:line="240" w:lineRule="auto"/>
        <w:rPr>
          <w:sz w:val="24"/>
          <w:szCs w:val="24"/>
        </w:rPr>
      </w:pPr>
    </w:p>
    <w:p w:rsidR="00D57E1D" w:rsidRPr="00A22939" w:rsidRDefault="00D57E1D" w:rsidP="00A2293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22939">
        <w:rPr>
          <w:rFonts w:asciiTheme="minorHAnsi" w:hAnsiTheme="minorHAnsi"/>
          <w:sz w:val="24"/>
          <w:szCs w:val="24"/>
        </w:rPr>
        <w:t>What type</w:t>
      </w:r>
      <w:r w:rsidR="00826EB4" w:rsidRPr="00A22939">
        <w:rPr>
          <w:rFonts w:asciiTheme="minorHAnsi" w:hAnsiTheme="minorHAnsi"/>
          <w:sz w:val="24"/>
          <w:szCs w:val="24"/>
        </w:rPr>
        <w:t xml:space="preserve"> of training is</w:t>
      </w:r>
      <w:r w:rsidRPr="00A22939">
        <w:rPr>
          <w:rFonts w:asciiTheme="minorHAnsi" w:hAnsiTheme="minorHAnsi"/>
          <w:sz w:val="24"/>
          <w:szCs w:val="24"/>
        </w:rPr>
        <w:t xml:space="preserve"> your firm emphasizing</w:t>
      </w:r>
      <w:r w:rsidR="00A22939" w:rsidRPr="00A22939">
        <w:rPr>
          <w:rFonts w:asciiTheme="minorHAnsi" w:hAnsiTheme="minorHAnsi"/>
          <w:sz w:val="24"/>
          <w:szCs w:val="24"/>
        </w:rPr>
        <w:t xml:space="preserve"> regarding data analytics</w:t>
      </w:r>
      <w:r w:rsidRPr="00A22939">
        <w:rPr>
          <w:rFonts w:asciiTheme="minorHAnsi" w:hAnsiTheme="minorHAnsi"/>
          <w:sz w:val="24"/>
          <w:szCs w:val="24"/>
        </w:rPr>
        <w:t xml:space="preserve">? </w:t>
      </w:r>
      <w:r w:rsidR="00826EB4" w:rsidRPr="00A22939">
        <w:rPr>
          <w:rFonts w:asciiTheme="minorHAnsi" w:hAnsiTheme="minorHAnsi"/>
          <w:sz w:val="24"/>
          <w:szCs w:val="24"/>
        </w:rPr>
        <w:t xml:space="preserve"> Does your firm have any </w:t>
      </w:r>
      <w:r w:rsidR="00A22939" w:rsidRPr="00A22939">
        <w:rPr>
          <w:rFonts w:asciiTheme="minorHAnsi" w:hAnsiTheme="minorHAnsi"/>
          <w:sz w:val="24"/>
          <w:szCs w:val="24"/>
        </w:rPr>
        <w:t xml:space="preserve">data analytics </w:t>
      </w:r>
      <w:r w:rsidR="00826EB4" w:rsidRPr="00A22939">
        <w:rPr>
          <w:rFonts w:asciiTheme="minorHAnsi" w:hAnsiTheme="minorHAnsi"/>
          <w:sz w:val="24"/>
          <w:szCs w:val="24"/>
        </w:rPr>
        <w:t xml:space="preserve">initiatives that you can share with us?  </w:t>
      </w:r>
    </w:p>
    <w:p w:rsidR="00D57E1D" w:rsidRPr="00A22939" w:rsidRDefault="00D57E1D" w:rsidP="00A22939">
      <w:pPr>
        <w:spacing w:after="0" w:line="240" w:lineRule="auto"/>
        <w:rPr>
          <w:sz w:val="24"/>
          <w:szCs w:val="24"/>
        </w:rPr>
      </w:pPr>
    </w:p>
    <w:p w:rsidR="00D57E1D" w:rsidRPr="00A22939" w:rsidRDefault="00A22939" w:rsidP="00A2293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22939">
        <w:rPr>
          <w:rFonts w:asciiTheme="minorHAnsi" w:hAnsiTheme="minorHAnsi"/>
          <w:sz w:val="24"/>
          <w:szCs w:val="24"/>
        </w:rPr>
        <w:t xml:space="preserve">If you were asked to incorporate data analytics skills into the accounting curriculum, what skill(s) would you include and why? </w:t>
      </w:r>
    </w:p>
    <w:p w:rsidR="00D57E1D" w:rsidRPr="00A22939" w:rsidRDefault="00D57E1D" w:rsidP="00A22939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57E1D" w:rsidRPr="00A22939" w:rsidRDefault="00D57E1D" w:rsidP="00A22939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2293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Are there other skills that you think should be emphasized in accounting prog</w:t>
      </w:r>
      <w:r w:rsidR="00826EB4" w:rsidRPr="00A2293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rams </w:t>
      </w:r>
      <w:r w:rsidRPr="00A2293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to better prepare students for </w:t>
      </w:r>
      <w:r w:rsidR="00A22939" w:rsidRPr="00A2293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using data analytics in their </w:t>
      </w:r>
      <w:r w:rsidRPr="00A2293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accounting careers?  </w:t>
      </w:r>
    </w:p>
    <w:p w:rsidR="00D57E1D" w:rsidRPr="00A22939" w:rsidRDefault="00D57E1D" w:rsidP="00A22939">
      <w:pPr>
        <w:pStyle w:val="ListParagrap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:rsidR="00D57E1D" w:rsidRPr="00A22939" w:rsidRDefault="00D57E1D" w:rsidP="00A2293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22939">
        <w:rPr>
          <w:rFonts w:asciiTheme="minorHAnsi" w:hAnsiTheme="minorHAnsi"/>
          <w:sz w:val="24"/>
          <w:szCs w:val="24"/>
        </w:rPr>
        <w:t>Are there any new or emerging tools that your clients are using that we have not seen before?</w:t>
      </w:r>
    </w:p>
    <w:p w:rsidR="00826EB4" w:rsidRPr="00A22939" w:rsidRDefault="00826EB4" w:rsidP="00A22939">
      <w:pPr>
        <w:pStyle w:val="ListParagraph"/>
        <w:rPr>
          <w:rFonts w:asciiTheme="minorHAnsi" w:hAnsiTheme="minorHAnsi"/>
          <w:sz w:val="24"/>
          <w:szCs w:val="24"/>
        </w:rPr>
      </w:pPr>
    </w:p>
    <w:p w:rsidR="00826EB4" w:rsidRPr="00A22939" w:rsidRDefault="00A22939" w:rsidP="00A2293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22939">
        <w:rPr>
          <w:rFonts w:asciiTheme="minorHAnsi" w:hAnsiTheme="minorHAnsi"/>
          <w:sz w:val="24"/>
          <w:szCs w:val="24"/>
        </w:rPr>
        <w:t>Is use of data analytics</w:t>
      </w:r>
      <w:r w:rsidR="00826EB4" w:rsidRPr="00A22939">
        <w:rPr>
          <w:rFonts w:asciiTheme="minorHAnsi" w:hAnsiTheme="minorHAnsi"/>
          <w:sz w:val="24"/>
          <w:szCs w:val="24"/>
        </w:rPr>
        <w:t xml:space="preserve"> changing the types of </w:t>
      </w:r>
      <w:r w:rsidR="00826EB4" w:rsidRPr="00A22939">
        <w:rPr>
          <w:rFonts w:asciiTheme="minorHAnsi" w:hAnsiTheme="minorHAnsi"/>
          <w:sz w:val="24"/>
          <w:szCs w:val="24"/>
          <w:u w:val="single"/>
        </w:rPr>
        <w:t>communication</w:t>
      </w:r>
      <w:r w:rsidR="00826EB4" w:rsidRPr="00A22939">
        <w:rPr>
          <w:rFonts w:asciiTheme="minorHAnsi" w:hAnsiTheme="minorHAnsi"/>
          <w:sz w:val="24"/>
          <w:szCs w:val="24"/>
        </w:rPr>
        <w:t xml:space="preserve"> skills</w:t>
      </w:r>
      <w:r w:rsidR="00912422" w:rsidRPr="00A22939">
        <w:rPr>
          <w:rFonts w:asciiTheme="minorHAnsi" w:hAnsiTheme="minorHAnsi"/>
          <w:sz w:val="24"/>
          <w:szCs w:val="24"/>
        </w:rPr>
        <w:t xml:space="preserve"> (e.g. writing or speaking skills)</w:t>
      </w:r>
      <w:r w:rsidR="00826EB4" w:rsidRPr="00A22939">
        <w:rPr>
          <w:rFonts w:asciiTheme="minorHAnsi" w:hAnsiTheme="minorHAnsi"/>
          <w:sz w:val="24"/>
          <w:szCs w:val="24"/>
        </w:rPr>
        <w:t xml:space="preserve"> required or valued in the accounting profession?  </w:t>
      </w:r>
    </w:p>
    <w:p w:rsidR="00D57E1D" w:rsidRPr="00A22939" w:rsidRDefault="00D57E1D" w:rsidP="00A22939">
      <w:pPr>
        <w:pStyle w:val="ListParagrap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:rsidR="00E217E0" w:rsidRPr="00A22939" w:rsidRDefault="00912422" w:rsidP="00A22939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2293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How can we as AIS educators better prepare students for the accounting profession?  </w:t>
      </w:r>
    </w:p>
    <w:sectPr w:rsidR="00E217E0" w:rsidRPr="00A2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6FCA"/>
    <w:multiLevelType w:val="hybridMultilevel"/>
    <w:tmpl w:val="3EF4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E0"/>
    <w:rsid w:val="000306A3"/>
    <w:rsid w:val="00084177"/>
    <w:rsid w:val="00145039"/>
    <w:rsid w:val="001F5C53"/>
    <w:rsid w:val="00233043"/>
    <w:rsid w:val="002B3D7A"/>
    <w:rsid w:val="00422341"/>
    <w:rsid w:val="005A4E43"/>
    <w:rsid w:val="00826EB4"/>
    <w:rsid w:val="00912422"/>
    <w:rsid w:val="009B5F89"/>
    <w:rsid w:val="00A22939"/>
    <w:rsid w:val="00A629F5"/>
    <w:rsid w:val="00C96CDD"/>
    <w:rsid w:val="00D57E1D"/>
    <w:rsid w:val="00DF54B4"/>
    <w:rsid w:val="00E217E0"/>
    <w:rsid w:val="00E4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196D"/>
  <w15:chartTrackingRefBased/>
  <w15:docId w15:val="{CCDE2F58-28D6-48C1-8398-2C0C4A4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17E0"/>
  </w:style>
  <w:style w:type="paragraph" w:styleId="ListParagraph">
    <w:name w:val="List Paragraph"/>
    <w:basedOn w:val="Normal"/>
    <w:uiPriority w:val="34"/>
    <w:qFormat/>
    <w:rsid w:val="00D57E1D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D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41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gmail-m-4266649753216277633msolistparagraph">
    <w:name w:val="gmail-m_-4266649753216277633msolistparagraph"/>
    <w:basedOn w:val="Normal"/>
    <w:rsid w:val="00A229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l.ward@pwc.com" TargetMode="External"/><Relationship Id="rId5" Type="http://schemas.openxmlformats.org/officeDocument/2006/relationships/hyperlink" Target="mailto:Lee.Dixon@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Lorraine S.</dc:creator>
  <cp:keywords/>
  <dc:description/>
  <cp:lastModifiedBy>Janvrin, Diane J [ACCT]</cp:lastModifiedBy>
  <cp:revision>4</cp:revision>
  <cp:lastPrinted>2018-05-09T21:12:00Z</cp:lastPrinted>
  <dcterms:created xsi:type="dcterms:W3CDTF">2018-05-09T21:18:00Z</dcterms:created>
  <dcterms:modified xsi:type="dcterms:W3CDTF">2018-05-10T18:32:00Z</dcterms:modified>
</cp:coreProperties>
</file>