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C18B" w14:textId="77777777" w:rsidR="00EC7B9D" w:rsidRPr="008213C0" w:rsidRDefault="00EC7B9D" w:rsidP="00BC047E">
      <w:pPr>
        <w:jc w:val="center"/>
        <w:rPr>
          <w:rFonts w:ascii="Arial" w:hAnsi="Arial" w:cs="Arial"/>
          <w:noProof/>
          <w:sz w:val="20"/>
          <w:szCs w:val="20"/>
        </w:rPr>
      </w:pPr>
      <w:r>
        <w:rPr>
          <w:noProof/>
        </w:rPr>
        <w:drawing>
          <wp:inline distT="0" distB="0" distL="0" distR="0" wp14:anchorId="4E80A558" wp14:editId="389C7933">
            <wp:extent cx="2438400" cy="806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438400" cy="806201"/>
                    </a:xfrm>
                    <a:prstGeom prst="rect">
                      <a:avLst/>
                    </a:prstGeom>
                  </pic:spPr>
                </pic:pic>
              </a:graphicData>
            </a:graphic>
          </wp:inline>
        </w:drawing>
      </w:r>
    </w:p>
    <w:p w14:paraId="1AA3C179" w14:textId="376AE253" w:rsidR="004C22A7" w:rsidRDefault="004C22A7" w:rsidP="00270525">
      <w:pPr>
        <w:jc w:val="center"/>
        <w:rPr>
          <w:rFonts w:ascii="Arial" w:hAnsi="Arial" w:cs="Arial"/>
          <w:b/>
          <w:sz w:val="18"/>
          <w:szCs w:val="20"/>
        </w:rPr>
      </w:pPr>
    </w:p>
    <w:p w14:paraId="5DA7D67F" w14:textId="744B2EED" w:rsidR="001929EA" w:rsidRDefault="00FB33F1" w:rsidP="00270525">
      <w:pPr>
        <w:jc w:val="center"/>
        <w:rPr>
          <w:rFonts w:ascii="Arial" w:hAnsi="Arial" w:cs="Arial"/>
          <w:b/>
          <w:sz w:val="21"/>
          <w:szCs w:val="21"/>
        </w:rPr>
      </w:pPr>
      <w:bookmarkStart w:id="0" w:name="_Hlk46169191"/>
      <w:r w:rsidRPr="0063476C">
        <w:rPr>
          <w:rFonts w:ascii="Arial" w:hAnsi="Arial" w:cs="Arial"/>
          <w:b/>
          <w:sz w:val="21"/>
          <w:szCs w:val="21"/>
        </w:rPr>
        <w:t xml:space="preserve">DRAFT </w:t>
      </w:r>
      <w:r w:rsidR="000B046F" w:rsidRPr="0063476C">
        <w:rPr>
          <w:rFonts w:ascii="Arial" w:hAnsi="Arial" w:cs="Arial"/>
          <w:b/>
          <w:sz w:val="21"/>
          <w:szCs w:val="21"/>
        </w:rPr>
        <w:t>Council</w:t>
      </w:r>
      <w:r w:rsidR="00B273D8" w:rsidRPr="0063476C">
        <w:rPr>
          <w:rFonts w:ascii="Arial" w:hAnsi="Arial" w:cs="Arial"/>
          <w:b/>
          <w:sz w:val="21"/>
          <w:szCs w:val="21"/>
        </w:rPr>
        <w:t xml:space="preserve"> Meeting</w:t>
      </w:r>
      <w:r w:rsidR="007F5476" w:rsidRPr="0063476C">
        <w:rPr>
          <w:rFonts w:ascii="Arial" w:hAnsi="Arial" w:cs="Arial"/>
          <w:b/>
          <w:sz w:val="21"/>
          <w:szCs w:val="21"/>
        </w:rPr>
        <w:t xml:space="preserve"> </w:t>
      </w:r>
      <w:r w:rsidR="003816E5">
        <w:rPr>
          <w:rFonts w:ascii="Arial" w:hAnsi="Arial" w:cs="Arial"/>
          <w:b/>
          <w:sz w:val="21"/>
          <w:szCs w:val="21"/>
        </w:rPr>
        <w:t>Minutes</w:t>
      </w:r>
    </w:p>
    <w:bookmarkEnd w:id="0"/>
    <w:p w14:paraId="15151077" w14:textId="505C7209" w:rsidR="003835ED" w:rsidRPr="003835ED" w:rsidRDefault="00F81D5B" w:rsidP="003835ED">
      <w:pPr>
        <w:jc w:val="center"/>
        <w:rPr>
          <w:rFonts w:ascii="Arial" w:hAnsi="Arial" w:cs="Arial"/>
          <w:bCs/>
          <w:sz w:val="21"/>
          <w:szCs w:val="21"/>
        </w:rPr>
      </w:pPr>
      <w:r>
        <w:rPr>
          <w:rFonts w:ascii="Arial" w:hAnsi="Arial" w:cs="Arial"/>
          <w:bCs/>
          <w:sz w:val="21"/>
          <w:szCs w:val="21"/>
        </w:rPr>
        <w:t xml:space="preserve">Monday, March </w:t>
      </w:r>
      <w:r w:rsidR="0046195F">
        <w:rPr>
          <w:rFonts w:ascii="Arial" w:hAnsi="Arial" w:cs="Arial"/>
          <w:bCs/>
          <w:sz w:val="21"/>
          <w:szCs w:val="21"/>
        </w:rPr>
        <w:t>24</w:t>
      </w:r>
      <w:r>
        <w:rPr>
          <w:rFonts w:ascii="Arial" w:hAnsi="Arial" w:cs="Arial"/>
          <w:bCs/>
          <w:sz w:val="21"/>
          <w:szCs w:val="21"/>
        </w:rPr>
        <w:t>, 202</w:t>
      </w:r>
      <w:r w:rsidR="0046195F">
        <w:rPr>
          <w:rFonts w:ascii="Arial" w:hAnsi="Arial" w:cs="Arial"/>
          <w:bCs/>
          <w:sz w:val="21"/>
          <w:szCs w:val="21"/>
        </w:rPr>
        <w:t>5</w:t>
      </w:r>
    </w:p>
    <w:p w14:paraId="5EA89EAB" w14:textId="2E81014C" w:rsidR="00983B38" w:rsidRPr="0063372C" w:rsidRDefault="00F81D5B" w:rsidP="003835ED">
      <w:pPr>
        <w:jc w:val="center"/>
        <w:rPr>
          <w:rFonts w:ascii="Arial" w:hAnsi="Arial" w:cs="Arial"/>
          <w:sz w:val="18"/>
          <w:szCs w:val="20"/>
        </w:rPr>
      </w:pPr>
      <w:r>
        <w:rPr>
          <w:rFonts w:ascii="Arial" w:hAnsi="Arial" w:cs="Arial"/>
          <w:bCs/>
          <w:sz w:val="21"/>
          <w:szCs w:val="21"/>
        </w:rPr>
        <w:t>1</w:t>
      </w:r>
      <w:r w:rsidR="003835ED" w:rsidRPr="003835ED">
        <w:rPr>
          <w:rFonts w:ascii="Arial" w:hAnsi="Arial" w:cs="Arial"/>
          <w:bCs/>
          <w:sz w:val="21"/>
          <w:szCs w:val="21"/>
        </w:rPr>
        <w:t>:</w:t>
      </w:r>
      <w:r w:rsidR="0046195F">
        <w:rPr>
          <w:rFonts w:ascii="Arial" w:hAnsi="Arial" w:cs="Arial"/>
          <w:bCs/>
          <w:sz w:val="21"/>
          <w:szCs w:val="21"/>
        </w:rPr>
        <w:t>0</w:t>
      </w:r>
      <w:r w:rsidR="003835ED" w:rsidRPr="003835ED">
        <w:rPr>
          <w:rFonts w:ascii="Arial" w:hAnsi="Arial" w:cs="Arial"/>
          <w:bCs/>
          <w:sz w:val="21"/>
          <w:szCs w:val="21"/>
        </w:rPr>
        <w:t xml:space="preserve">0 </w:t>
      </w:r>
      <w:r>
        <w:rPr>
          <w:rFonts w:ascii="Arial" w:hAnsi="Arial" w:cs="Arial"/>
          <w:bCs/>
          <w:sz w:val="21"/>
          <w:szCs w:val="21"/>
        </w:rPr>
        <w:t>p</w:t>
      </w:r>
      <w:r w:rsidR="003835ED" w:rsidRPr="003835ED">
        <w:rPr>
          <w:rFonts w:ascii="Arial" w:hAnsi="Arial" w:cs="Arial"/>
          <w:bCs/>
          <w:sz w:val="21"/>
          <w:szCs w:val="21"/>
        </w:rPr>
        <w:t>m – 5:</w:t>
      </w:r>
      <w:r w:rsidR="0046195F">
        <w:rPr>
          <w:rFonts w:ascii="Arial" w:hAnsi="Arial" w:cs="Arial"/>
          <w:bCs/>
          <w:sz w:val="21"/>
          <w:szCs w:val="21"/>
        </w:rPr>
        <w:t>3</w:t>
      </w:r>
      <w:r w:rsidR="003835ED" w:rsidRPr="003835ED">
        <w:rPr>
          <w:rFonts w:ascii="Arial" w:hAnsi="Arial" w:cs="Arial"/>
          <w:bCs/>
          <w:sz w:val="21"/>
          <w:szCs w:val="21"/>
        </w:rPr>
        <w:t>0 pm</w:t>
      </w:r>
    </w:p>
    <w:tbl>
      <w:tblPr>
        <w:tblStyle w:val="TableGrid"/>
        <w:tblW w:w="11137" w:type="dxa"/>
        <w:tblInd w:w="-1242" w:type="dxa"/>
        <w:tblLook w:val="04A0" w:firstRow="1" w:lastRow="0" w:firstColumn="1" w:lastColumn="0" w:noHBand="0" w:noVBand="1"/>
      </w:tblPr>
      <w:tblGrid>
        <w:gridCol w:w="3757"/>
        <w:gridCol w:w="1530"/>
        <w:gridCol w:w="2340"/>
        <w:gridCol w:w="3510"/>
      </w:tblGrid>
      <w:tr w:rsidR="00D5001D" w:rsidRPr="008213C0" w14:paraId="78FF4CAE" w14:textId="77777777" w:rsidTr="00DA0F3A">
        <w:tc>
          <w:tcPr>
            <w:tcW w:w="11137" w:type="dxa"/>
            <w:gridSpan w:val="4"/>
            <w:shd w:val="clear" w:color="auto" w:fill="F2F2F2" w:themeFill="background1" w:themeFillShade="F2"/>
          </w:tcPr>
          <w:p w14:paraId="1A7E43E4" w14:textId="77777777" w:rsidR="00D5001D" w:rsidRPr="0063372C" w:rsidRDefault="00D5001D" w:rsidP="00B273D8">
            <w:pPr>
              <w:jc w:val="center"/>
              <w:rPr>
                <w:rFonts w:ascii="Arial" w:hAnsi="Arial" w:cs="Arial"/>
                <w:b/>
                <w:sz w:val="18"/>
                <w:szCs w:val="18"/>
              </w:rPr>
            </w:pPr>
            <w:r w:rsidRPr="0063372C">
              <w:rPr>
                <w:rFonts w:ascii="Arial" w:hAnsi="Arial" w:cs="Arial"/>
                <w:b/>
                <w:sz w:val="18"/>
                <w:szCs w:val="18"/>
              </w:rPr>
              <w:t>Council Members Attending</w:t>
            </w:r>
          </w:p>
        </w:tc>
      </w:tr>
      <w:tr w:rsidR="000B046F" w:rsidRPr="0063372C" w14:paraId="7B7F8691" w14:textId="77777777" w:rsidTr="00DA0F3A">
        <w:trPr>
          <w:trHeight w:val="1448"/>
        </w:trPr>
        <w:tc>
          <w:tcPr>
            <w:tcW w:w="3757" w:type="dxa"/>
          </w:tcPr>
          <w:p w14:paraId="752D9AA8" w14:textId="4059D153" w:rsidR="000B046F" w:rsidRPr="0063372C" w:rsidRDefault="000B046F" w:rsidP="00EC7B9D">
            <w:pPr>
              <w:rPr>
                <w:rFonts w:ascii="Arial" w:hAnsi="Arial" w:cs="Arial"/>
                <w:b/>
                <w:sz w:val="18"/>
                <w:szCs w:val="18"/>
              </w:rPr>
            </w:pPr>
            <w:r w:rsidRPr="0063372C">
              <w:rPr>
                <w:rFonts w:ascii="Arial" w:hAnsi="Arial" w:cs="Arial"/>
                <w:b/>
                <w:sz w:val="18"/>
                <w:szCs w:val="18"/>
              </w:rPr>
              <w:t>Board of Directors</w:t>
            </w:r>
          </w:p>
          <w:p w14:paraId="4BAA2FB9" w14:textId="77777777" w:rsidR="009745B7" w:rsidRPr="009745B7" w:rsidRDefault="009745B7" w:rsidP="009745B7">
            <w:pPr>
              <w:rPr>
                <w:rFonts w:ascii="Arial" w:hAnsi="Arial" w:cs="Arial"/>
                <w:sz w:val="18"/>
                <w:szCs w:val="18"/>
              </w:rPr>
            </w:pPr>
            <w:r w:rsidRPr="009745B7">
              <w:rPr>
                <w:rFonts w:ascii="Arial" w:hAnsi="Arial" w:cs="Arial"/>
                <w:sz w:val="18"/>
                <w:szCs w:val="18"/>
              </w:rPr>
              <w:t>Audrey Gramling, President</w:t>
            </w:r>
          </w:p>
          <w:p w14:paraId="5AF59962" w14:textId="77777777" w:rsidR="009745B7" w:rsidRPr="009745B7" w:rsidRDefault="009745B7" w:rsidP="009745B7">
            <w:pPr>
              <w:rPr>
                <w:rFonts w:ascii="Arial" w:hAnsi="Arial" w:cs="Arial"/>
                <w:sz w:val="18"/>
                <w:szCs w:val="18"/>
              </w:rPr>
            </w:pPr>
            <w:r w:rsidRPr="009745B7">
              <w:rPr>
                <w:rFonts w:ascii="Arial" w:hAnsi="Arial" w:cs="Arial"/>
                <w:sz w:val="18"/>
                <w:szCs w:val="18"/>
              </w:rPr>
              <w:t>Mark Taylor, Past President</w:t>
            </w:r>
          </w:p>
          <w:p w14:paraId="1B0A21E4" w14:textId="77777777" w:rsidR="009745B7" w:rsidRPr="009745B7" w:rsidRDefault="009745B7" w:rsidP="009745B7">
            <w:pPr>
              <w:rPr>
                <w:rFonts w:ascii="Arial" w:hAnsi="Arial" w:cs="Arial"/>
                <w:sz w:val="18"/>
                <w:szCs w:val="18"/>
              </w:rPr>
            </w:pPr>
            <w:r w:rsidRPr="009745B7">
              <w:rPr>
                <w:rFonts w:ascii="Arial" w:hAnsi="Arial" w:cs="Arial"/>
                <w:sz w:val="18"/>
                <w:szCs w:val="18"/>
              </w:rPr>
              <w:t>Mark Beasley, President-Elect</w:t>
            </w:r>
          </w:p>
          <w:p w14:paraId="6EC2E0C5" w14:textId="77777777" w:rsidR="009745B7" w:rsidRPr="009745B7" w:rsidRDefault="009745B7" w:rsidP="009745B7">
            <w:pPr>
              <w:rPr>
                <w:rFonts w:ascii="Arial" w:hAnsi="Arial" w:cs="Arial"/>
                <w:sz w:val="18"/>
                <w:szCs w:val="18"/>
              </w:rPr>
            </w:pPr>
            <w:r w:rsidRPr="009745B7">
              <w:rPr>
                <w:rFonts w:ascii="Arial" w:hAnsi="Arial" w:cs="Arial"/>
                <w:sz w:val="18"/>
                <w:szCs w:val="18"/>
              </w:rPr>
              <w:t>Margaret Christ, Vice President-Finance</w:t>
            </w:r>
          </w:p>
          <w:p w14:paraId="4535E791" w14:textId="77777777" w:rsidR="009745B7" w:rsidRPr="009745B7" w:rsidRDefault="009745B7" w:rsidP="009745B7">
            <w:pPr>
              <w:rPr>
                <w:rFonts w:ascii="Arial" w:hAnsi="Arial" w:cs="Arial"/>
                <w:sz w:val="18"/>
                <w:szCs w:val="18"/>
              </w:rPr>
            </w:pPr>
            <w:r w:rsidRPr="009745B7">
              <w:rPr>
                <w:rFonts w:ascii="Arial" w:hAnsi="Arial" w:cs="Arial"/>
                <w:sz w:val="18"/>
                <w:szCs w:val="18"/>
              </w:rPr>
              <w:t>Jackie Hammersley, Vice President-</w:t>
            </w:r>
          </w:p>
          <w:p w14:paraId="40018536" w14:textId="77777777" w:rsidR="009745B7" w:rsidRPr="009745B7" w:rsidRDefault="009745B7" w:rsidP="009745B7">
            <w:pPr>
              <w:rPr>
                <w:rFonts w:ascii="Arial" w:hAnsi="Arial" w:cs="Arial"/>
                <w:sz w:val="18"/>
                <w:szCs w:val="18"/>
              </w:rPr>
            </w:pPr>
            <w:r w:rsidRPr="009745B7">
              <w:rPr>
                <w:rFonts w:ascii="Arial" w:hAnsi="Arial" w:cs="Arial"/>
                <w:sz w:val="18"/>
                <w:szCs w:val="18"/>
              </w:rPr>
              <w:t xml:space="preserve">     Research and Publications</w:t>
            </w:r>
          </w:p>
          <w:p w14:paraId="156032CD" w14:textId="77777777" w:rsidR="009745B7" w:rsidRPr="009745B7" w:rsidRDefault="009745B7" w:rsidP="009745B7">
            <w:pPr>
              <w:rPr>
                <w:rFonts w:ascii="Arial" w:hAnsi="Arial" w:cs="Arial"/>
                <w:sz w:val="18"/>
                <w:szCs w:val="18"/>
              </w:rPr>
            </w:pPr>
            <w:r w:rsidRPr="009745B7">
              <w:rPr>
                <w:rFonts w:ascii="Arial" w:hAnsi="Arial" w:cs="Arial"/>
                <w:sz w:val="18"/>
                <w:szCs w:val="18"/>
              </w:rPr>
              <w:t>Natalie Churyk, Vice President-Education</w:t>
            </w:r>
          </w:p>
          <w:p w14:paraId="26898F35" w14:textId="77777777" w:rsidR="009745B7" w:rsidRPr="009745B7" w:rsidRDefault="009745B7" w:rsidP="009745B7">
            <w:pPr>
              <w:rPr>
                <w:rFonts w:ascii="Arial" w:hAnsi="Arial" w:cs="Arial"/>
                <w:sz w:val="18"/>
                <w:szCs w:val="18"/>
              </w:rPr>
            </w:pPr>
            <w:r w:rsidRPr="009745B7">
              <w:rPr>
                <w:rFonts w:ascii="Arial" w:hAnsi="Arial" w:cs="Arial"/>
                <w:sz w:val="18"/>
                <w:szCs w:val="18"/>
              </w:rPr>
              <w:t>Norma Montague, Vice President-</w:t>
            </w:r>
          </w:p>
          <w:p w14:paraId="0647A898" w14:textId="77777777" w:rsidR="009745B7" w:rsidRPr="009745B7" w:rsidRDefault="009745B7" w:rsidP="009745B7">
            <w:pPr>
              <w:rPr>
                <w:rFonts w:ascii="Arial" w:hAnsi="Arial" w:cs="Arial"/>
                <w:sz w:val="18"/>
                <w:szCs w:val="18"/>
              </w:rPr>
            </w:pPr>
            <w:r w:rsidRPr="009745B7">
              <w:rPr>
                <w:rFonts w:ascii="Arial" w:hAnsi="Arial" w:cs="Arial"/>
                <w:sz w:val="18"/>
                <w:szCs w:val="18"/>
              </w:rPr>
              <w:t xml:space="preserve">     Diversity, Equity, and Inclusion</w:t>
            </w:r>
          </w:p>
          <w:p w14:paraId="061B7583" w14:textId="77777777" w:rsidR="009745B7" w:rsidRPr="009745B7" w:rsidRDefault="009745B7" w:rsidP="009745B7">
            <w:pPr>
              <w:rPr>
                <w:rFonts w:ascii="Arial" w:hAnsi="Arial" w:cs="Arial"/>
                <w:sz w:val="18"/>
                <w:szCs w:val="18"/>
              </w:rPr>
            </w:pPr>
            <w:r w:rsidRPr="009745B7">
              <w:rPr>
                <w:rFonts w:ascii="Arial" w:hAnsi="Arial" w:cs="Arial"/>
                <w:sz w:val="18"/>
                <w:szCs w:val="18"/>
              </w:rPr>
              <w:t>Jay Thibodeau, Director-Focusing on</w:t>
            </w:r>
          </w:p>
          <w:p w14:paraId="6677CF18" w14:textId="77777777" w:rsidR="009745B7" w:rsidRPr="009745B7" w:rsidRDefault="009745B7" w:rsidP="009745B7">
            <w:pPr>
              <w:rPr>
                <w:rFonts w:ascii="Arial" w:hAnsi="Arial" w:cs="Arial"/>
                <w:sz w:val="18"/>
                <w:szCs w:val="18"/>
              </w:rPr>
            </w:pPr>
            <w:r w:rsidRPr="009745B7">
              <w:rPr>
                <w:rFonts w:ascii="Arial" w:hAnsi="Arial" w:cs="Arial"/>
                <w:sz w:val="18"/>
                <w:szCs w:val="18"/>
              </w:rPr>
              <w:t xml:space="preserve">     Segments</w:t>
            </w:r>
          </w:p>
          <w:p w14:paraId="1D50C7E1" w14:textId="77777777" w:rsidR="009745B7" w:rsidRPr="009745B7" w:rsidRDefault="009745B7" w:rsidP="009745B7">
            <w:pPr>
              <w:rPr>
                <w:rFonts w:ascii="Arial" w:hAnsi="Arial" w:cs="Arial"/>
                <w:sz w:val="18"/>
                <w:szCs w:val="18"/>
              </w:rPr>
            </w:pPr>
            <w:r w:rsidRPr="009745B7">
              <w:rPr>
                <w:rFonts w:ascii="Arial" w:hAnsi="Arial" w:cs="Arial"/>
                <w:sz w:val="18"/>
                <w:szCs w:val="18"/>
              </w:rPr>
              <w:t xml:space="preserve">Linda Parsons, Director-Focusing on </w:t>
            </w:r>
          </w:p>
          <w:p w14:paraId="3F10B564" w14:textId="77777777" w:rsidR="009745B7" w:rsidRPr="009745B7" w:rsidRDefault="009745B7" w:rsidP="009745B7">
            <w:pPr>
              <w:rPr>
                <w:rFonts w:ascii="Arial" w:hAnsi="Arial" w:cs="Arial"/>
                <w:sz w:val="18"/>
                <w:szCs w:val="18"/>
              </w:rPr>
            </w:pPr>
            <w:r w:rsidRPr="009745B7">
              <w:rPr>
                <w:rFonts w:ascii="Arial" w:hAnsi="Arial" w:cs="Arial"/>
                <w:sz w:val="18"/>
                <w:szCs w:val="18"/>
              </w:rPr>
              <w:t xml:space="preserve">     Membership </w:t>
            </w:r>
          </w:p>
          <w:p w14:paraId="7F0B8F12" w14:textId="77777777" w:rsidR="009745B7" w:rsidRPr="009745B7" w:rsidRDefault="009745B7" w:rsidP="009745B7">
            <w:pPr>
              <w:rPr>
                <w:rFonts w:ascii="Arial" w:hAnsi="Arial" w:cs="Arial"/>
                <w:sz w:val="18"/>
                <w:szCs w:val="18"/>
              </w:rPr>
            </w:pPr>
            <w:r w:rsidRPr="009745B7">
              <w:rPr>
                <w:rFonts w:ascii="Arial" w:hAnsi="Arial" w:cs="Arial"/>
                <w:sz w:val="18"/>
                <w:szCs w:val="18"/>
              </w:rPr>
              <w:t xml:space="preserve">Cristina Florio, Director-Focusing </w:t>
            </w:r>
          </w:p>
          <w:p w14:paraId="797CAC42" w14:textId="77777777" w:rsidR="009745B7" w:rsidRPr="009745B7" w:rsidRDefault="009745B7" w:rsidP="009745B7">
            <w:pPr>
              <w:rPr>
                <w:rFonts w:ascii="Arial" w:hAnsi="Arial" w:cs="Arial"/>
                <w:sz w:val="18"/>
                <w:szCs w:val="18"/>
              </w:rPr>
            </w:pPr>
            <w:r w:rsidRPr="009745B7">
              <w:rPr>
                <w:rFonts w:ascii="Arial" w:hAnsi="Arial" w:cs="Arial"/>
                <w:sz w:val="18"/>
                <w:szCs w:val="18"/>
              </w:rPr>
              <w:t xml:space="preserve">     on International</w:t>
            </w:r>
          </w:p>
          <w:p w14:paraId="3EE95098" w14:textId="101580CD" w:rsidR="009745B7" w:rsidRPr="009745B7" w:rsidRDefault="009745B7" w:rsidP="009745B7">
            <w:pPr>
              <w:rPr>
                <w:rFonts w:ascii="Arial" w:hAnsi="Arial" w:cs="Arial"/>
                <w:sz w:val="18"/>
                <w:szCs w:val="18"/>
              </w:rPr>
            </w:pPr>
            <w:r w:rsidRPr="009745B7">
              <w:rPr>
                <w:rFonts w:ascii="Arial" w:hAnsi="Arial" w:cs="Arial"/>
                <w:sz w:val="18"/>
                <w:szCs w:val="18"/>
              </w:rPr>
              <w:t>Bette Kozlowski, Director-Focusing</w:t>
            </w:r>
          </w:p>
          <w:p w14:paraId="17C5B15C" w14:textId="77777777" w:rsidR="009745B7" w:rsidRPr="009745B7" w:rsidRDefault="009745B7" w:rsidP="009745B7">
            <w:pPr>
              <w:rPr>
                <w:rFonts w:ascii="Arial" w:hAnsi="Arial" w:cs="Arial"/>
                <w:sz w:val="18"/>
                <w:szCs w:val="18"/>
              </w:rPr>
            </w:pPr>
            <w:r w:rsidRPr="009745B7">
              <w:rPr>
                <w:rFonts w:ascii="Arial" w:hAnsi="Arial" w:cs="Arial"/>
                <w:sz w:val="18"/>
                <w:szCs w:val="18"/>
              </w:rPr>
              <w:t xml:space="preserve">     on Academic/Practitioner Interaction</w:t>
            </w:r>
          </w:p>
          <w:p w14:paraId="487F92F6" w14:textId="77777777" w:rsidR="0053623E" w:rsidRDefault="009745B7" w:rsidP="009745B7">
            <w:pPr>
              <w:rPr>
                <w:rFonts w:ascii="Arial" w:hAnsi="Arial" w:cs="Arial"/>
                <w:sz w:val="18"/>
                <w:szCs w:val="18"/>
              </w:rPr>
            </w:pPr>
            <w:r w:rsidRPr="009745B7">
              <w:rPr>
                <w:rFonts w:ascii="Arial" w:hAnsi="Arial" w:cs="Arial"/>
                <w:sz w:val="18"/>
                <w:szCs w:val="18"/>
              </w:rPr>
              <w:t>Yvonne Hinson, Chief Executive Officer</w:t>
            </w:r>
          </w:p>
          <w:p w14:paraId="741E8370" w14:textId="1631DD9B" w:rsidR="009745B7" w:rsidRPr="0063372C" w:rsidRDefault="009745B7" w:rsidP="009745B7">
            <w:pPr>
              <w:rPr>
                <w:rFonts w:ascii="Arial" w:hAnsi="Arial" w:cs="Arial"/>
                <w:sz w:val="18"/>
                <w:szCs w:val="18"/>
              </w:rPr>
            </w:pPr>
          </w:p>
        </w:tc>
        <w:tc>
          <w:tcPr>
            <w:tcW w:w="3870" w:type="dxa"/>
            <w:gridSpan w:val="2"/>
          </w:tcPr>
          <w:p w14:paraId="6195FD36" w14:textId="2247AFC0" w:rsidR="00FB33F1" w:rsidRPr="00FB33F1" w:rsidRDefault="00FB33F1" w:rsidP="00FB33F1">
            <w:pPr>
              <w:rPr>
                <w:rFonts w:ascii="Arial" w:hAnsi="Arial" w:cs="Arial"/>
                <w:b/>
                <w:sz w:val="18"/>
                <w:szCs w:val="18"/>
              </w:rPr>
            </w:pPr>
            <w:r w:rsidRPr="00FB33F1">
              <w:rPr>
                <w:rFonts w:ascii="Arial" w:hAnsi="Arial" w:cs="Arial"/>
                <w:b/>
                <w:bCs/>
                <w:sz w:val="18"/>
                <w:szCs w:val="18"/>
              </w:rPr>
              <w:t>Council Officers</w:t>
            </w:r>
          </w:p>
          <w:p w14:paraId="7A09C9D8" w14:textId="7E49CF83" w:rsidR="003835ED" w:rsidRPr="003835ED" w:rsidRDefault="00275D71" w:rsidP="003835ED">
            <w:pPr>
              <w:rPr>
                <w:rFonts w:ascii="Arial" w:hAnsi="Arial" w:cs="Arial"/>
                <w:bCs/>
                <w:sz w:val="18"/>
                <w:szCs w:val="18"/>
              </w:rPr>
            </w:pPr>
            <w:r>
              <w:rPr>
                <w:rFonts w:ascii="Arial" w:hAnsi="Arial" w:cs="Arial"/>
                <w:bCs/>
                <w:sz w:val="18"/>
                <w:szCs w:val="18"/>
              </w:rPr>
              <w:t>Alisa Brink</w:t>
            </w:r>
            <w:r w:rsidR="003835ED" w:rsidRPr="003835ED">
              <w:rPr>
                <w:rFonts w:ascii="Arial" w:hAnsi="Arial" w:cs="Arial"/>
                <w:bCs/>
                <w:sz w:val="18"/>
                <w:szCs w:val="18"/>
              </w:rPr>
              <w:t>, Chair</w:t>
            </w:r>
          </w:p>
          <w:p w14:paraId="64915B0D" w14:textId="6DD2B275" w:rsidR="003835ED" w:rsidRPr="003835ED" w:rsidRDefault="00E03190" w:rsidP="003835ED">
            <w:pPr>
              <w:rPr>
                <w:rFonts w:ascii="Arial" w:hAnsi="Arial" w:cs="Arial"/>
                <w:bCs/>
                <w:sz w:val="18"/>
                <w:szCs w:val="18"/>
              </w:rPr>
            </w:pPr>
            <w:r>
              <w:rPr>
                <w:rFonts w:ascii="Arial" w:hAnsi="Arial" w:cs="Arial"/>
                <w:bCs/>
                <w:sz w:val="18"/>
                <w:szCs w:val="18"/>
              </w:rPr>
              <w:t>Bambi</w:t>
            </w:r>
            <w:r w:rsidR="000A61CF">
              <w:rPr>
                <w:rFonts w:ascii="Arial" w:hAnsi="Arial" w:cs="Arial"/>
                <w:bCs/>
                <w:sz w:val="18"/>
                <w:szCs w:val="18"/>
              </w:rPr>
              <w:t xml:space="preserve"> </w:t>
            </w:r>
            <w:r>
              <w:rPr>
                <w:rFonts w:ascii="Arial" w:hAnsi="Arial" w:cs="Arial"/>
                <w:bCs/>
                <w:sz w:val="18"/>
                <w:szCs w:val="18"/>
              </w:rPr>
              <w:t xml:space="preserve">Hora, </w:t>
            </w:r>
            <w:r w:rsidR="003835ED" w:rsidRPr="003835ED">
              <w:rPr>
                <w:rFonts w:ascii="Arial" w:hAnsi="Arial" w:cs="Arial"/>
                <w:bCs/>
                <w:sz w:val="18"/>
                <w:szCs w:val="18"/>
              </w:rPr>
              <w:t>Chair-Elect</w:t>
            </w:r>
          </w:p>
          <w:p w14:paraId="375EFE08" w14:textId="1AB1784C" w:rsidR="003835ED" w:rsidRPr="003835ED" w:rsidRDefault="00275D71" w:rsidP="003835ED">
            <w:pPr>
              <w:rPr>
                <w:rFonts w:ascii="Arial" w:hAnsi="Arial" w:cs="Arial"/>
                <w:bCs/>
                <w:sz w:val="18"/>
                <w:szCs w:val="18"/>
              </w:rPr>
            </w:pPr>
            <w:r>
              <w:rPr>
                <w:rFonts w:ascii="Arial" w:hAnsi="Arial" w:cs="Arial"/>
                <w:bCs/>
                <w:sz w:val="18"/>
                <w:szCs w:val="18"/>
              </w:rPr>
              <w:t>Sidney Askew</w:t>
            </w:r>
            <w:r w:rsidR="003835ED" w:rsidRPr="003835ED">
              <w:rPr>
                <w:rFonts w:ascii="Arial" w:hAnsi="Arial" w:cs="Arial"/>
                <w:bCs/>
                <w:sz w:val="18"/>
                <w:szCs w:val="18"/>
              </w:rPr>
              <w:t>, Past Chair</w:t>
            </w:r>
          </w:p>
          <w:p w14:paraId="67CBD87E" w14:textId="24E7329E" w:rsidR="00FB33F1" w:rsidRPr="00FB33F1" w:rsidRDefault="00FB33F1" w:rsidP="00FB33F1">
            <w:pPr>
              <w:rPr>
                <w:rFonts w:ascii="Arial" w:hAnsi="Arial" w:cs="Arial"/>
                <w:b/>
                <w:sz w:val="18"/>
                <w:szCs w:val="18"/>
              </w:rPr>
            </w:pPr>
          </w:p>
          <w:p w14:paraId="123D4154" w14:textId="712136FE" w:rsidR="00FB33F1" w:rsidRPr="00FB33F1" w:rsidRDefault="00FB33F1" w:rsidP="00FB33F1">
            <w:pPr>
              <w:rPr>
                <w:rFonts w:ascii="Arial" w:hAnsi="Arial" w:cs="Arial"/>
                <w:b/>
                <w:sz w:val="18"/>
                <w:szCs w:val="18"/>
              </w:rPr>
            </w:pPr>
            <w:r w:rsidRPr="00FB33F1">
              <w:rPr>
                <w:rFonts w:ascii="Arial" w:hAnsi="Arial" w:cs="Arial"/>
                <w:b/>
                <w:bCs/>
                <w:sz w:val="18"/>
                <w:szCs w:val="18"/>
              </w:rPr>
              <w:t>International Members-at-Large</w:t>
            </w:r>
          </w:p>
          <w:p w14:paraId="762F5D41" w14:textId="77777777" w:rsidR="00033632" w:rsidRDefault="00275D71" w:rsidP="00FB33F1">
            <w:pPr>
              <w:rPr>
                <w:rFonts w:ascii="Arial" w:hAnsi="Arial" w:cs="Arial"/>
                <w:bCs/>
                <w:sz w:val="18"/>
                <w:szCs w:val="18"/>
              </w:rPr>
            </w:pPr>
            <w:r>
              <w:rPr>
                <w:rFonts w:ascii="Arial" w:hAnsi="Arial" w:cs="Arial"/>
                <w:bCs/>
                <w:sz w:val="18"/>
                <w:szCs w:val="18"/>
              </w:rPr>
              <w:t>Lisa Baudot</w:t>
            </w:r>
          </w:p>
          <w:p w14:paraId="43A63AC6" w14:textId="6B09E8A8" w:rsidR="00FB33F1" w:rsidRDefault="0053623E" w:rsidP="00FB33F1">
            <w:pPr>
              <w:rPr>
                <w:rFonts w:ascii="Arial" w:hAnsi="Arial" w:cs="Arial"/>
                <w:bCs/>
                <w:sz w:val="18"/>
                <w:szCs w:val="18"/>
              </w:rPr>
            </w:pPr>
            <w:r w:rsidRPr="00F53C2B">
              <w:rPr>
                <w:rFonts w:ascii="Arial" w:hAnsi="Arial" w:cs="Arial"/>
                <w:bCs/>
                <w:sz w:val="18"/>
                <w:szCs w:val="18"/>
              </w:rPr>
              <w:t>Gerlando Lima</w:t>
            </w:r>
          </w:p>
          <w:p w14:paraId="5C812F7D" w14:textId="77777777" w:rsidR="000F0819" w:rsidRPr="00FB33F1" w:rsidRDefault="000F0819" w:rsidP="00FB33F1">
            <w:pPr>
              <w:rPr>
                <w:rFonts w:ascii="Arial" w:hAnsi="Arial" w:cs="Arial"/>
                <w:b/>
                <w:sz w:val="18"/>
                <w:szCs w:val="18"/>
              </w:rPr>
            </w:pPr>
          </w:p>
          <w:p w14:paraId="2D7B011B" w14:textId="14276C05" w:rsidR="00FB33F1" w:rsidRPr="00FB33F1" w:rsidRDefault="00FB33F1" w:rsidP="00FB33F1">
            <w:pPr>
              <w:rPr>
                <w:rFonts w:ascii="Arial" w:hAnsi="Arial" w:cs="Arial"/>
                <w:b/>
                <w:sz w:val="18"/>
                <w:szCs w:val="18"/>
              </w:rPr>
            </w:pPr>
          </w:p>
          <w:p w14:paraId="64582E95" w14:textId="7469D43D" w:rsidR="000B046F" w:rsidRPr="0063372C" w:rsidRDefault="000B046F" w:rsidP="002769DC">
            <w:pPr>
              <w:rPr>
                <w:rFonts w:ascii="Arial" w:hAnsi="Arial" w:cs="Arial"/>
                <w:sz w:val="18"/>
                <w:szCs w:val="18"/>
              </w:rPr>
            </w:pPr>
          </w:p>
        </w:tc>
        <w:tc>
          <w:tcPr>
            <w:tcW w:w="3510" w:type="dxa"/>
          </w:tcPr>
          <w:p w14:paraId="25FFEF0F" w14:textId="77777777" w:rsidR="001F3551" w:rsidRPr="00F53C2B" w:rsidRDefault="001F3551" w:rsidP="001F3551">
            <w:pPr>
              <w:rPr>
                <w:rFonts w:ascii="Arial" w:hAnsi="Arial" w:cs="Arial"/>
                <w:b/>
                <w:sz w:val="18"/>
                <w:szCs w:val="18"/>
              </w:rPr>
            </w:pPr>
            <w:r w:rsidRPr="00F53C2B">
              <w:rPr>
                <w:rFonts w:ascii="Arial" w:hAnsi="Arial" w:cs="Arial"/>
                <w:b/>
                <w:sz w:val="18"/>
                <w:szCs w:val="18"/>
              </w:rPr>
              <w:t>Section Representatives</w:t>
            </w:r>
          </w:p>
          <w:p w14:paraId="322CD7BC" w14:textId="77777777" w:rsidR="00345D6E" w:rsidRPr="00477856" w:rsidRDefault="00345D6E" w:rsidP="00345D6E">
            <w:pPr>
              <w:rPr>
                <w:rFonts w:ascii="Arial" w:hAnsi="Arial" w:cs="Arial"/>
                <w:sz w:val="18"/>
                <w:szCs w:val="18"/>
              </w:rPr>
            </w:pPr>
            <w:r w:rsidRPr="00477856">
              <w:rPr>
                <w:rFonts w:ascii="Arial" w:hAnsi="Arial" w:cs="Arial"/>
                <w:sz w:val="18"/>
                <w:szCs w:val="18"/>
              </w:rPr>
              <w:t>Jennifer Reynolds-Moehrle, AAH</w:t>
            </w:r>
          </w:p>
          <w:p w14:paraId="7D5D24CE" w14:textId="77777777" w:rsidR="00345D6E" w:rsidRPr="00477856" w:rsidRDefault="00345D6E" w:rsidP="00345D6E">
            <w:pPr>
              <w:rPr>
                <w:rFonts w:ascii="Arial" w:hAnsi="Arial" w:cs="Arial"/>
                <w:sz w:val="18"/>
                <w:szCs w:val="18"/>
              </w:rPr>
            </w:pPr>
            <w:r w:rsidRPr="00477856">
              <w:rPr>
                <w:rFonts w:ascii="Arial" w:hAnsi="Arial" w:cs="Arial"/>
                <w:sz w:val="18"/>
                <w:szCs w:val="18"/>
              </w:rPr>
              <w:t>Mary Marshall, ABO</w:t>
            </w:r>
          </w:p>
          <w:p w14:paraId="7959E70C" w14:textId="77777777" w:rsidR="00345D6E" w:rsidRPr="00477856" w:rsidRDefault="00345D6E" w:rsidP="00345D6E">
            <w:pPr>
              <w:rPr>
                <w:rFonts w:ascii="Arial" w:hAnsi="Arial" w:cs="Arial"/>
                <w:bCs/>
                <w:sz w:val="18"/>
                <w:szCs w:val="18"/>
              </w:rPr>
            </w:pPr>
            <w:r w:rsidRPr="00477856">
              <w:rPr>
                <w:rFonts w:ascii="Arial" w:hAnsi="Arial" w:cs="Arial"/>
                <w:bCs/>
                <w:sz w:val="18"/>
                <w:szCs w:val="18"/>
              </w:rPr>
              <w:t>Ann Dzuranin, AIS</w:t>
            </w:r>
          </w:p>
          <w:p w14:paraId="0901AD13" w14:textId="77777777" w:rsidR="00345D6E" w:rsidRPr="00477856" w:rsidRDefault="00345D6E" w:rsidP="00345D6E">
            <w:pPr>
              <w:rPr>
                <w:rFonts w:ascii="Arial" w:hAnsi="Arial" w:cs="Arial"/>
                <w:sz w:val="18"/>
                <w:szCs w:val="18"/>
              </w:rPr>
            </w:pPr>
            <w:r w:rsidRPr="00477856">
              <w:rPr>
                <w:rFonts w:ascii="Arial" w:hAnsi="Arial" w:cs="Arial"/>
                <w:sz w:val="18"/>
                <w:szCs w:val="18"/>
              </w:rPr>
              <w:t>Jenny Brown, ATA ALT</w:t>
            </w:r>
          </w:p>
          <w:p w14:paraId="2059732B" w14:textId="77777777" w:rsidR="00345D6E" w:rsidRPr="00477856" w:rsidRDefault="00345D6E" w:rsidP="00345D6E">
            <w:pPr>
              <w:rPr>
                <w:rFonts w:ascii="Arial" w:hAnsi="Arial" w:cs="Arial"/>
                <w:sz w:val="18"/>
                <w:szCs w:val="18"/>
              </w:rPr>
            </w:pPr>
            <w:r w:rsidRPr="00477856">
              <w:rPr>
                <w:rFonts w:ascii="Arial" w:hAnsi="Arial" w:cs="Arial"/>
                <w:sz w:val="18"/>
                <w:szCs w:val="18"/>
              </w:rPr>
              <w:t>Chad Simon, AUD</w:t>
            </w:r>
          </w:p>
          <w:p w14:paraId="22A3F41E" w14:textId="77777777" w:rsidR="00345D6E" w:rsidRPr="00477856" w:rsidRDefault="00345D6E" w:rsidP="00345D6E">
            <w:pPr>
              <w:rPr>
                <w:rFonts w:ascii="Arial" w:hAnsi="Arial" w:cs="Arial"/>
                <w:sz w:val="18"/>
                <w:szCs w:val="18"/>
              </w:rPr>
            </w:pPr>
            <w:r w:rsidRPr="00477856">
              <w:rPr>
                <w:rFonts w:ascii="Arial" w:hAnsi="Arial" w:cs="Arial"/>
                <w:sz w:val="18"/>
                <w:szCs w:val="18"/>
              </w:rPr>
              <w:t>Dana Hollie, DIV</w:t>
            </w:r>
          </w:p>
          <w:p w14:paraId="06D8DEEB" w14:textId="77777777" w:rsidR="00345D6E" w:rsidRPr="00477856" w:rsidRDefault="00345D6E" w:rsidP="00345D6E">
            <w:pPr>
              <w:rPr>
                <w:rFonts w:ascii="Arial" w:hAnsi="Arial" w:cs="Arial"/>
                <w:bCs/>
                <w:sz w:val="18"/>
                <w:szCs w:val="18"/>
              </w:rPr>
            </w:pPr>
            <w:r w:rsidRPr="00477856">
              <w:rPr>
                <w:rFonts w:ascii="Arial" w:hAnsi="Arial" w:cs="Arial"/>
                <w:bCs/>
                <w:sz w:val="18"/>
                <w:szCs w:val="18"/>
              </w:rPr>
              <w:t>Richard Riley, FA</w:t>
            </w:r>
          </w:p>
          <w:p w14:paraId="48ECA3CE" w14:textId="77777777" w:rsidR="00345D6E" w:rsidRPr="00477856" w:rsidRDefault="00345D6E" w:rsidP="00345D6E">
            <w:pPr>
              <w:rPr>
                <w:rFonts w:ascii="Arial" w:hAnsi="Arial" w:cs="Arial"/>
                <w:bCs/>
                <w:sz w:val="18"/>
                <w:szCs w:val="18"/>
              </w:rPr>
            </w:pPr>
            <w:r w:rsidRPr="00477856">
              <w:rPr>
                <w:rFonts w:ascii="Arial" w:hAnsi="Arial" w:cs="Arial"/>
                <w:bCs/>
                <w:sz w:val="18"/>
                <w:szCs w:val="18"/>
              </w:rPr>
              <w:t>Mary Ellen Carter, FARS</w:t>
            </w:r>
          </w:p>
          <w:p w14:paraId="3954E5C9" w14:textId="77777777" w:rsidR="00345D6E" w:rsidRPr="00477856" w:rsidRDefault="00345D6E" w:rsidP="00345D6E">
            <w:pPr>
              <w:rPr>
                <w:rFonts w:ascii="Arial" w:hAnsi="Arial" w:cs="Arial"/>
                <w:sz w:val="18"/>
                <w:szCs w:val="18"/>
              </w:rPr>
            </w:pPr>
            <w:r w:rsidRPr="00477856">
              <w:rPr>
                <w:rFonts w:ascii="Arial" w:hAnsi="Arial" w:cs="Arial"/>
                <w:sz w:val="18"/>
                <w:szCs w:val="18"/>
              </w:rPr>
              <w:t>Bambi Hora, GIWB</w:t>
            </w:r>
          </w:p>
          <w:p w14:paraId="09002298" w14:textId="77777777" w:rsidR="00345D6E" w:rsidRPr="00477856" w:rsidRDefault="00345D6E" w:rsidP="00345D6E">
            <w:pPr>
              <w:rPr>
                <w:rFonts w:ascii="Arial" w:hAnsi="Arial" w:cs="Arial"/>
                <w:sz w:val="18"/>
                <w:szCs w:val="18"/>
              </w:rPr>
            </w:pPr>
            <w:r w:rsidRPr="00477856">
              <w:rPr>
                <w:rFonts w:ascii="Arial" w:hAnsi="Arial" w:cs="Arial"/>
                <w:sz w:val="18"/>
                <w:szCs w:val="18"/>
              </w:rPr>
              <w:t>Erica Harris, GNP ALT</w:t>
            </w:r>
          </w:p>
          <w:p w14:paraId="653BDB23" w14:textId="77777777" w:rsidR="00345D6E" w:rsidRPr="00477856" w:rsidRDefault="00345D6E" w:rsidP="00345D6E">
            <w:pPr>
              <w:rPr>
                <w:rFonts w:ascii="Arial" w:hAnsi="Arial" w:cs="Arial"/>
                <w:sz w:val="18"/>
                <w:szCs w:val="18"/>
              </w:rPr>
            </w:pPr>
            <w:r w:rsidRPr="00477856">
              <w:rPr>
                <w:rFonts w:ascii="Arial" w:hAnsi="Arial" w:cs="Arial"/>
                <w:sz w:val="18"/>
                <w:szCs w:val="18"/>
              </w:rPr>
              <w:t xml:space="preserve">Elizabeth Gordon, IAS </w:t>
            </w:r>
          </w:p>
          <w:p w14:paraId="4452B737" w14:textId="77777777" w:rsidR="00345D6E" w:rsidRPr="00477856" w:rsidRDefault="00345D6E" w:rsidP="00345D6E">
            <w:pPr>
              <w:rPr>
                <w:rFonts w:ascii="Arial" w:hAnsi="Arial" w:cs="Arial"/>
                <w:sz w:val="18"/>
                <w:szCs w:val="18"/>
              </w:rPr>
            </w:pPr>
            <w:r w:rsidRPr="00477856">
              <w:rPr>
                <w:rFonts w:ascii="Arial" w:hAnsi="Arial" w:cs="Arial"/>
                <w:sz w:val="18"/>
                <w:szCs w:val="18"/>
              </w:rPr>
              <w:t>Gary Peters, LEADERSHIP</w:t>
            </w:r>
          </w:p>
          <w:p w14:paraId="344B893B" w14:textId="76E6A56C" w:rsidR="00345D6E" w:rsidRPr="00556E53" w:rsidRDefault="00345D6E" w:rsidP="00345D6E">
            <w:pPr>
              <w:rPr>
                <w:rFonts w:ascii="Arial" w:hAnsi="Arial" w:cs="Arial"/>
                <w:sz w:val="18"/>
                <w:szCs w:val="18"/>
              </w:rPr>
            </w:pPr>
            <w:r w:rsidRPr="00556E53">
              <w:rPr>
                <w:rFonts w:ascii="Arial" w:hAnsi="Arial" w:cs="Arial"/>
                <w:sz w:val="18"/>
                <w:szCs w:val="18"/>
              </w:rPr>
              <w:t>Willie Choi, MAS</w:t>
            </w:r>
            <w:r w:rsidR="00556E53" w:rsidRPr="00556E53">
              <w:rPr>
                <w:rFonts w:ascii="Arial" w:hAnsi="Arial" w:cs="Arial"/>
                <w:sz w:val="18"/>
                <w:szCs w:val="18"/>
              </w:rPr>
              <w:t xml:space="preserve"> (</w:t>
            </w:r>
            <w:r w:rsidR="00556E53">
              <w:rPr>
                <w:rFonts w:ascii="Arial" w:hAnsi="Arial" w:cs="Arial"/>
                <w:sz w:val="18"/>
                <w:szCs w:val="18"/>
              </w:rPr>
              <w:t>1</w:t>
            </w:r>
            <w:r w:rsidR="00556E53" w:rsidRPr="00556E53">
              <w:rPr>
                <w:rFonts w:ascii="Arial" w:hAnsi="Arial" w:cs="Arial"/>
                <w:sz w:val="18"/>
                <w:szCs w:val="18"/>
                <w:vertAlign w:val="superscript"/>
              </w:rPr>
              <w:t>st</w:t>
            </w:r>
            <w:r w:rsidR="00556E53">
              <w:rPr>
                <w:rFonts w:ascii="Arial" w:hAnsi="Arial" w:cs="Arial"/>
                <w:sz w:val="18"/>
                <w:szCs w:val="18"/>
              </w:rPr>
              <w:t xml:space="preserve"> half of meeting)</w:t>
            </w:r>
          </w:p>
          <w:p w14:paraId="2427E469" w14:textId="611B5E8C" w:rsidR="00512FE4" w:rsidRPr="00512FE4" w:rsidRDefault="00512FE4" w:rsidP="00345D6E">
            <w:pPr>
              <w:rPr>
                <w:rFonts w:ascii="Arial" w:hAnsi="Arial" w:cs="Arial"/>
                <w:sz w:val="18"/>
                <w:szCs w:val="18"/>
              </w:rPr>
            </w:pPr>
            <w:r w:rsidRPr="00512FE4">
              <w:rPr>
                <w:rFonts w:ascii="Arial" w:hAnsi="Arial" w:cs="Arial"/>
                <w:sz w:val="18"/>
                <w:szCs w:val="18"/>
              </w:rPr>
              <w:t>Khim K</w:t>
            </w:r>
            <w:r>
              <w:rPr>
                <w:rFonts w:ascii="Arial" w:hAnsi="Arial" w:cs="Arial"/>
                <w:sz w:val="18"/>
                <w:szCs w:val="18"/>
              </w:rPr>
              <w:t>elly, MAS</w:t>
            </w:r>
            <w:r w:rsidR="00556E53">
              <w:rPr>
                <w:rFonts w:ascii="Arial" w:hAnsi="Arial" w:cs="Arial"/>
                <w:sz w:val="18"/>
                <w:szCs w:val="18"/>
              </w:rPr>
              <w:t xml:space="preserve"> </w:t>
            </w:r>
            <w:r>
              <w:rPr>
                <w:rFonts w:ascii="Arial" w:hAnsi="Arial" w:cs="Arial"/>
                <w:sz w:val="18"/>
                <w:szCs w:val="18"/>
              </w:rPr>
              <w:t>ALT</w:t>
            </w:r>
            <w:r w:rsidR="00556E53">
              <w:rPr>
                <w:rFonts w:ascii="Arial" w:hAnsi="Arial" w:cs="Arial"/>
                <w:sz w:val="18"/>
                <w:szCs w:val="18"/>
              </w:rPr>
              <w:t>(2</w:t>
            </w:r>
            <w:r w:rsidR="00556E53" w:rsidRPr="00556E53">
              <w:rPr>
                <w:rFonts w:ascii="Arial" w:hAnsi="Arial" w:cs="Arial"/>
                <w:sz w:val="18"/>
                <w:szCs w:val="18"/>
                <w:vertAlign w:val="superscript"/>
              </w:rPr>
              <w:t>nd</w:t>
            </w:r>
            <w:r w:rsidR="00556E53">
              <w:rPr>
                <w:rFonts w:ascii="Arial" w:hAnsi="Arial" w:cs="Arial"/>
                <w:sz w:val="18"/>
                <w:szCs w:val="18"/>
              </w:rPr>
              <w:t xml:space="preserve"> half of meeting)</w:t>
            </w:r>
          </w:p>
          <w:p w14:paraId="50DC6484" w14:textId="77777777" w:rsidR="00345D6E" w:rsidRPr="00512FE4" w:rsidRDefault="00345D6E" w:rsidP="00345D6E">
            <w:pPr>
              <w:rPr>
                <w:rFonts w:ascii="Arial" w:hAnsi="Arial" w:cs="Arial"/>
                <w:sz w:val="18"/>
                <w:szCs w:val="18"/>
              </w:rPr>
            </w:pPr>
            <w:r w:rsidRPr="00512FE4">
              <w:rPr>
                <w:rFonts w:ascii="Arial" w:hAnsi="Arial" w:cs="Arial"/>
                <w:sz w:val="18"/>
                <w:szCs w:val="18"/>
              </w:rPr>
              <w:t>Michele Frank, PIES</w:t>
            </w:r>
          </w:p>
          <w:p w14:paraId="3208EBC1" w14:textId="77777777" w:rsidR="00345D6E" w:rsidRPr="00477856" w:rsidRDefault="00345D6E" w:rsidP="00345D6E">
            <w:pPr>
              <w:rPr>
                <w:rFonts w:ascii="Arial" w:hAnsi="Arial" w:cs="Arial"/>
                <w:sz w:val="18"/>
                <w:szCs w:val="18"/>
              </w:rPr>
            </w:pPr>
            <w:r w:rsidRPr="00477856">
              <w:rPr>
                <w:rFonts w:ascii="Arial" w:hAnsi="Arial" w:cs="Arial"/>
                <w:sz w:val="18"/>
                <w:szCs w:val="18"/>
              </w:rPr>
              <w:t>Robyn Raschke, SET</w:t>
            </w:r>
          </w:p>
          <w:p w14:paraId="1B490FC0" w14:textId="77777777" w:rsidR="00345D6E" w:rsidRPr="00477856" w:rsidRDefault="00345D6E" w:rsidP="00345D6E">
            <w:pPr>
              <w:rPr>
                <w:rFonts w:ascii="Arial" w:hAnsi="Arial" w:cs="Arial"/>
                <w:sz w:val="18"/>
                <w:szCs w:val="18"/>
              </w:rPr>
            </w:pPr>
            <w:r w:rsidRPr="00477856">
              <w:rPr>
                <w:rFonts w:ascii="Arial" w:hAnsi="Arial" w:cs="Arial"/>
                <w:sz w:val="18"/>
                <w:szCs w:val="18"/>
              </w:rPr>
              <w:t>Wendy Tietz, TLC</w:t>
            </w:r>
          </w:p>
          <w:p w14:paraId="20DE5AD7" w14:textId="77777777" w:rsidR="00B8101F" w:rsidRDefault="00345D6E" w:rsidP="00345D6E">
            <w:pPr>
              <w:rPr>
                <w:rFonts w:ascii="Arial" w:hAnsi="Arial" w:cs="Arial"/>
                <w:sz w:val="18"/>
                <w:szCs w:val="18"/>
              </w:rPr>
            </w:pPr>
            <w:r w:rsidRPr="00477856">
              <w:rPr>
                <w:rFonts w:ascii="Arial" w:hAnsi="Arial" w:cs="Arial"/>
                <w:sz w:val="18"/>
                <w:szCs w:val="18"/>
              </w:rPr>
              <w:t>Carolyn Hughes, TYC</w:t>
            </w:r>
          </w:p>
          <w:p w14:paraId="6DDABC87" w14:textId="5CEDFAE9" w:rsidR="00477856" w:rsidRPr="00AD116F" w:rsidRDefault="00477856" w:rsidP="00345D6E">
            <w:pPr>
              <w:rPr>
                <w:rFonts w:ascii="Arial" w:hAnsi="Arial" w:cs="Arial"/>
                <w:b/>
                <w:sz w:val="18"/>
                <w:szCs w:val="18"/>
              </w:rPr>
            </w:pPr>
          </w:p>
        </w:tc>
      </w:tr>
      <w:tr w:rsidR="00A56936" w:rsidRPr="0063372C" w14:paraId="30FCDBF1" w14:textId="77777777" w:rsidTr="00DA0F3A">
        <w:tc>
          <w:tcPr>
            <w:tcW w:w="11137" w:type="dxa"/>
            <w:gridSpan w:val="4"/>
            <w:tcBorders>
              <w:bottom w:val="single" w:sz="4" w:space="0" w:color="auto"/>
            </w:tcBorders>
            <w:shd w:val="clear" w:color="auto" w:fill="F2F2F2" w:themeFill="background1" w:themeFillShade="F2"/>
          </w:tcPr>
          <w:p w14:paraId="7773CFEE" w14:textId="378D2B68" w:rsidR="00A56936" w:rsidRPr="0063372C" w:rsidRDefault="00A56936" w:rsidP="003175F2">
            <w:pPr>
              <w:jc w:val="center"/>
              <w:rPr>
                <w:rFonts w:ascii="Arial" w:hAnsi="Arial" w:cs="Arial"/>
                <w:b/>
                <w:sz w:val="18"/>
                <w:szCs w:val="18"/>
              </w:rPr>
            </w:pPr>
            <w:r w:rsidRPr="0063372C">
              <w:rPr>
                <w:rFonts w:ascii="Arial" w:hAnsi="Arial" w:cs="Arial"/>
                <w:b/>
                <w:sz w:val="18"/>
                <w:szCs w:val="18"/>
              </w:rPr>
              <w:t>AAA Professional Staff &amp; Guests Attending</w:t>
            </w:r>
          </w:p>
        </w:tc>
      </w:tr>
      <w:tr w:rsidR="00667EEA" w:rsidRPr="0063372C" w14:paraId="2DC006B8" w14:textId="77777777" w:rsidTr="00DA0F3A">
        <w:trPr>
          <w:trHeight w:val="1486"/>
        </w:trPr>
        <w:tc>
          <w:tcPr>
            <w:tcW w:w="5287" w:type="dxa"/>
            <w:gridSpan w:val="2"/>
          </w:tcPr>
          <w:p w14:paraId="77BFD51D" w14:textId="77777777" w:rsidR="00C04FE1" w:rsidRPr="00C04FE1" w:rsidRDefault="00C04FE1" w:rsidP="00C04FE1">
            <w:pPr>
              <w:rPr>
                <w:rFonts w:ascii="Arial" w:hAnsi="Arial" w:cs="Arial"/>
                <w:sz w:val="18"/>
                <w:szCs w:val="18"/>
              </w:rPr>
            </w:pPr>
            <w:r w:rsidRPr="00C04FE1">
              <w:rPr>
                <w:rFonts w:ascii="Arial" w:hAnsi="Arial" w:cs="Arial"/>
                <w:sz w:val="18"/>
                <w:szCs w:val="18"/>
              </w:rPr>
              <w:t>Gary McGill, President-Elect-Elect</w:t>
            </w:r>
          </w:p>
          <w:p w14:paraId="155FAF66" w14:textId="77777777" w:rsidR="00C04FE1" w:rsidRPr="00C04FE1" w:rsidRDefault="00C04FE1" w:rsidP="00C04FE1">
            <w:pPr>
              <w:rPr>
                <w:rFonts w:ascii="Arial" w:hAnsi="Arial" w:cs="Arial"/>
                <w:sz w:val="18"/>
                <w:szCs w:val="18"/>
              </w:rPr>
            </w:pPr>
            <w:r w:rsidRPr="00C04FE1">
              <w:rPr>
                <w:rFonts w:ascii="Arial" w:hAnsi="Arial" w:cs="Arial"/>
                <w:sz w:val="18"/>
                <w:szCs w:val="18"/>
              </w:rPr>
              <w:t>Diane Janvrin, Vice President–Finance-Elect</w:t>
            </w:r>
          </w:p>
          <w:p w14:paraId="12D8AB42" w14:textId="51A935E8" w:rsidR="00C04FE1" w:rsidRPr="00C04FE1" w:rsidRDefault="00C04FE1" w:rsidP="00C04FE1">
            <w:pPr>
              <w:rPr>
                <w:rFonts w:ascii="Arial" w:hAnsi="Arial" w:cs="Arial"/>
                <w:sz w:val="18"/>
                <w:szCs w:val="18"/>
              </w:rPr>
            </w:pPr>
            <w:r w:rsidRPr="00C04FE1">
              <w:rPr>
                <w:rFonts w:ascii="Arial" w:hAnsi="Arial" w:cs="Arial"/>
                <w:sz w:val="18"/>
                <w:szCs w:val="18"/>
              </w:rPr>
              <w:t>Mark Dawkins, Vice President-DEI</w:t>
            </w:r>
            <w:r w:rsidR="007F1249">
              <w:rPr>
                <w:rFonts w:ascii="Arial" w:hAnsi="Arial" w:cs="Arial"/>
                <w:sz w:val="18"/>
                <w:szCs w:val="18"/>
              </w:rPr>
              <w:t>-Elect</w:t>
            </w:r>
          </w:p>
          <w:p w14:paraId="1D2EB63B" w14:textId="77777777" w:rsidR="00C04FE1" w:rsidRPr="00C04FE1" w:rsidRDefault="00C04FE1" w:rsidP="00C04FE1">
            <w:pPr>
              <w:rPr>
                <w:rFonts w:ascii="Arial" w:hAnsi="Arial" w:cs="Arial"/>
                <w:sz w:val="18"/>
                <w:szCs w:val="18"/>
              </w:rPr>
            </w:pPr>
            <w:r w:rsidRPr="00C04FE1">
              <w:rPr>
                <w:rFonts w:ascii="Arial" w:hAnsi="Arial" w:cs="Arial"/>
                <w:sz w:val="18"/>
                <w:szCs w:val="18"/>
              </w:rPr>
              <w:t>Julie Peters, Director-Focusing on Academic/Practitioner</w:t>
            </w:r>
          </w:p>
          <w:p w14:paraId="2C1FBC75" w14:textId="5BE0949F" w:rsidR="00667EEA" w:rsidRDefault="00C04FE1" w:rsidP="00C04FE1">
            <w:pPr>
              <w:rPr>
                <w:rFonts w:ascii="Arial" w:hAnsi="Arial" w:cs="Arial"/>
                <w:sz w:val="18"/>
                <w:szCs w:val="18"/>
              </w:rPr>
            </w:pPr>
            <w:r w:rsidRPr="00C04FE1">
              <w:rPr>
                <w:rFonts w:ascii="Arial" w:hAnsi="Arial" w:cs="Arial"/>
                <w:sz w:val="18"/>
                <w:szCs w:val="18"/>
              </w:rPr>
              <w:t xml:space="preserve">     Interaction</w:t>
            </w:r>
            <w:r w:rsidR="007F1249">
              <w:rPr>
                <w:rFonts w:ascii="Arial" w:hAnsi="Arial" w:cs="Arial"/>
                <w:sz w:val="18"/>
                <w:szCs w:val="18"/>
              </w:rPr>
              <w:t>-Elect</w:t>
            </w:r>
          </w:p>
        </w:tc>
        <w:tc>
          <w:tcPr>
            <w:tcW w:w="5850" w:type="dxa"/>
            <w:gridSpan w:val="2"/>
          </w:tcPr>
          <w:p w14:paraId="7CC215D9" w14:textId="77777777" w:rsidR="000B6E01" w:rsidRPr="000B6E01" w:rsidRDefault="000B6E01" w:rsidP="000B6E01">
            <w:pPr>
              <w:rPr>
                <w:rFonts w:ascii="Arial" w:hAnsi="Arial" w:cs="Arial"/>
                <w:sz w:val="18"/>
                <w:szCs w:val="18"/>
              </w:rPr>
            </w:pPr>
            <w:r w:rsidRPr="000B6E01">
              <w:rPr>
                <w:rFonts w:ascii="Arial" w:hAnsi="Arial" w:cs="Arial"/>
                <w:sz w:val="18"/>
                <w:szCs w:val="18"/>
              </w:rPr>
              <w:t>Erlinda Jones, Senior Director, Meetings and Governance</w:t>
            </w:r>
          </w:p>
          <w:p w14:paraId="3CCD2A28" w14:textId="77777777" w:rsidR="000B6E01" w:rsidRPr="000B6E01" w:rsidRDefault="000B6E01" w:rsidP="000B6E01">
            <w:pPr>
              <w:rPr>
                <w:rFonts w:ascii="Arial" w:hAnsi="Arial" w:cs="Arial"/>
                <w:sz w:val="18"/>
                <w:szCs w:val="18"/>
              </w:rPr>
            </w:pPr>
            <w:r w:rsidRPr="000B6E01">
              <w:rPr>
                <w:rFonts w:ascii="Arial" w:hAnsi="Arial" w:cs="Arial"/>
                <w:sz w:val="18"/>
                <w:szCs w:val="18"/>
              </w:rPr>
              <w:t>Karen Osterheld, Senior Director, Center for Advancing</w:t>
            </w:r>
          </w:p>
          <w:p w14:paraId="25D711FB" w14:textId="77777777" w:rsidR="000B6E01" w:rsidRPr="000B6E01" w:rsidRDefault="000B6E01" w:rsidP="000B6E01">
            <w:pPr>
              <w:rPr>
                <w:rFonts w:ascii="Arial" w:hAnsi="Arial" w:cs="Arial"/>
                <w:sz w:val="18"/>
                <w:szCs w:val="18"/>
              </w:rPr>
            </w:pPr>
            <w:r w:rsidRPr="000B6E01">
              <w:rPr>
                <w:rFonts w:ascii="Arial" w:hAnsi="Arial" w:cs="Arial"/>
                <w:sz w:val="18"/>
                <w:szCs w:val="18"/>
              </w:rPr>
              <w:t xml:space="preserve">     Accounting Education</w:t>
            </w:r>
          </w:p>
          <w:p w14:paraId="46D98EAB" w14:textId="77777777" w:rsidR="000B6E01" w:rsidRPr="000B6E01" w:rsidRDefault="000B6E01" w:rsidP="000B6E01">
            <w:pPr>
              <w:rPr>
                <w:rFonts w:ascii="Arial" w:hAnsi="Arial" w:cs="Arial"/>
                <w:sz w:val="18"/>
                <w:szCs w:val="18"/>
              </w:rPr>
            </w:pPr>
            <w:r w:rsidRPr="000B6E01">
              <w:rPr>
                <w:rFonts w:ascii="Arial" w:hAnsi="Arial" w:cs="Arial"/>
                <w:sz w:val="18"/>
                <w:szCs w:val="18"/>
              </w:rPr>
              <w:t>Mark VanZorn, CIO</w:t>
            </w:r>
          </w:p>
          <w:p w14:paraId="234310B6" w14:textId="50CB0129" w:rsidR="000B6E01" w:rsidRPr="000B6E01" w:rsidRDefault="000B6E01" w:rsidP="000B6E01">
            <w:pPr>
              <w:rPr>
                <w:rFonts w:ascii="Arial" w:hAnsi="Arial" w:cs="Arial"/>
                <w:sz w:val="18"/>
                <w:szCs w:val="18"/>
              </w:rPr>
            </w:pPr>
            <w:r w:rsidRPr="000B6E01">
              <w:rPr>
                <w:rFonts w:ascii="Arial" w:hAnsi="Arial" w:cs="Arial"/>
                <w:sz w:val="18"/>
                <w:szCs w:val="18"/>
              </w:rPr>
              <w:t>David Twiddy, Director, Publications</w:t>
            </w:r>
          </w:p>
          <w:p w14:paraId="5EE4E0BF" w14:textId="77777777" w:rsidR="000B6E01" w:rsidRPr="000B6E01" w:rsidRDefault="000B6E01" w:rsidP="000B6E01">
            <w:pPr>
              <w:rPr>
                <w:rFonts w:ascii="Arial" w:hAnsi="Arial" w:cs="Arial"/>
                <w:sz w:val="18"/>
                <w:szCs w:val="18"/>
              </w:rPr>
            </w:pPr>
            <w:r w:rsidRPr="000B6E01">
              <w:rPr>
                <w:rFonts w:ascii="Arial" w:hAnsi="Arial" w:cs="Arial"/>
                <w:sz w:val="18"/>
                <w:szCs w:val="18"/>
              </w:rPr>
              <w:t>Shauna Blackburn, Segment Relations Manager</w:t>
            </w:r>
          </w:p>
          <w:p w14:paraId="24B8DE0E" w14:textId="77777777" w:rsidR="00667EEA" w:rsidRDefault="000B6E01" w:rsidP="000B6E01">
            <w:pPr>
              <w:rPr>
                <w:rFonts w:ascii="Arial" w:hAnsi="Arial" w:cs="Arial"/>
                <w:sz w:val="18"/>
                <w:szCs w:val="18"/>
              </w:rPr>
            </w:pPr>
            <w:r w:rsidRPr="000B6E01">
              <w:rPr>
                <w:rFonts w:ascii="Arial" w:hAnsi="Arial" w:cs="Arial"/>
                <w:sz w:val="18"/>
                <w:szCs w:val="18"/>
              </w:rPr>
              <w:t>Barbara Gutierrez, Governance Manager</w:t>
            </w:r>
          </w:p>
          <w:p w14:paraId="69F66CFD" w14:textId="0D8ED5EF" w:rsidR="000B6E01" w:rsidRPr="0063372C" w:rsidRDefault="000B6E01" w:rsidP="000B6E01">
            <w:pPr>
              <w:rPr>
                <w:rFonts w:ascii="Arial" w:hAnsi="Arial" w:cs="Arial"/>
                <w:sz w:val="18"/>
                <w:szCs w:val="18"/>
              </w:rPr>
            </w:pPr>
          </w:p>
        </w:tc>
      </w:tr>
      <w:tr w:rsidR="003816E5" w:rsidRPr="0063372C" w14:paraId="411589D4" w14:textId="77777777" w:rsidTr="00DA0F3A">
        <w:tc>
          <w:tcPr>
            <w:tcW w:w="11137" w:type="dxa"/>
            <w:gridSpan w:val="4"/>
            <w:shd w:val="clear" w:color="auto" w:fill="F2F2F2" w:themeFill="background1" w:themeFillShade="F2"/>
          </w:tcPr>
          <w:p w14:paraId="4376D6A6" w14:textId="2CAC23F5" w:rsidR="003816E5" w:rsidRDefault="003816E5" w:rsidP="003816E5">
            <w:pPr>
              <w:jc w:val="center"/>
              <w:rPr>
                <w:rFonts w:ascii="Arial" w:hAnsi="Arial" w:cs="Arial"/>
                <w:sz w:val="18"/>
                <w:szCs w:val="18"/>
              </w:rPr>
            </w:pPr>
            <w:r w:rsidRPr="00D81813">
              <w:rPr>
                <w:rFonts w:ascii="Arial" w:hAnsi="Arial" w:cs="Arial"/>
                <w:b/>
                <w:bCs/>
                <w:sz w:val="18"/>
                <w:szCs w:val="18"/>
              </w:rPr>
              <w:t xml:space="preserve">Board &amp; Council Members </w:t>
            </w:r>
            <w:r w:rsidR="00DD7973" w:rsidRPr="00D81813">
              <w:rPr>
                <w:rFonts w:ascii="Arial" w:hAnsi="Arial" w:cs="Arial"/>
                <w:b/>
                <w:bCs/>
                <w:sz w:val="18"/>
                <w:szCs w:val="18"/>
              </w:rPr>
              <w:t xml:space="preserve">Unable to </w:t>
            </w:r>
            <w:r w:rsidRPr="00D81813">
              <w:rPr>
                <w:rFonts w:ascii="Arial" w:hAnsi="Arial" w:cs="Arial"/>
                <w:b/>
                <w:bCs/>
                <w:sz w:val="18"/>
                <w:szCs w:val="18"/>
              </w:rPr>
              <w:t>Attend</w:t>
            </w:r>
          </w:p>
        </w:tc>
      </w:tr>
      <w:tr w:rsidR="002805A8" w:rsidRPr="00D27AD3" w14:paraId="76D7495E" w14:textId="77777777" w:rsidTr="00374573">
        <w:trPr>
          <w:trHeight w:val="595"/>
        </w:trPr>
        <w:tc>
          <w:tcPr>
            <w:tcW w:w="11137" w:type="dxa"/>
            <w:gridSpan w:val="4"/>
          </w:tcPr>
          <w:p w14:paraId="66254CE0" w14:textId="77777777" w:rsidR="0094293C" w:rsidRDefault="002805A8" w:rsidP="00FC067F">
            <w:pPr>
              <w:rPr>
                <w:rFonts w:ascii="Arial" w:hAnsi="Arial" w:cs="Arial"/>
                <w:sz w:val="18"/>
                <w:szCs w:val="18"/>
                <w:lang w:val="es-ES"/>
              </w:rPr>
            </w:pPr>
            <w:r w:rsidRPr="002805A8">
              <w:rPr>
                <w:rFonts w:ascii="Arial" w:hAnsi="Arial" w:cs="Arial"/>
                <w:sz w:val="18"/>
                <w:szCs w:val="18"/>
                <w:lang w:val="es-ES"/>
              </w:rPr>
              <w:t>Lynn Jones, ATA</w:t>
            </w:r>
          </w:p>
          <w:p w14:paraId="05646084" w14:textId="4976A0A0" w:rsidR="002805A8" w:rsidRPr="00374573" w:rsidRDefault="002805A8" w:rsidP="004E4A04">
            <w:pPr>
              <w:rPr>
                <w:rFonts w:ascii="Arial" w:hAnsi="Arial" w:cs="Arial"/>
                <w:sz w:val="18"/>
                <w:szCs w:val="18"/>
                <w:lang w:val="es-ES"/>
              </w:rPr>
            </w:pPr>
            <w:r w:rsidRPr="002805A8">
              <w:rPr>
                <w:rFonts w:ascii="Arial" w:hAnsi="Arial" w:cs="Arial"/>
                <w:sz w:val="18"/>
                <w:szCs w:val="18"/>
                <w:lang w:val="es-ES"/>
              </w:rPr>
              <w:t>Alan Styles, GNP</w:t>
            </w:r>
          </w:p>
        </w:tc>
      </w:tr>
    </w:tbl>
    <w:p w14:paraId="09BBE0ED" w14:textId="77777777" w:rsidR="0063372C" w:rsidRPr="002805A8" w:rsidRDefault="0063372C" w:rsidP="00A11856">
      <w:pPr>
        <w:jc w:val="center"/>
        <w:rPr>
          <w:rFonts w:ascii="Arial" w:hAnsi="Arial" w:cs="Arial"/>
          <w:sz w:val="18"/>
          <w:szCs w:val="18"/>
          <w:lang w:val="es-ES"/>
        </w:rPr>
      </w:pPr>
    </w:p>
    <w:p w14:paraId="1B368200" w14:textId="1AA3C229" w:rsidR="00CE45B3" w:rsidRPr="002805A8" w:rsidRDefault="00CE45B3">
      <w:pPr>
        <w:rPr>
          <w:rFonts w:ascii="Arial" w:hAnsi="Arial" w:cs="Arial"/>
          <w:b/>
          <w:bCs/>
          <w:sz w:val="21"/>
          <w:szCs w:val="21"/>
          <w:lang w:val="es-ES"/>
        </w:rPr>
      </w:pPr>
      <w:r w:rsidRPr="002805A8">
        <w:rPr>
          <w:rFonts w:ascii="Arial" w:hAnsi="Arial" w:cs="Arial"/>
          <w:b/>
          <w:bCs/>
          <w:sz w:val="21"/>
          <w:szCs w:val="21"/>
          <w:lang w:val="es-ES"/>
        </w:rPr>
        <w:br w:type="page"/>
      </w:r>
    </w:p>
    <w:p w14:paraId="7A154ECC" w14:textId="77777777" w:rsidR="006700D0" w:rsidRDefault="006700D0" w:rsidP="006700D0">
      <w:pPr>
        <w:jc w:val="center"/>
        <w:rPr>
          <w:rFonts w:ascii="Arial" w:hAnsi="Arial" w:cs="Arial"/>
          <w:b/>
          <w:sz w:val="21"/>
          <w:szCs w:val="21"/>
        </w:rPr>
      </w:pPr>
      <w:r w:rsidRPr="0063476C">
        <w:rPr>
          <w:rFonts w:ascii="Arial" w:hAnsi="Arial" w:cs="Arial"/>
          <w:b/>
          <w:sz w:val="21"/>
          <w:szCs w:val="21"/>
        </w:rPr>
        <w:lastRenderedPageBreak/>
        <w:t xml:space="preserve">DRAFT Council Meeting </w:t>
      </w:r>
      <w:r>
        <w:rPr>
          <w:rFonts w:ascii="Arial" w:hAnsi="Arial" w:cs="Arial"/>
          <w:b/>
          <w:sz w:val="21"/>
          <w:szCs w:val="21"/>
        </w:rPr>
        <w:t>Minutes</w:t>
      </w:r>
    </w:p>
    <w:p w14:paraId="780BAE10" w14:textId="77777777" w:rsidR="0046195F" w:rsidRPr="0046195F" w:rsidRDefault="0046195F" w:rsidP="0046195F">
      <w:pPr>
        <w:jc w:val="center"/>
        <w:rPr>
          <w:rFonts w:ascii="Arial" w:hAnsi="Arial" w:cs="Arial"/>
          <w:bCs/>
          <w:sz w:val="21"/>
          <w:szCs w:val="21"/>
        </w:rPr>
      </w:pPr>
      <w:r w:rsidRPr="0046195F">
        <w:rPr>
          <w:rFonts w:ascii="Arial" w:hAnsi="Arial" w:cs="Arial"/>
          <w:bCs/>
          <w:sz w:val="21"/>
          <w:szCs w:val="21"/>
        </w:rPr>
        <w:t>Monday, March 24, 2025</w:t>
      </w:r>
    </w:p>
    <w:p w14:paraId="00983E73" w14:textId="7321A6CD" w:rsidR="00A62BBF" w:rsidRDefault="0046195F" w:rsidP="0046195F">
      <w:pPr>
        <w:jc w:val="center"/>
        <w:rPr>
          <w:rFonts w:ascii="Arial" w:hAnsi="Arial" w:cs="Arial"/>
          <w:b/>
          <w:bCs/>
          <w:sz w:val="21"/>
          <w:szCs w:val="21"/>
        </w:rPr>
      </w:pPr>
      <w:r w:rsidRPr="0046195F">
        <w:rPr>
          <w:rFonts w:ascii="Arial" w:hAnsi="Arial" w:cs="Arial"/>
          <w:bCs/>
          <w:sz w:val="21"/>
          <w:szCs w:val="21"/>
        </w:rPr>
        <w:t>1:00 pm – 5:30 pm</w:t>
      </w:r>
    </w:p>
    <w:p w14:paraId="7F8CBFB9" w14:textId="77777777" w:rsidR="00C060BD" w:rsidRPr="008213C0" w:rsidRDefault="00C060BD" w:rsidP="00B273D8">
      <w:pPr>
        <w:jc w:val="center"/>
        <w:rPr>
          <w:rFonts w:ascii="Arial" w:hAnsi="Arial" w:cs="Arial"/>
          <w:sz w:val="20"/>
          <w:szCs w:val="20"/>
        </w:rPr>
      </w:pPr>
    </w:p>
    <w:tbl>
      <w:tblPr>
        <w:tblStyle w:val="TableGrid"/>
        <w:tblW w:w="11137" w:type="dxa"/>
        <w:tblInd w:w="-1242" w:type="dxa"/>
        <w:tblLook w:val="04A0" w:firstRow="1" w:lastRow="0" w:firstColumn="1" w:lastColumn="0" w:noHBand="0" w:noVBand="1"/>
      </w:tblPr>
      <w:tblGrid>
        <w:gridCol w:w="11137"/>
      </w:tblGrid>
      <w:tr w:rsidR="00A62BBF" w:rsidRPr="008213C0" w14:paraId="6094E645" w14:textId="77777777" w:rsidTr="001049A0">
        <w:trPr>
          <w:tblHeader/>
        </w:trPr>
        <w:tc>
          <w:tcPr>
            <w:tcW w:w="11137" w:type="dxa"/>
            <w:shd w:val="clear" w:color="auto" w:fill="F2F2F2" w:themeFill="background1" w:themeFillShade="F2"/>
          </w:tcPr>
          <w:p w14:paraId="57E9F9A3" w14:textId="77777777" w:rsidR="00A62BBF" w:rsidRPr="00A62BBF" w:rsidRDefault="00A62BBF" w:rsidP="00A62BBF">
            <w:pPr>
              <w:jc w:val="center"/>
              <w:rPr>
                <w:rFonts w:ascii="Arial" w:hAnsi="Arial" w:cs="Arial"/>
                <w:b/>
                <w:sz w:val="20"/>
                <w:szCs w:val="20"/>
              </w:rPr>
            </w:pPr>
            <w:r w:rsidRPr="00A62BBF">
              <w:rPr>
                <w:rFonts w:ascii="Arial" w:hAnsi="Arial" w:cs="Arial"/>
                <w:b/>
                <w:sz w:val="20"/>
                <w:szCs w:val="20"/>
              </w:rPr>
              <w:t>Meeting Minutes</w:t>
            </w:r>
          </w:p>
          <w:p w14:paraId="461AB888" w14:textId="77777777" w:rsidR="00A62BBF" w:rsidRPr="00A62BBF" w:rsidRDefault="00A62BBF" w:rsidP="00A62BBF">
            <w:pPr>
              <w:jc w:val="center"/>
              <w:rPr>
                <w:rFonts w:ascii="Arial" w:hAnsi="Arial" w:cs="Arial"/>
                <w:b/>
                <w:sz w:val="20"/>
                <w:szCs w:val="20"/>
              </w:rPr>
            </w:pPr>
          </w:p>
          <w:p w14:paraId="0A261CD7" w14:textId="313C40DE" w:rsidR="00A62BBF" w:rsidRPr="00A62BBF" w:rsidRDefault="00A62BBF" w:rsidP="00A62BBF">
            <w:pPr>
              <w:jc w:val="center"/>
              <w:rPr>
                <w:rFonts w:ascii="Arial" w:hAnsi="Arial" w:cs="Arial"/>
                <w:b/>
                <w:i/>
                <w:iCs/>
                <w:sz w:val="20"/>
                <w:szCs w:val="20"/>
              </w:rPr>
            </w:pPr>
            <w:r w:rsidRPr="00A62BBF">
              <w:rPr>
                <w:rFonts w:ascii="Arial" w:hAnsi="Arial" w:cs="Arial"/>
                <w:b/>
                <w:i/>
                <w:iCs/>
                <w:sz w:val="20"/>
                <w:szCs w:val="20"/>
              </w:rPr>
              <w:t>MSC = Motion, Seconded, Carried</w:t>
            </w:r>
          </w:p>
          <w:p w14:paraId="375204F4" w14:textId="732D1901" w:rsidR="00A62BBF" w:rsidRPr="005E615E" w:rsidRDefault="00A62BBF" w:rsidP="00A62BBF">
            <w:pPr>
              <w:jc w:val="center"/>
              <w:rPr>
                <w:rFonts w:ascii="Arial" w:hAnsi="Arial" w:cs="Arial"/>
                <w:b/>
                <w:sz w:val="20"/>
                <w:szCs w:val="20"/>
              </w:rPr>
            </w:pPr>
            <w:r w:rsidRPr="00A62BBF">
              <w:rPr>
                <w:rFonts w:ascii="Arial" w:hAnsi="Arial" w:cs="Arial"/>
                <w:b/>
                <w:i/>
                <w:iCs/>
                <w:sz w:val="20"/>
                <w:szCs w:val="20"/>
              </w:rPr>
              <w:t>MSF = Motion, Seconded, Failed</w:t>
            </w:r>
          </w:p>
        </w:tc>
      </w:tr>
      <w:tr w:rsidR="00C55620" w:rsidRPr="008213C0" w14:paraId="2817D616" w14:textId="77777777" w:rsidTr="001049A0">
        <w:trPr>
          <w:trHeight w:val="818"/>
        </w:trPr>
        <w:tc>
          <w:tcPr>
            <w:tcW w:w="11137" w:type="dxa"/>
            <w:tcBorders>
              <w:bottom w:val="nil"/>
            </w:tcBorders>
          </w:tcPr>
          <w:p w14:paraId="77067821" w14:textId="1E92183C" w:rsidR="00D81813" w:rsidRDefault="00DD3BB3" w:rsidP="00D81813">
            <w:pPr>
              <w:rPr>
                <w:rFonts w:ascii="Arial" w:hAnsi="Arial" w:cs="Arial"/>
                <w:bCs/>
                <w:sz w:val="20"/>
                <w:szCs w:val="20"/>
              </w:rPr>
            </w:pPr>
            <w:r>
              <w:rPr>
                <w:rFonts w:ascii="Arial" w:hAnsi="Arial" w:cs="Arial"/>
                <w:b/>
                <w:sz w:val="20"/>
                <w:szCs w:val="20"/>
              </w:rPr>
              <w:t>1</w:t>
            </w:r>
            <w:r w:rsidR="00C55620" w:rsidRPr="00C55620">
              <w:rPr>
                <w:rFonts w:ascii="Arial" w:hAnsi="Arial" w:cs="Arial"/>
                <w:b/>
                <w:sz w:val="20"/>
                <w:szCs w:val="20"/>
              </w:rPr>
              <w:t>.</w:t>
            </w:r>
            <w:r w:rsidR="00C55620">
              <w:rPr>
                <w:rFonts w:ascii="Arial" w:hAnsi="Arial" w:cs="Arial"/>
                <w:b/>
                <w:sz w:val="20"/>
                <w:szCs w:val="20"/>
              </w:rPr>
              <w:t xml:space="preserve"> </w:t>
            </w:r>
            <w:r w:rsidR="00C55620" w:rsidRPr="00C55620">
              <w:rPr>
                <w:rFonts w:ascii="Arial" w:hAnsi="Arial" w:cs="Arial"/>
                <w:b/>
                <w:sz w:val="20"/>
                <w:szCs w:val="20"/>
              </w:rPr>
              <w:t xml:space="preserve"> </w:t>
            </w:r>
            <w:r w:rsidR="00D81813" w:rsidRPr="00D41997">
              <w:rPr>
                <w:rFonts w:ascii="Arial" w:hAnsi="Arial" w:cs="Arial"/>
                <w:b/>
                <w:sz w:val="20"/>
                <w:szCs w:val="20"/>
              </w:rPr>
              <w:t>Welcome</w:t>
            </w:r>
            <w:r w:rsidR="00D81813">
              <w:rPr>
                <w:rFonts w:ascii="Arial" w:hAnsi="Arial" w:cs="Arial"/>
                <w:b/>
                <w:sz w:val="20"/>
                <w:szCs w:val="20"/>
              </w:rPr>
              <w:t xml:space="preserve"> </w:t>
            </w:r>
            <w:r w:rsidR="00D81813">
              <w:rPr>
                <w:rFonts w:ascii="Arial" w:hAnsi="Arial" w:cs="Arial"/>
                <w:bCs/>
                <w:sz w:val="20"/>
                <w:szCs w:val="20"/>
              </w:rPr>
              <w:t xml:space="preserve">– </w:t>
            </w:r>
            <w:r w:rsidR="00402AB4">
              <w:rPr>
                <w:rFonts w:ascii="Arial" w:hAnsi="Arial" w:cs="Arial"/>
                <w:bCs/>
                <w:sz w:val="20"/>
                <w:szCs w:val="20"/>
              </w:rPr>
              <w:t xml:space="preserve">Alisa Brink </w:t>
            </w:r>
            <w:r w:rsidR="00D81813" w:rsidRPr="00A62BBF">
              <w:rPr>
                <w:rFonts w:ascii="Arial" w:hAnsi="Arial" w:cs="Arial"/>
                <w:bCs/>
                <w:sz w:val="20"/>
                <w:szCs w:val="20"/>
              </w:rPr>
              <w:t>welcomed everyone to the meeting</w:t>
            </w:r>
            <w:r w:rsidR="001F00C1">
              <w:rPr>
                <w:rFonts w:ascii="Arial" w:hAnsi="Arial" w:cs="Arial"/>
                <w:bCs/>
                <w:sz w:val="20"/>
                <w:szCs w:val="20"/>
              </w:rPr>
              <w:t xml:space="preserve"> at 1:00 pm</w:t>
            </w:r>
            <w:r w:rsidR="00D81813">
              <w:rPr>
                <w:rFonts w:ascii="Arial" w:hAnsi="Arial" w:cs="Arial"/>
                <w:bCs/>
                <w:sz w:val="20"/>
                <w:szCs w:val="20"/>
              </w:rPr>
              <w:t>. The agenda was reviewed with no questions or comments.</w:t>
            </w:r>
            <w:r w:rsidR="007746AF">
              <w:rPr>
                <w:rFonts w:ascii="Arial" w:hAnsi="Arial" w:cs="Arial"/>
                <w:bCs/>
                <w:sz w:val="20"/>
                <w:szCs w:val="20"/>
              </w:rPr>
              <w:t xml:space="preserve"> </w:t>
            </w:r>
            <w:r w:rsidR="002A3EE8">
              <w:rPr>
                <w:rFonts w:ascii="Arial" w:hAnsi="Arial" w:cs="Arial"/>
                <w:bCs/>
                <w:sz w:val="20"/>
                <w:szCs w:val="20"/>
              </w:rPr>
              <w:t xml:space="preserve">AAA Staff </w:t>
            </w:r>
            <w:r w:rsidR="00960F99">
              <w:rPr>
                <w:rFonts w:ascii="Arial" w:hAnsi="Arial" w:cs="Arial"/>
                <w:bCs/>
                <w:sz w:val="20"/>
                <w:szCs w:val="20"/>
              </w:rPr>
              <w:t xml:space="preserve">slides with pictures and job descriptions were </w:t>
            </w:r>
            <w:r w:rsidR="00CD418E">
              <w:rPr>
                <w:rFonts w:ascii="Arial" w:hAnsi="Arial" w:cs="Arial"/>
                <w:bCs/>
                <w:sz w:val="20"/>
                <w:szCs w:val="20"/>
              </w:rPr>
              <w:t xml:space="preserve">shared with </w:t>
            </w:r>
            <w:r w:rsidR="001A0DA4">
              <w:rPr>
                <w:rFonts w:ascii="Arial" w:hAnsi="Arial" w:cs="Arial"/>
                <w:bCs/>
                <w:sz w:val="20"/>
                <w:szCs w:val="20"/>
              </w:rPr>
              <w:t xml:space="preserve">the </w:t>
            </w:r>
            <w:r w:rsidR="00960F99">
              <w:rPr>
                <w:rFonts w:ascii="Arial" w:hAnsi="Arial" w:cs="Arial"/>
                <w:bCs/>
                <w:sz w:val="20"/>
                <w:szCs w:val="20"/>
              </w:rPr>
              <w:t xml:space="preserve">Council. </w:t>
            </w:r>
            <w:r w:rsidR="00555A08">
              <w:rPr>
                <w:rFonts w:ascii="Arial" w:hAnsi="Arial" w:cs="Arial"/>
                <w:bCs/>
                <w:sz w:val="20"/>
                <w:szCs w:val="20"/>
              </w:rPr>
              <w:t>Alisa requested a motion to approve the November 9, 2024</w:t>
            </w:r>
            <w:r w:rsidR="00CD418E">
              <w:rPr>
                <w:rFonts w:ascii="Arial" w:hAnsi="Arial" w:cs="Arial"/>
                <w:bCs/>
                <w:sz w:val="20"/>
                <w:szCs w:val="20"/>
              </w:rPr>
              <w:t xml:space="preserve"> Council meeting minutes.</w:t>
            </w:r>
          </w:p>
          <w:p w14:paraId="4E3B8EFC" w14:textId="77777777" w:rsidR="00D81813" w:rsidRDefault="00D81813" w:rsidP="00D81813">
            <w:pPr>
              <w:rPr>
                <w:rFonts w:ascii="Arial" w:hAnsi="Arial" w:cs="Arial"/>
                <w:bCs/>
                <w:sz w:val="20"/>
                <w:szCs w:val="20"/>
              </w:rPr>
            </w:pPr>
          </w:p>
          <w:p w14:paraId="3788DDF8" w14:textId="60EC5B7D" w:rsidR="00C55620" w:rsidRDefault="00D81813" w:rsidP="00C55620">
            <w:pPr>
              <w:rPr>
                <w:rFonts w:ascii="Arial" w:hAnsi="Arial" w:cs="Arial"/>
                <w:bCs/>
                <w:i/>
                <w:iCs/>
                <w:sz w:val="20"/>
                <w:szCs w:val="20"/>
              </w:rPr>
            </w:pPr>
            <w:r w:rsidRPr="001B3D0F">
              <w:rPr>
                <w:rFonts w:ascii="Arial" w:eastAsia="Times New Roman" w:hAnsi="Arial" w:cs="Arial"/>
                <w:b/>
                <w:bCs/>
                <w:i/>
                <w:iCs/>
                <w:sz w:val="20"/>
                <w:szCs w:val="20"/>
              </w:rPr>
              <w:t xml:space="preserve">MSC to approve the minutes of the </w:t>
            </w:r>
            <w:r>
              <w:rPr>
                <w:rFonts w:ascii="Arial" w:eastAsia="Times New Roman" w:hAnsi="Arial" w:cs="Arial"/>
                <w:b/>
                <w:bCs/>
                <w:i/>
                <w:iCs/>
                <w:sz w:val="20"/>
                <w:szCs w:val="20"/>
              </w:rPr>
              <w:t xml:space="preserve">November </w:t>
            </w:r>
            <w:r w:rsidR="00402AB4">
              <w:rPr>
                <w:rFonts w:ascii="Arial" w:eastAsia="Times New Roman" w:hAnsi="Arial" w:cs="Arial"/>
                <w:b/>
                <w:bCs/>
                <w:i/>
                <w:iCs/>
                <w:sz w:val="20"/>
                <w:szCs w:val="20"/>
              </w:rPr>
              <w:t>9</w:t>
            </w:r>
            <w:r>
              <w:rPr>
                <w:rFonts w:ascii="Arial" w:eastAsia="Times New Roman" w:hAnsi="Arial" w:cs="Arial"/>
                <w:b/>
                <w:bCs/>
                <w:i/>
                <w:iCs/>
                <w:sz w:val="20"/>
                <w:szCs w:val="20"/>
              </w:rPr>
              <w:t>, 202</w:t>
            </w:r>
            <w:r w:rsidR="00402AB4">
              <w:rPr>
                <w:rFonts w:ascii="Arial" w:eastAsia="Times New Roman" w:hAnsi="Arial" w:cs="Arial"/>
                <w:b/>
                <w:bCs/>
                <w:i/>
                <w:iCs/>
                <w:sz w:val="20"/>
                <w:szCs w:val="20"/>
              </w:rPr>
              <w:t>4</w:t>
            </w:r>
            <w:r>
              <w:rPr>
                <w:rFonts w:ascii="Arial" w:eastAsia="Times New Roman" w:hAnsi="Arial" w:cs="Arial"/>
                <w:b/>
                <w:bCs/>
                <w:i/>
                <w:iCs/>
                <w:sz w:val="20"/>
                <w:szCs w:val="20"/>
              </w:rPr>
              <w:t xml:space="preserve"> </w:t>
            </w:r>
            <w:r w:rsidRPr="001B3D0F">
              <w:rPr>
                <w:rFonts w:ascii="Arial" w:eastAsia="Times New Roman" w:hAnsi="Arial" w:cs="Arial"/>
                <w:b/>
                <w:bCs/>
                <w:i/>
                <w:iCs/>
                <w:sz w:val="20"/>
                <w:szCs w:val="20"/>
              </w:rPr>
              <w:t>Council Meeting.</w:t>
            </w:r>
          </w:p>
          <w:p w14:paraId="385ECE29" w14:textId="1DD961C7" w:rsidR="00FE21C8" w:rsidRPr="00FE21C8" w:rsidRDefault="00FE21C8" w:rsidP="00C55620">
            <w:pPr>
              <w:rPr>
                <w:rFonts w:ascii="Arial" w:hAnsi="Arial" w:cs="Arial"/>
                <w:bCs/>
                <w:sz w:val="20"/>
                <w:szCs w:val="20"/>
              </w:rPr>
            </w:pPr>
          </w:p>
        </w:tc>
      </w:tr>
      <w:tr w:rsidR="00917B74" w:rsidRPr="008213C0" w14:paraId="1BA5C9A4" w14:textId="77777777" w:rsidTr="001049A0">
        <w:trPr>
          <w:trHeight w:val="816"/>
        </w:trPr>
        <w:tc>
          <w:tcPr>
            <w:tcW w:w="11137" w:type="dxa"/>
            <w:tcBorders>
              <w:bottom w:val="nil"/>
            </w:tcBorders>
          </w:tcPr>
          <w:p w14:paraId="22780E12" w14:textId="042BCC25" w:rsidR="00487D13" w:rsidRDefault="00DD3BB3" w:rsidP="00EE7D79">
            <w:pPr>
              <w:rPr>
                <w:rFonts w:ascii="Arial" w:eastAsia="Times New Roman" w:hAnsi="Arial" w:cs="Arial"/>
                <w:sz w:val="20"/>
                <w:szCs w:val="20"/>
              </w:rPr>
            </w:pPr>
            <w:bookmarkStart w:id="1" w:name="_Hlk109047639"/>
            <w:r>
              <w:rPr>
                <w:rFonts w:ascii="Arial" w:eastAsia="Times New Roman" w:hAnsi="Arial" w:cs="Arial"/>
                <w:b/>
                <w:bCs/>
                <w:sz w:val="20"/>
                <w:szCs w:val="20"/>
              </w:rPr>
              <w:t>2</w:t>
            </w:r>
            <w:r w:rsidR="00C962F6" w:rsidRPr="00FD4657">
              <w:rPr>
                <w:rFonts w:ascii="Arial" w:eastAsia="Times New Roman" w:hAnsi="Arial" w:cs="Arial"/>
                <w:b/>
                <w:bCs/>
                <w:sz w:val="20"/>
                <w:szCs w:val="20"/>
              </w:rPr>
              <w:t xml:space="preserve">.  Chief </w:t>
            </w:r>
            <w:r w:rsidR="00C962F6" w:rsidRPr="0029398A">
              <w:rPr>
                <w:rFonts w:ascii="Arial" w:eastAsia="Times New Roman" w:hAnsi="Arial" w:cs="Arial"/>
                <w:b/>
                <w:bCs/>
                <w:sz w:val="20"/>
                <w:szCs w:val="20"/>
              </w:rPr>
              <w:t>Executive Officer Update</w:t>
            </w:r>
            <w:r w:rsidR="00C962F6" w:rsidRPr="0029398A">
              <w:rPr>
                <w:rFonts w:ascii="Arial" w:eastAsia="Times New Roman" w:hAnsi="Arial" w:cs="Arial"/>
                <w:sz w:val="20"/>
                <w:szCs w:val="20"/>
              </w:rPr>
              <w:t xml:space="preserve"> </w:t>
            </w:r>
            <w:r w:rsidR="002207B8" w:rsidRPr="0029398A">
              <w:rPr>
                <w:rFonts w:ascii="Arial" w:eastAsia="Times New Roman" w:hAnsi="Arial" w:cs="Arial"/>
                <w:sz w:val="20"/>
                <w:szCs w:val="20"/>
              </w:rPr>
              <w:t xml:space="preserve">– </w:t>
            </w:r>
            <w:r w:rsidR="00C962F6" w:rsidRPr="0029398A">
              <w:rPr>
                <w:rFonts w:ascii="Arial" w:eastAsia="Times New Roman" w:hAnsi="Arial" w:cs="Arial"/>
                <w:sz w:val="20"/>
                <w:szCs w:val="20"/>
              </w:rPr>
              <w:t>Yvonne</w:t>
            </w:r>
            <w:r w:rsidR="002207B8" w:rsidRPr="0029398A">
              <w:rPr>
                <w:rFonts w:ascii="Arial" w:eastAsia="Times New Roman" w:hAnsi="Arial" w:cs="Arial"/>
                <w:sz w:val="20"/>
                <w:szCs w:val="20"/>
              </w:rPr>
              <w:t xml:space="preserve"> </w:t>
            </w:r>
            <w:r w:rsidR="00C962F6" w:rsidRPr="0029398A">
              <w:rPr>
                <w:rFonts w:ascii="Arial" w:eastAsia="Times New Roman" w:hAnsi="Arial" w:cs="Arial"/>
                <w:sz w:val="20"/>
                <w:szCs w:val="20"/>
              </w:rPr>
              <w:t>Hinson gave an</w:t>
            </w:r>
            <w:r w:rsidR="00FD4657" w:rsidRPr="0029398A">
              <w:rPr>
                <w:rFonts w:ascii="Arial" w:eastAsia="Times New Roman" w:hAnsi="Arial" w:cs="Arial"/>
                <w:sz w:val="20"/>
                <w:szCs w:val="20"/>
              </w:rPr>
              <w:t xml:space="preserve"> </w:t>
            </w:r>
            <w:r w:rsidR="007C25F4" w:rsidRPr="0029398A">
              <w:rPr>
                <w:rFonts w:ascii="Arial" w:eastAsia="Times New Roman" w:hAnsi="Arial" w:cs="Arial"/>
                <w:sz w:val="20"/>
                <w:szCs w:val="20"/>
              </w:rPr>
              <w:t xml:space="preserve">overview of </w:t>
            </w:r>
            <w:r w:rsidR="00CC07CB" w:rsidRPr="0029398A">
              <w:rPr>
                <w:rFonts w:ascii="Arial" w:eastAsia="Times New Roman" w:hAnsi="Arial" w:cs="Arial"/>
                <w:sz w:val="20"/>
                <w:szCs w:val="20"/>
              </w:rPr>
              <w:t xml:space="preserve">AAA </w:t>
            </w:r>
            <w:r w:rsidR="00F5088B" w:rsidRPr="0029398A">
              <w:rPr>
                <w:rFonts w:ascii="Arial" w:eastAsia="Times New Roman" w:hAnsi="Arial" w:cs="Arial"/>
                <w:sz w:val="20"/>
                <w:szCs w:val="20"/>
              </w:rPr>
              <w:t>membership</w:t>
            </w:r>
            <w:r w:rsidR="003C2AF0" w:rsidRPr="0029398A">
              <w:rPr>
                <w:rFonts w:ascii="Arial" w:eastAsia="Times New Roman" w:hAnsi="Arial" w:cs="Arial"/>
                <w:sz w:val="20"/>
                <w:szCs w:val="20"/>
              </w:rPr>
              <w:t xml:space="preserve">. </w:t>
            </w:r>
            <w:r w:rsidR="00FB22E6" w:rsidRPr="0029398A">
              <w:rPr>
                <w:rFonts w:ascii="Arial" w:eastAsia="Times New Roman" w:hAnsi="Arial" w:cs="Arial"/>
                <w:sz w:val="20"/>
                <w:szCs w:val="20"/>
              </w:rPr>
              <w:t xml:space="preserve">As of </w:t>
            </w:r>
            <w:r w:rsidR="00E823CC">
              <w:rPr>
                <w:rFonts w:ascii="Arial" w:eastAsia="Times New Roman" w:hAnsi="Arial" w:cs="Arial"/>
                <w:sz w:val="20"/>
                <w:szCs w:val="20"/>
              </w:rPr>
              <w:t xml:space="preserve">March </w:t>
            </w:r>
            <w:r w:rsidR="00C143BA">
              <w:rPr>
                <w:rFonts w:ascii="Arial" w:eastAsia="Times New Roman" w:hAnsi="Arial" w:cs="Arial"/>
                <w:sz w:val="20"/>
                <w:szCs w:val="20"/>
              </w:rPr>
              <w:t>23, 2025</w:t>
            </w:r>
            <w:r w:rsidR="00FB22E6" w:rsidRPr="0029398A">
              <w:rPr>
                <w:rFonts w:ascii="Arial" w:eastAsia="Times New Roman" w:hAnsi="Arial" w:cs="Arial"/>
                <w:sz w:val="20"/>
                <w:szCs w:val="20"/>
              </w:rPr>
              <w:t xml:space="preserve">, AAA </w:t>
            </w:r>
            <w:r w:rsidR="003C2AF0" w:rsidRPr="0029398A">
              <w:rPr>
                <w:rFonts w:ascii="Arial" w:eastAsia="Times New Roman" w:hAnsi="Arial" w:cs="Arial"/>
                <w:sz w:val="20"/>
                <w:szCs w:val="20"/>
              </w:rPr>
              <w:t xml:space="preserve">membership is </w:t>
            </w:r>
            <w:r w:rsidR="001744D5">
              <w:rPr>
                <w:rFonts w:ascii="Arial" w:eastAsia="Times New Roman" w:hAnsi="Arial" w:cs="Arial"/>
                <w:sz w:val="20"/>
                <w:szCs w:val="20"/>
              </w:rPr>
              <w:t xml:space="preserve">5,778 </w:t>
            </w:r>
            <w:r w:rsidR="00A8799B">
              <w:rPr>
                <w:rFonts w:ascii="Arial" w:eastAsia="Times New Roman" w:hAnsi="Arial" w:cs="Arial"/>
                <w:sz w:val="20"/>
                <w:szCs w:val="20"/>
              </w:rPr>
              <w:t>vs. 6</w:t>
            </w:r>
            <w:r w:rsidR="001744D5">
              <w:rPr>
                <w:rFonts w:ascii="Arial" w:eastAsia="Times New Roman" w:hAnsi="Arial" w:cs="Arial"/>
                <w:sz w:val="20"/>
                <w:szCs w:val="20"/>
              </w:rPr>
              <w:t xml:space="preserve">,082 </w:t>
            </w:r>
            <w:r w:rsidR="00FB22E6" w:rsidRPr="0029398A">
              <w:rPr>
                <w:rFonts w:ascii="Arial" w:eastAsia="Times New Roman" w:hAnsi="Arial" w:cs="Arial"/>
                <w:sz w:val="20"/>
                <w:szCs w:val="20"/>
              </w:rPr>
              <w:t>the same time last year</w:t>
            </w:r>
            <w:r w:rsidR="00C165DA">
              <w:rPr>
                <w:rFonts w:ascii="Arial" w:eastAsia="Times New Roman" w:hAnsi="Arial" w:cs="Arial"/>
                <w:sz w:val="20"/>
                <w:szCs w:val="20"/>
              </w:rPr>
              <w:t xml:space="preserve"> and </w:t>
            </w:r>
            <w:r w:rsidR="00FB22E6" w:rsidRPr="0029398A">
              <w:rPr>
                <w:rFonts w:ascii="Arial" w:eastAsia="Times New Roman" w:hAnsi="Arial" w:cs="Arial"/>
                <w:sz w:val="20"/>
                <w:szCs w:val="20"/>
              </w:rPr>
              <w:t xml:space="preserve">Section membership is </w:t>
            </w:r>
            <w:r w:rsidR="009220F3">
              <w:rPr>
                <w:rFonts w:ascii="Arial" w:eastAsia="Times New Roman" w:hAnsi="Arial" w:cs="Arial"/>
                <w:sz w:val="20"/>
                <w:szCs w:val="20"/>
              </w:rPr>
              <w:t xml:space="preserve">7,164 </w:t>
            </w:r>
            <w:r w:rsidR="00C165DA">
              <w:rPr>
                <w:rFonts w:ascii="Arial" w:eastAsia="Times New Roman" w:hAnsi="Arial" w:cs="Arial"/>
                <w:sz w:val="20"/>
                <w:szCs w:val="20"/>
              </w:rPr>
              <w:t xml:space="preserve">vs. </w:t>
            </w:r>
            <w:r w:rsidR="009220F3">
              <w:rPr>
                <w:rFonts w:ascii="Arial" w:eastAsia="Times New Roman" w:hAnsi="Arial" w:cs="Arial"/>
                <w:sz w:val="20"/>
                <w:szCs w:val="20"/>
              </w:rPr>
              <w:t xml:space="preserve">7,774 </w:t>
            </w:r>
            <w:r w:rsidR="001F1F6C">
              <w:rPr>
                <w:rFonts w:ascii="Arial" w:eastAsia="Times New Roman" w:hAnsi="Arial" w:cs="Arial"/>
                <w:sz w:val="20"/>
                <w:szCs w:val="20"/>
              </w:rPr>
              <w:t xml:space="preserve">the </w:t>
            </w:r>
            <w:r w:rsidR="00FB22E6" w:rsidRPr="0029398A">
              <w:rPr>
                <w:rFonts w:ascii="Arial" w:eastAsia="Times New Roman" w:hAnsi="Arial" w:cs="Arial"/>
                <w:sz w:val="20"/>
                <w:szCs w:val="20"/>
              </w:rPr>
              <w:t>same time last year</w:t>
            </w:r>
            <w:r w:rsidR="001F1F6C">
              <w:rPr>
                <w:rFonts w:ascii="Arial" w:eastAsia="Times New Roman" w:hAnsi="Arial" w:cs="Arial"/>
                <w:sz w:val="20"/>
                <w:szCs w:val="20"/>
              </w:rPr>
              <w:t>.</w:t>
            </w:r>
          </w:p>
          <w:p w14:paraId="5E960949" w14:textId="77777777" w:rsidR="00487D13" w:rsidRDefault="00487D13" w:rsidP="00EE7D79">
            <w:pPr>
              <w:rPr>
                <w:rFonts w:ascii="Arial" w:eastAsia="Times New Roman" w:hAnsi="Arial" w:cs="Arial"/>
                <w:sz w:val="20"/>
                <w:szCs w:val="20"/>
              </w:rPr>
            </w:pPr>
          </w:p>
          <w:p w14:paraId="08CF63ED" w14:textId="74B83B1F" w:rsidR="00E14506" w:rsidRDefault="00D56156" w:rsidP="00EE7D79">
            <w:pPr>
              <w:rPr>
                <w:rFonts w:ascii="Arial" w:eastAsia="Times New Roman" w:hAnsi="Arial" w:cs="Arial"/>
                <w:sz w:val="20"/>
                <w:szCs w:val="20"/>
              </w:rPr>
            </w:pPr>
            <w:r w:rsidRPr="00C70DE6">
              <w:rPr>
                <w:rFonts w:ascii="Arial" w:eastAsia="Times New Roman" w:hAnsi="Arial" w:cs="Arial"/>
                <w:sz w:val="20"/>
                <w:szCs w:val="20"/>
              </w:rPr>
              <w:t xml:space="preserve">Website Changes </w:t>
            </w:r>
            <w:r w:rsidR="00F05D47" w:rsidRPr="00C70DE6">
              <w:rPr>
                <w:rFonts w:ascii="Arial" w:eastAsia="Times New Roman" w:hAnsi="Arial" w:cs="Arial"/>
                <w:sz w:val="20"/>
                <w:szCs w:val="20"/>
              </w:rPr>
              <w:t>–</w:t>
            </w:r>
            <w:r w:rsidRPr="00C70DE6">
              <w:rPr>
                <w:rFonts w:ascii="Arial" w:eastAsia="Times New Roman" w:hAnsi="Arial" w:cs="Arial"/>
                <w:sz w:val="20"/>
                <w:szCs w:val="20"/>
              </w:rPr>
              <w:t xml:space="preserve"> </w:t>
            </w:r>
            <w:r w:rsidR="00F05D47" w:rsidRPr="00C70DE6">
              <w:rPr>
                <w:rFonts w:ascii="Arial" w:eastAsia="Times New Roman" w:hAnsi="Arial" w:cs="Arial"/>
                <w:sz w:val="20"/>
                <w:szCs w:val="20"/>
              </w:rPr>
              <w:t xml:space="preserve">Yvonne </w:t>
            </w:r>
            <w:r w:rsidR="00E70378">
              <w:rPr>
                <w:rFonts w:ascii="Arial" w:eastAsia="Times New Roman" w:hAnsi="Arial" w:cs="Arial"/>
                <w:sz w:val="20"/>
                <w:szCs w:val="20"/>
              </w:rPr>
              <w:t xml:space="preserve">has </w:t>
            </w:r>
            <w:r w:rsidR="003513E4">
              <w:rPr>
                <w:rFonts w:ascii="Arial" w:eastAsia="Times New Roman" w:hAnsi="Arial" w:cs="Arial"/>
                <w:sz w:val="20"/>
                <w:szCs w:val="20"/>
              </w:rPr>
              <w:t xml:space="preserve">been </w:t>
            </w:r>
            <w:r w:rsidR="00E70378">
              <w:rPr>
                <w:rFonts w:ascii="Arial" w:eastAsia="Times New Roman" w:hAnsi="Arial" w:cs="Arial"/>
                <w:sz w:val="20"/>
                <w:szCs w:val="20"/>
              </w:rPr>
              <w:t>me</w:t>
            </w:r>
            <w:r w:rsidR="003513E4">
              <w:rPr>
                <w:rFonts w:ascii="Arial" w:eastAsia="Times New Roman" w:hAnsi="Arial" w:cs="Arial"/>
                <w:sz w:val="20"/>
                <w:szCs w:val="20"/>
              </w:rPr>
              <w:t>e</w:t>
            </w:r>
            <w:r w:rsidR="00E70378">
              <w:rPr>
                <w:rFonts w:ascii="Arial" w:eastAsia="Times New Roman" w:hAnsi="Arial" w:cs="Arial"/>
                <w:sz w:val="20"/>
                <w:szCs w:val="20"/>
              </w:rPr>
              <w:t>t</w:t>
            </w:r>
            <w:r w:rsidR="003513E4">
              <w:rPr>
                <w:rFonts w:ascii="Arial" w:eastAsia="Times New Roman" w:hAnsi="Arial" w:cs="Arial"/>
                <w:sz w:val="20"/>
                <w:szCs w:val="20"/>
              </w:rPr>
              <w:t>ing</w:t>
            </w:r>
            <w:r w:rsidR="00E70378">
              <w:rPr>
                <w:rFonts w:ascii="Arial" w:eastAsia="Times New Roman" w:hAnsi="Arial" w:cs="Arial"/>
                <w:sz w:val="20"/>
                <w:szCs w:val="20"/>
              </w:rPr>
              <w:t xml:space="preserve"> with</w:t>
            </w:r>
            <w:r w:rsidR="00845427">
              <w:rPr>
                <w:rFonts w:ascii="Arial" w:eastAsia="Times New Roman" w:hAnsi="Arial" w:cs="Arial"/>
                <w:sz w:val="20"/>
                <w:szCs w:val="20"/>
              </w:rPr>
              <w:t xml:space="preserve"> other associations, Beta Alpha Psi</w:t>
            </w:r>
            <w:r w:rsidR="003513E4">
              <w:rPr>
                <w:rFonts w:ascii="Arial" w:eastAsia="Times New Roman" w:hAnsi="Arial" w:cs="Arial"/>
                <w:sz w:val="20"/>
                <w:szCs w:val="20"/>
              </w:rPr>
              <w:t xml:space="preserve">, and </w:t>
            </w:r>
            <w:r w:rsidR="00E70378">
              <w:rPr>
                <w:rFonts w:ascii="Arial" w:eastAsia="Times New Roman" w:hAnsi="Arial" w:cs="Arial"/>
                <w:sz w:val="20"/>
                <w:szCs w:val="20"/>
              </w:rPr>
              <w:t xml:space="preserve">attorneys </w:t>
            </w:r>
            <w:r w:rsidR="00065102">
              <w:rPr>
                <w:rFonts w:ascii="Arial" w:eastAsia="Times New Roman" w:hAnsi="Arial" w:cs="Arial"/>
                <w:sz w:val="20"/>
                <w:szCs w:val="20"/>
              </w:rPr>
              <w:t>researching whether AAA has any legal, financial, reputational</w:t>
            </w:r>
            <w:r w:rsidR="00124DB3">
              <w:rPr>
                <w:rFonts w:ascii="Arial" w:eastAsia="Times New Roman" w:hAnsi="Arial" w:cs="Arial"/>
                <w:sz w:val="20"/>
                <w:szCs w:val="20"/>
              </w:rPr>
              <w:t xml:space="preserve">, or political risk </w:t>
            </w:r>
            <w:r w:rsidR="0087347B">
              <w:rPr>
                <w:rFonts w:ascii="Arial" w:eastAsia="Times New Roman" w:hAnsi="Arial" w:cs="Arial"/>
                <w:sz w:val="20"/>
                <w:szCs w:val="20"/>
              </w:rPr>
              <w:t xml:space="preserve">related to </w:t>
            </w:r>
            <w:r w:rsidR="000657C1">
              <w:rPr>
                <w:rFonts w:ascii="Arial" w:eastAsia="Times New Roman" w:hAnsi="Arial" w:cs="Arial"/>
                <w:sz w:val="20"/>
                <w:szCs w:val="20"/>
              </w:rPr>
              <w:t>the current political environment</w:t>
            </w:r>
            <w:r w:rsidR="00FA1CDF">
              <w:rPr>
                <w:rFonts w:ascii="Arial" w:eastAsia="Times New Roman" w:hAnsi="Arial" w:cs="Arial"/>
                <w:sz w:val="20"/>
                <w:szCs w:val="20"/>
              </w:rPr>
              <w:t xml:space="preserve">. </w:t>
            </w:r>
            <w:r w:rsidR="004B4361">
              <w:rPr>
                <w:rFonts w:ascii="Arial" w:eastAsia="Times New Roman" w:hAnsi="Arial" w:cs="Arial"/>
                <w:sz w:val="20"/>
                <w:szCs w:val="20"/>
              </w:rPr>
              <w:t>On March 5, 2025, t</w:t>
            </w:r>
            <w:r w:rsidR="00F526BC">
              <w:rPr>
                <w:rFonts w:ascii="Arial" w:eastAsia="Times New Roman" w:hAnsi="Arial" w:cs="Arial"/>
                <w:sz w:val="20"/>
                <w:szCs w:val="20"/>
              </w:rPr>
              <w:t xml:space="preserve">he Board voted to </w:t>
            </w:r>
            <w:r w:rsidR="000657C1">
              <w:rPr>
                <w:rFonts w:ascii="Arial" w:eastAsia="Times New Roman" w:hAnsi="Arial" w:cs="Arial"/>
                <w:sz w:val="20"/>
                <w:szCs w:val="20"/>
              </w:rPr>
              <w:t xml:space="preserve">refocus on </w:t>
            </w:r>
            <w:r w:rsidR="00477878">
              <w:rPr>
                <w:rFonts w:ascii="Arial" w:eastAsia="Times New Roman" w:hAnsi="Arial" w:cs="Arial"/>
                <w:sz w:val="20"/>
                <w:szCs w:val="20"/>
              </w:rPr>
              <w:t>“Engagement, Access &amp; Community</w:t>
            </w:r>
            <w:r w:rsidR="00395927">
              <w:rPr>
                <w:rFonts w:ascii="Arial" w:eastAsia="Times New Roman" w:hAnsi="Arial" w:cs="Arial"/>
                <w:sz w:val="20"/>
                <w:szCs w:val="20"/>
              </w:rPr>
              <w:t xml:space="preserve">.” </w:t>
            </w:r>
            <w:r w:rsidR="007D406E">
              <w:rPr>
                <w:rFonts w:ascii="Arial" w:eastAsia="Times New Roman" w:hAnsi="Arial" w:cs="Arial"/>
                <w:sz w:val="20"/>
                <w:szCs w:val="20"/>
              </w:rPr>
              <w:t xml:space="preserve">This </w:t>
            </w:r>
            <w:r w:rsidR="00395927">
              <w:rPr>
                <w:rFonts w:ascii="Arial" w:eastAsia="Times New Roman" w:hAnsi="Arial" w:cs="Arial"/>
                <w:sz w:val="20"/>
                <w:szCs w:val="20"/>
              </w:rPr>
              <w:t xml:space="preserve">change will be reflected in </w:t>
            </w:r>
            <w:r w:rsidR="00F71934">
              <w:rPr>
                <w:rFonts w:ascii="Arial" w:eastAsia="Times New Roman" w:hAnsi="Arial" w:cs="Arial"/>
                <w:sz w:val="20"/>
                <w:szCs w:val="20"/>
              </w:rPr>
              <w:t xml:space="preserve">the </w:t>
            </w:r>
            <w:r w:rsidR="00635171">
              <w:rPr>
                <w:rFonts w:ascii="Arial" w:eastAsia="Times New Roman" w:hAnsi="Arial" w:cs="Arial"/>
                <w:sz w:val="20"/>
                <w:szCs w:val="20"/>
              </w:rPr>
              <w:t xml:space="preserve">proposed </w:t>
            </w:r>
            <w:r w:rsidR="00B0691C">
              <w:rPr>
                <w:rFonts w:ascii="Arial" w:eastAsia="Times New Roman" w:hAnsi="Arial" w:cs="Arial"/>
                <w:sz w:val="20"/>
                <w:szCs w:val="20"/>
              </w:rPr>
              <w:t xml:space="preserve">revisions to the </w:t>
            </w:r>
            <w:r w:rsidR="00395927">
              <w:rPr>
                <w:rFonts w:ascii="Arial" w:eastAsia="Times New Roman" w:hAnsi="Arial" w:cs="Arial"/>
                <w:sz w:val="20"/>
                <w:szCs w:val="20"/>
              </w:rPr>
              <w:t xml:space="preserve">Bylaws </w:t>
            </w:r>
            <w:r w:rsidR="00F71934">
              <w:rPr>
                <w:rFonts w:ascii="Arial" w:eastAsia="Times New Roman" w:hAnsi="Arial" w:cs="Arial"/>
                <w:sz w:val="20"/>
                <w:szCs w:val="20"/>
              </w:rPr>
              <w:t>that members will vote on this summer.</w:t>
            </w:r>
            <w:r w:rsidR="00584F6B">
              <w:rPr>
                <w:rFonts w:ascii="Arial" w:eastAsia="Times New Roman" w:hAnsi="Arial" w:cs="Arial"/>
                <w:sz w:val="20"/>
                <w:szCs w:val="20"/>
              </w:rPr>
              <w:t xml:space="preserve"> </w:t>
            </w:r>
            <w:r w:rsidR="008D3F9C">
              <w:rPr>
                <w:rFonts w:ascii="Arial" w:eastAsia="Times New Roman" w:hAnsi="Arial" w:cs="Arial"/>
                <w:sz w:val="20"/>
                <w:szCs w:val="20"/>
              </w:rPr>
              <w:t xml:space="preserve">We will be updating </w:t>
            </w:r>
            <w:r w:rsidR="000657C1">
              <w:rPr>
                <w:rFonts w:ascii="Arial" w:eastAsia="Times New Roman" w:hAnsi="Arial" w:cs="Arial"/>
                <w:sz w:val="20"/>
                <w:szCs w:val="20"/>
              </w:rPr>
              <w:t>our website</w:t>
            </w:r>
            <w:r w:rsidR="008D3F9C">
              <w:rPr>
                <w:rFonts w:ascii="Arial" w:eastAsia="Times New Roman" w:hAnsi="Arial" w:cs="Arial"/>
                <w:sz w:val="20"/>
                <w:szCs w:val="20"/>
              </w:rPr>
              <w:t xml:space="preserve">, but no changes are needed to </w:t>
            </w:r>
            <w:r w:rsidR="00425627">
              <w:rPr>
                <w:rFonts w:ascii="Arial" w:eastAsia="Times New Roman" w:hAnsi="Arial" w:cs="Arial"/>
                <w:sz w:val="20"/>
                <w:szCs w:val="20"/>
              </w:rPr>
              <w:t xml:space="preserve">the </w:t>
            </w:r>
            <w:r w:rsidR="000F75F4">
              <w:rPr>
                <w:rFonts w:ascii="Arial" w:eastAsia="Times New Roman" w:hAnsi="Arial" w:cs="Arial"/>
                <w:sz w:val="20"/>
                <w:szCs w:val="20"/>
              </w:rPr>
              <w:t xml:space="preserve">monthly </w:t>
            </w:r>
            <w:r w:rsidR="007822CB" w:rsidRPr="007822CB">
              <w:rPr>
                <w:rFonts w:ascii="Arial" w:eastAsia="Times New Roman" w:hAnsi="Arial" w:cs="Arial"/>
                <w:sz w:val="20"/>
                <w:szCs w:val="20"/>
              </w:rPr>
              <w:t>cultural celebration content on our website</w:t>
            </w:r>
            <w:r w:rsidR="00E14506">
              <w:rPr>
                <w:rFonts w:ascii="Arial" w:eastAsia="Times New Roman" w:hAnsi="Arial" w:cs="Arial"/>
                <w:sz w:val="20"/>
                <w:szCs w:val="20"/>
              </w:rPr>
              <w:t xml:space="preserve"> or any calls for papers. </w:t>
            </w:r>
            <w:r w:rsidR="00431646">
              <w:rPr>
                <w:rFonts w:ascii="Arial" w:eastAsia="Times New Roman" w:hAnsi="Arial" w:cs="Arial"/>
                <w:sz w:val="20"/>
                <w:szCs w:val="20"/>
              </w:rPr>
              <w:t xml:space="preserve">The Diversity Section is in the process of changing their Section name. </w:t>
            </w:r>
          </w:p>
          <w:p w14:paraId="176D5AEA" w14:textId="77777777" w:rsidR="0095587E" w:rsidRPr="00C70DE6" w:rsidRDefault="0095587E" w:rsidP="00EE7D79">
            <w:pPr>
              <w:rPr>
                <w:rFonts w:ascii="Arial" w:eastAsia="Times New Roman" w:hAnsi="Arial" w:cs="Arial"/>
                <w:sz w:val="20"/>
                <w:szCs w:val="20"/>
              </w:rPr>
            </w:pPr>
          </w:p>
          <w:p w14:paraId="0A4D8BEA" w14:textId="5B99766D" w:rsidR="00FC6C60" w:rsidRDefault="0095587E" w:rsidP="00EE7D79">
            <w:pPr>
              <w:rPr>
                <w:rFonts w:ascii="Arial" w:eastAsia="Times New Roman" w:hAnsi="Arial" w:cs="Arial"/>
                <w:sz w:val="20"/>
                <w:szCs w:val="20"/>
              </w:rPr>
            </w:pPr>
            <w:r>
              <w:rPr>
                <w:rFonts w:ascii="Arial" w:eastAsia="Times New Roman" w:hAnsi="Arial" w:cs="Arial"/>
                <w:sz w:val="20"/>
                <w:szCs w:val="20"/>
              </w:rPr>
              <w:t xml:space="preserve">HR Update </w:t>
            </w:r>
            <w:r w:rsidR="00F2286C">
              <w:rPr>
                <w:rFonts w:ascii="Arial" w:eastAsia="Times New Roman" w:hAnsi="Arial" w:cs="Arial"/>
                <w:sz w:val="20"/>
                <w:szCs w:val="20"/>
              </w:rPr>
              <w:t>–</w:t>
            </w:r>
            <w:r w:rsidR="00152965">
              <w:rPr>
                <w:rFonts w:ascii="Arial" w:eastAsia="Times New Roman" w:hAnsi="Arial" w:cs="Arial"/>
                <w:sz w:val="20"/>
                <w:szCs w:val="20"/>
              </w:rPr>
              <w:t xml:space="preserve"> A</w:t>
            </w:r>
            <w:r w:rsidR="00431646">
              <w:rPr>
                <w:rFonts w:ascii="Arial" w:eastAsia="Times New Roman" w:hAnsi="Arial" w:cs="Arial"/>
                <w:sz w:val="20"/>
                <w:szCs w:val="20"/>
              </w:rPr>
              <w:t xml:space="preserve"> new</w:t>
            </w:r>
            <w:r w:rsidR="004D2575">
              <w:rPr>
                <w:rFonts w:ascii="Arial" w:eastAsia="Times New Roman" w:hAnsi="Arial" w:cs="Arial"/>
                <w:sz w:val="20"/>
                <w:szCs w:val="20"/>
              </w:rPr>
              <w:t xml:space="preserve"> </w:t>
            </w:r>
            <w:r w:rsidR="00DD07F5">
              <w:rPr>
                <w:rFonts w:ascii="Arial" w:eastAsia="Times New Roman" w:hAnsi="Arial" w:cs="Arial"/>
                <w:sz w:val="20"/>
                <w:szCs w:val="20"/>
              </w:rPr>
              <w:t>S</w:t>
            </w:r>
            <w:r w:rsidR="004D2575">
              <w:rPr>
                <w:rFonts w:ascii="Arial" w:eastAsia="Times New Roman" w:hAnsi="Arial" w:cs="Arial"/>
                <w:sz w:val="20"/>
                <w:szCs w:val="20"/>
              </w:rPr>
              <w:t>enior Director</w:t>
            </w:r>
            <w:r w:rsidR="001B4C56">
              <w:rPr>
                <w:rFonts w:ascii="Arial" w:eastAsia="Times New Roman" w:hAnsi="Arial" w:cs="Arial"/>
                <w:sz w:val="20"/>
                <w:szCs w:val="20"/>
              </w:rPr>
              <w:t xml:space="preserve"> </w:t>
            </w:r>
            <w:r w:rsidR="00DD07F5">
              <w:rPr>
                <w:rFonts w:ascii="Arial" w:eastAsia="Times New Roman" w:hAnsi="Arial" w:cs="Arial"/>
                <w:sz w:val="20"/>
                <w:szCs w:val="20"/>
              </w:rPr>
              <w:t xml:space="preserve">for the </w:t>
            </w:r>
            <w:r w:rsidR="00152965">
              <w:rPr>
                <w:rFonts w:ascii="Arial" w:eastAsia="Times New Roman" w:hAnsi="Arial" w:cs="Arial"/>
                <w:sz w:val="20"/>
                <w:szCs w:val="20"/>
              </w:rPr>
              <w:t>Center for Advancing Accounting Education</w:t>
            </w:r>
            <w:r w:rsidR="00DD07F5">
              <w:rPr>
                <w:rFonts w:ascii="Arial" w:eastAsia="Times New Roman" w:hAnsi="Arial" w:cs="Arial"/>
                <w:sz w:val="20"/>
                <w:szCs w:val="20"/>
              </w:rPr>
              <w:t xml:space="preserve"> </w:t>
            </w:r>
            <w:r w:rsidR="004D2575">
              <w:rPr>
                <w:rFonts w:ascii="Arial" w:eastAsia="Times New Roman" w:hAnsi="Arial" w:cs="Arial"/>
                <w:sz w:val="20"/>
                <w:szCs w:val="20"/>
              </w:rPr>
              <w:t xml:space="preserve">has been hired and the announcement will be sent </w:t>
            </w:r>
            <w:r w:rsidR="00DD07F5">
              <w:rPr>
                <w:rFonts w:ascii="Arial" w:eastAsia="Times New Roman" w:hAnsi="Arial" w:cs="Arial"/>
                <w:sz w:val="20"/>
                <w:szCs w:val="20"/>
              </w:rPr>
              <w:t>to members</w:t>
            </w:r>
            <w:r w:rsidR="004D2575">
              <w:rPr>
                <w:rFonts w:ascii="Arial" w:eastAsia="Times New Roman" w:hAnsi="Arial" w:cs="Arial"/>
                <w:sz w:val="20"/>
                <w:szCs w:val="20"/>
              </w:rPr>
              <w:t xml:space="preserve"> this week. </w:t>
            </w:r>
            <w:r w:rsidR="00FC6C60">
              <w:rPr>
                <w:rFonts w:ascii="Arial" w:eastAsia="Times New Roman" w:hAnsi="Arial" w:cs="Arial"/>
                <w:sz w:val="20"/>
                <w:szCs w:val="20"/>
              </w:rPr>
              <w:t>B</w:t>
            </w:r>
            <w:r w:rsidR="00D928B1" w:rsidRPr="00BB1881">
              <w:rPr>
                <w:rFonts w:ascii="Arial" w:eastAsia="Times New Roman" w:hAnsi="Arial" w:cs="Arial"/>
                <w:sz w:val="20"/>
                <w:szCs w:val="20"/>
              </w:rPr>
              <w:t>ryant Bernal</w:t>
            </w:r>
            <w:r w:rsidR="0022579E" w:rsidRPr="00BB1881">
              <w:rPr>
                <w:rFonts w:ascii="Arial" w:eastAsia="Times New Roman" w:hAnsi="Arial" w:cs="Arial"/>
                <w:sz w:val="20"/>
                <w:szCs w:val="20"/>
              </w:rPr>
              <w:t xml:space="preserve"> </w:t>
            </w:r>
            <w:r w:rsidR="00FC6C60">
              <w:rPr>
                <w:rFonts w:ascii="Arial" w:eastAsia="Times New Roman" w:hAnsi="Arial" w:cs="Arial"/>
                <w:sz w:val="20"/>
                <w:szCs w:val="20"/>
              </w:rPr>
              <w:t xml:space="preserve">is now the Program Manager for AAA Foundation. </w:t>
            </w:r>
            <w:r w:rsidR="0087680A">
              <w:rPr>
                <w:rFonts w:ascii="Arial" w:eastAsia="Times New Roman" w:hAnsi="Arial" w:cs="Arial"/>
                <w:sz w:val="20"/>
                <w:szCs w:val="20"/>
              </w:rPr>
              <w:t xml:space="preserve">Karen Osterheld will be working ¼ time as of September 1, 2025. </w:t>
            </w:r>
            <w:r w:rsidR="00385E31">
              <w:rPr>
                <w:rFonts w:ascii="Arial" w:eastAsia="Times New Roman" w:hAnsi="Arial" w:cs="Arial"/>
                <w:sz w:val="20"/>
                <w:szCs w:val="20"/>
              </w:rPr>
              <w:t xml:space="preserve"> Pamela Hohl started last week as the Publications Assistant</w:t>
            </w:r>
            <w:r w:rsidR="0009696C">
              <w:rPr>
                <w:rFonts w:ascii="Arial" w:eastAsia="Times New Roman" w:hAnsi="Arial" w:cs="Arial"/>
                <w:sz w:val="20"/>
                <w:szCs w:val="20"/>
              </w:rPr>
              <w:t>, and an academic on sabbatical</w:t>
            </w:r>
            <w:r w:rsidR="00B95B07">
              <w:rPr>
                <w:rFonts w:ascii="Arial" w:eastAsia="Times New Roman" w:hAnsi="Arial" w:cs="Arial"/>
                <w:sz w:val="20"/>
                <w:szCs w:val="20"/>
              </w:rPr>
              <w:t xml:space="preserve"> </w:t>
            </w:r>
            <w:r w:rsidR="000F75F4">
              <w:rPr>
                <w:rFonts w:ascii="Arial" w:eastAsia="Times New Roman" w:hAnsi="Arial" w:cs="Arial"/>
                <w:sz w:val="20"/>
                <w:szCs w:val="20"/>
              </w:rPr>
              <w:t>during</w:t>
            </w:r>
            <w:r w:rsidR="00B95B07">
              <w:rPr>
                <w:rFonts w:ascii="Arial" w:eastAsia="Times New Roman" w:hAnsi="Arial" w:cs="Arial"/>
                <w:sz w:val="20"/>
                <w:szCs w:val="20"/>
              </w:rPr>
              <w:t xml:space="preserve"> 2025-2026</w:t>
            </w:r>
            <w:r w:rsidR="0009696C">
              <w:rPr>
                <w:rFonts w:ascii="Arial" w:eastAsia="Times New Roman" w:hAnsi="Arial" w:cs="Arial"/>
                <w:sz w:val="20"/>
                <w:szCs w:val="20"/>
              </w:rPr>
              <w:t xml:space="preserve"> </w:t>
            </w:r>
            <w:r w:rsidR="00B95B07">
              <w:rPr>
                <w:rFonts w:ascii="Arial" w:eastAsia="Times New Roman" w:hAnsi="Arial" w:cs="Arial"/>
                <w:sz w:val="20"/>
                <w:szCs w:val="20"/>
              </w:rPr>
              <w:t xml:space="preserve">will be </w:t>
            </w:r>
            <w:r w:rsidR="004D6669">
              <w:rPr>
                <w:rFonts w:ascii="Arial" w:eastAsia="Times New Roman" w:hAnsi="Arial" w:cs="Arial"/>
                <w:sz w:val="20"/>
                <w:szCs w:val="20"/>
              </w:rPr>
              <w:t xml:space="preserve">working part-time </w:t>
            </w:r>
            <w:r w:rsidR="00351AF0">
              <w:rPr>
                <w:rFonts w:ascii="Arial" w:eastAsia="Times New Roman" w:hAnsi="Arial" w:cs="Arial"/>
                <w:sz w:val="20"/>
                <w:szCs w:val="20"/>
              </w:rPr>
              <w:t xml:space="preserve">for </w:t>
            </w:r>
            <w:r w:rsidR="00DD07F5">
              <w:rPr>
                <w:rFonts w:ascii="Arial" w:eastAsia="Times New Roman" w:hAnsi="Arial" w:cs="Arial"/>
                <w:sz w:val="20"/>
                <w:szCs w:val="20"/>
              </w:rPr>
              <w:t xml:space="preserve">AAA on </w:t>
            </w:r>
            <w:r w:rsidR="006428FC">
              <w:rPr>
                <w:rFonts w:ascii="Arial" w:eastAsia="Times New Roman" w:hAnsi="Arial" w:cs="Arial"/>
                <w:sz w:val="20"/>
                <w:szCs w:val="20"/>
              </w:rPr>
              <w:t>in</w:t>
            </w:r>
            <w:r w:rsidR="00BF06C3">
              <w:rPr>
                <w:rFonts w:ascii="Arial" w:eastAsia="Times New Roman" w:hAnsi="Arial" w:cs="Arial"/>
                <w:sz w:val="20"/>
                <w:szCs w:val="20"/>
              </w:rPr>
              <w:t xml:space="preserve">ternational and PhD </w:t>
            </w:r>
            <w:r w:rsidR="004D6669">
              <w:rPr>
                <w:rFonts w:ascii="Arial" w:eastAsia="Times New Roman" w:hAnsi="Arial" w:cs="Arial"/>
                <w:sz w:val="20"/>
                <w:szCs w:val="20"/>
              </w:rPr>
              <w:t xml:space="preserve">membership outreach programs. </w:t>
            </w:r>
            <w:r w:rsidR="000F79F7">
              <w:rPr>
                <w:rFonts w:ascii="Arial" w:eastAsia="Times New Roman" w:hAnsi="Arial" w:cs="Arial"/>
                <w:sz w:val="20"/>
                <w:szCs w:val="20"/>
              </w:rPr>
              <w:t xml:space="preserve">Depending on the strategy developed </w:t>
            </w:r>
            <w:r w:rsidR="00BF06C3">
              <w:rPr>
                <w:rFonts w:ascii="Arial" w:eastAsia="Times New Roman" w:hAnsi="Arial" w:cs="Arial"/>
                <w:sz w:val="20"/>
                <w:szCs w:val="20"/>
              </w:rPr>
              <w:t xml:space="preserve">during </w:t>
            </w:r>
            <w:proofErr w:type="gramStart"/>
            <w:r w:rsidR="000F79F7">
              <w:rPr>
                <w:rFonts w:ascii="Arial" w:eastAsia="Times New Roman" w:hAnsi="Arial" w:cs="Arial"/>
                <w:sz w:val="20"/>
                <w:szCs w:val="20"/>
              </w:rPr>
              <w:t>the May</w:t>
            </w:r>
            <w:proofErr w:type="gramEnd"/>
            <w:r w:rsidR="000F79F7">
              <w:rPr>
                <w:rFonts w:ascii="Arial" w:eastAsia="Times New Roman" w:hAnsi="Arial" w:cs="Arial"/>
                <w:sz w:val="20"/>
                <w:szCs w:val="20"/>
              </w:rPr>
              <w:t xml:space="preserve"> 2025 Board Strategic Retreat</w:t>
            </w:r>
            <w:r w:rsidR="006428FC">
              <w:rPr>
                <w:rFonts w:ascii="Arial" w:eastAsia="Times New Roman" w:hAnsi="Arial" w:cs="Arial"/>
                <w:sz w:val="20"/>
                <w:szCs w:val="20"/>
              </w:rPr>
              <w:t xml:space="preserve">, two </w:t>
            </w:r>
            <w:r w:rsidR="00F16F1E">
              <w:rPr>
                <w:rFonts w:ascii="Arial" w:eastAsia="Times New Roman" w:hAnsi="Arial" w:cs="Arial"/>
                <w:sz w:val="20"/>
                <w:szCs w:val="20"/>
              </w:rPr>
              <w:t xml:space="preserve">other </w:t>
            </w:r>
            <w:r w:rsidR="007A07A0">
              <w:rPr>
                <w:rFonts w:ascii="Arial" w:eastAsia="Times New Roman" w:hAnsi="Arial" w:cs="Arial"/>
                <w:sz w:val="20"/>
                <w:szCs w:val="20"/>
              </w:rPr>
              <w:t xml:space="preserve">open positions </w:t>
            </w:r>
            <w:r w:rsidR="00332C26">
              <w:rPr>
                <w:rFonts w:ascii="Arial" w:eastAsia="Times New Roman" w:hAnsi="Arial" w:cs="Arial"/>
                <w:sz w:val="20"/>
                <w:szCs w:val="20"/>
              </w:rPr>
              <w:t xml:space="preserve">may </w:t>
            </w:r>
            <w:r w:rsidR="00746BBC">
              <w:rPr>
                <w:rFonts w:ascii="Arial" w:eastAsia="Times New Roman" w:hAnsi="Arial" w:cs="Arial"/>
                <w:sz w:val="20"/>
                <w:szCs w:val="20"/>
              </w:rPr>
              <w:t>be filled</w:t>
            </w:r>
            <w:r w:rsidR="006428FC">
              <w:rPr>
                <w:rFonts w:ascii="Arial" w:eastAsia="Times New Roman" w:hAnsi="Arial" w:cs="Arial"/>
                <w:sz w:val="20"/>
                <w:szCs w:val="20"/>
              </w:rPr>
              <w:t>.</w:t>
            </w:r>
          </w:p>
          <w:p w14:paraId="1EF013C3" w14:textId="77777777" w:rsidR="00FC6C60" w:rsidRDefault="00FC6C60" w:rsidP="00EE7D79">
            <w:pPr>
              <w:rPr>
                <w:rFonts w:ascii="Arial" w:eastAsia="Times New Roman" w:hAnsi="Arial" w:cs="Arial"/>
                <w:sz w:val="20"/>
                <w:szCs w:val="20"/>
              </w:rPr>
            </w:pPr>
          </w:p>
          <w:p w14:paraId="401C92F9" w14:textId="671D475C" w:rsidR="007F44D7" w:rsidRDefault="007F44D7" w:rsidP="007F44D7">
            <w:pPr>
              <w:rPr>
                <w:rFonts w:ascii="Arial" w:eastAsia="Times New Roman" w:hAnsi="Arial" w:cs="Arial"/>
                <w:sz w:val="20"/>
                <w:szCs w:val="20"/>
              </w:rPr>
            </w:pPr>
            <w:r>
              <w:rPr>
                <w:rFonts w:ascii="Arial" w:eastAsia="Times New Roman" w:hAnsi="Arial" w:cs="Arial"/>
                <w:sz w:val="20"/>
                <w:szCs w:val="20"/>
              </w:rPr>
              <w:t xml:space="preserve">Meetings – The </w:t>
            </w:r>
            <w:r w:rsidR="007F61F5">
              <w:rPr>
                <w:rFonts w:ascii="Arial" w:eastAsia="Times New Roman" w:hAnsi="Arial" w:cs="Arial"/>
                <w:sz w:val="20"/>
                <w:szCs w:val="20"/>
              </w:rPr>
              <w:t xml:space="preserve">Section </w:t>
            </w:r>
            <w:r>
              <w:rPr>
                <w:rFonts w:ascii="Arial" w:eastAsia="Times New Roman" w:hAnsi="Arial" w:cs="Arial"/>
                <w:sz w:val="20"/>
                <w:szCs w:val="20"/>
              </w:rPr>
              <w:t>Midyear Meetings are complete</w:t>
            </w:r>
            <w:r w:rsidR="00393A02">
              <w:rPr>
                <w:rFonts w:ascii="Arial" w:eastAsia="Times New Roman" w:hAnsi="Arial" w:cs="Arial"/>
                <w:sz w:val="20"/>
                <w:szCs w:val="20"/>
              </w:rPr>
              <w:t xml:space="preserve">. </w:t>
            </w:r>
            <w:r>
              <w:rPr>
                <w:rFonts w:ascii="Arial" w:eastAsia="Times New Roman" w:hAnsi="Arial" w:cs="Arial"/>
                <w:sz w:val="20"/>
                <w:szCs w:val="20"/>
              </w:rPr>
              <w:t xml:space="preserve">Erlinda Jones </w:t>
            </w:r>
            <w:r w:rsidR="007F61F5">
              <w:rPr>
                <w:rFonts w:ascii="Arial" w:eastAsia="Times New Roman" w:hAnsi="Arial" w:cs="Arial"/>
                <w:sz w:val="20"/>
                <w:szCs w:val="20"/>
              </w:rPr>
              <w:t xml:space="preserve">continues to </w:t>
            </w:r>
            <w:r>
              <w:rPr>
                <w:rFonts w:ascii="Arial" w:eastAsia="Times New Roman" w:hAnsi="Arial" w:cs="Arial"/>
                <w:sz w:val="20"/>
                <w:szCs w:val="20"/>
              </w:rPr>
              <w:t xml:space="preserve">work with Sections </w:t>
            </w:r>
            <w:r w:rsidR="003B7144">
              <w:rPr>
                <w:rFonts w:ascii="Arial" w:eastAsia="Times New Roman" w:hAnsi="Arial" w:cs="Arial"/>
                <w:sz w:val="20"/>
                <w:szCs w:val="20"/>
              </w:rPr>
              <w:t>on researching al</w:t>
            </w:r>
            <w:r>
              <w:rPr>
                <w:rFonts w:ascii="Arial" w:eastAsia="Times New Roman" w:hAnsi="Arial" w:cs="Arial"/>
                <w:sz w:val="20"/>
                <w:szCs w:val="20"/>
              </w:rPr>
              <w:t xml:space="preserve">ternative locations for meetings. </w:t>
            </w:r>
            <w:proofErr w:type="gramStart"/>
            <w:r w:rsidR="00393A02">
              <w:rPr>
                <w:rFonts w:ascii="Arial" w:eastAsia="Times New Roman" w:hAnsi="Arial" w:cs="Arial"/>
                <w:sz w:val="20"/>
                <w:szCs w:val="20"/>
              </w:rPr>
              <w:t>All of</w:t>
            </w:r>
            <w:proofErr w:type="gramEnd"/>
            <w:r w:rsidR="00393A02">
              <w:rPr>
                <w:rFonts w:ascii="Arial" w:eastAsia="Times New Roman" w:hAnsi="Arial" w:cs="Arial"/>
                <w:sz w:val="20"/>
                <w:szCs w:val="20"/>
              </w:rPr>
              <w:t xml:space="preserve"> the 2026 winter meetings have been scheduled. </w:t>
            </w:r>
            <w:r w:rsidR="00103535">
              <w:rPr>
                <w:rFonts w:ascii="Arial" w:eastAsia="Times New Roman" w:hAnsi="Arial" w:cs="Arial"/>
                <w:sz w:val="20"/>
                <w:szCs w:val="20"/>
              </w:rPr>
              <w:t xml:space="preserve">The 2025 Annual Meeting registration and 2025-2026 membership </w:t>
            </w:r>
            <w:r w:rsidR="000B4BA1">
              <w:rPr>
                <w:rFonts w:ascii="Arial" w:eastAsia="Times New Roman" w:hAnsi="Arial" w:cs="Arial"/>
                <w:sz w:val="20"/>
                <w:szCs w:val="20"/>
              </w:rPr>
              <w:t xml:space="preserve">renewals will open in </w:t>
            </w:r>
            <w:r w:rsidR="00275C2D">
              <w:rPr>
                <w:rFonts w:ascii="Arial" w:eastAsia="Times New Roman" w:hAnsi="Arial" w:cs="Arial"/>
                <w:sz w:val="20"/>
                <w:szCs w:val="20"/>
              </w:rPr>
              <w:t>mid-</w:t>
            </w:r>
            <w:r w:rsidR="000B4BA1">
              <w:rPr>
                <w:rFonts w:ascii="Arial" w:eastAsia="Times New Roman" w:hAnsi="Arial" w:cs="Arial"/>
                <w:sz w:val="20"/>
                <w:szCs w:val="20"/>
              </w:rPr>
              <w:t>April</w:t>
            </w:r>
            <w:r w:rsidR="000E302B">
              <w:rPr>
                <w:rFonts w:ascii="Arial" w:eastAsia="Times New Roman" w:hAnsi="Arial" w:cs="Arial"/>
                <w:sz w:val="20"/>
                <w:szCs w:val="20"/>
              </w:rPr>
              <w:t xml:space="preserve">. </w:t>
            </w:r>
            <w:r w:rsidR="00904B9C" w:rsidRPr="00D677E8">
              <w:rPr>
                <w:rFonts w:ascii="Arial" w:eastAsia="Times New Roman" w:hAnsi="Arial" w:cs="Arial"/>
                <w:i/>
                <w:iCs/>
                <w:sz w:val="20"/>
                <w:szCs w:val="20"/>
              </w:rPr>
              <w:t>TAR</w:t>
            </w:r>
            <w:r w:rsidR="00D677E8">
              <w:rPr>
                <w:rFonts w:ascii="Arial" w:eastAsia="Times New Roman" w:hAnsi="Arial" w:cs="Arial"/>
                <w:i/>
                <w:iCs/>
                <w:sz w:val="20"/>
                <w:szCs w:val="20"/>
              </w:rPr>
              <w:t>’s</w:t>
            </w:r>
            <w:r w:rsidR="00904B9C">
              <w:rPr>
                <w:rFonts w:ascii="Arial" w:eastAsia="Times New Roman" w:hAnsi="Arial" w:cs="Arial"/>
                <w:sz w:val="20"/>
                <w:szCs w:val="20"/>
              </w:rPr>
              <w:t xml:space="preserve"> 100</w:t>
            </w:r>
            <w:r w:rsidR="00904B9C" w:rsidRPr="00904B9C">
              <w:rPr>
                <w:rFonts w:ascii="Arial" w:eastAsia="Times New Roman" w:hAnsi="Arial" w:cs="Arial"/>
                <w:sz w:val="20"/>
                <w:szCs w:val="20"/>
                <w:vertAlign w:val="superscript"/>
              </w:rPr>
              <w:t>th</w:t>
            </w:r>
            <w:r w:rsidR="00904B9C">
              <w:rPr>
                <w:rFonts w:ascii="Arial" w:eastAsia="Times New Roman" w:hAnsi="Arial" w:cs="Arial"/>
                <w:sz w:val="20"/>
                <w:szCs w:val="20"/>
              </w:rPr>
              <w:t xml:space="preserve"> anniversary and the Accounting Hall of Fame</w:t>
            </w:r>
            <w:r w:rsidR="00D677E8">
              <w:rPr>
                <w:rFonts w:ascii="Arial" w:eastAsia="Times New Roman" w:hAnsi="Arial" w:cs="Arial"/>
                <w:sz w:val="20"/>
                <w:szCs w:val="20"/>
              </w:rPr>
              <w:t>’s</w:t>
            </w:r>
            <w:r w:rsidR="00904B9C">
              <w:rPr>
                <w:rFonts w:ascii="Arial" w:eastAsia="Times New Roman" w:hAnsi="Arial" w:cs="Arial"/>
                <w:sz w:val="20"/>
                <w:szCs w:val="20"/>
              </w:rPr>
              <w:t xml:space="preserve"> 75</w:t>
            </w:r>
            <w:r w:rsidR="00904B9C" w:rsidRPr="00904B9C">
              <w:rPr>
                <w:rFonts w:ascii="Arial" w:eastAsia="Times New Roman" w:hAnsi="Arial" w:cs="Arial"/>
                <w:sz w:val="20"/>
                <w:szCs w:val="20"/>
                <w:vertAlign w:val="superscript"/>
              </w:rPr>
              <w:t>th</w:t>
            </w:r>
            <w:r w:rsidR="00904B9C">
              <w:rPr>
                <w:rFonts w:ascii="Arial" w:eastAsia="Times New Roman" w:hAnsi="Arial" w:cs="Arial"/>
                <w:sz w:val="20"/>
                <w:szCs w:val="20"/>
              </w:rPr>
              <w:t xml:space="preserve"> anniversary will be </w:t>
            </w:r>
            <w:r w:rsidR="00D677E8">
              <w:rPr>
                <w:rFonts w:ascii="Arial" w:eastAsia="Times New Roman" w:hAnsi="Arial" w:cs="Arial"/>
                <w:sz w:val="20"/>
                <w:szCs w:val="20"/>
              </w:rPr>
              <w:t>celebrated at the Annual Meeting.</w:t>
            </w:r>
            <w:r w:rsidR="00BB7FCF">
              <w:rPr>
                <w:rFonts w:ascii="Arial" w:eastAsia="Times New Roman" w:hAnsi="Arial" w:cs="Arial"/>
                <w:sz w:val="20"/>
                <w:szCs w:val="20"/>
              </w:rPr>
              <w:t xml:space="preserve"> Paper and panel decisions </w:t>
            </w:r>
            <w:r w:rsidR="009E2C41">
              <w:rPr>
                <w:rFonts w:ascii="Arial" w:eastAsia="Times New Roman" w:hAnsi="Arial" w:cs="Arial"/>
                <w:sz w:val="20"/>
                <w:szCs w:val="20"/>
              </w:rPr>
              <w:t xml:space="preserve">for the Annual Meeting </w:t>
            </w:r>
            <w:r w:rsidR="00BB7FCF">
              <w:rPr>
                <w:rFonts w:ascii="Arial" w:eastAsia="Times New Roman" w:hAnsi="Arial" w:cs="Arial"/>
                <w:sz w:val="20"/>
                <w:szCs w:val="20"/>
              </w:rPr>
              <w:t>will be released in April.</w:t>
            </w:r>
          </w:p>
          <w:p w14:paraId="3433752D" w14:textId="77777777" w:rsidR="00BB7FCF" w:rsidRDefault="00BB7FCF" w:rsidP="007F44D7">
            <w:pPr>
              <w:rPr>
                <w:rFonts w:ascii="Arial" w:eastAsia="Times New Roman" w:hAnsi="Arial" w:cs="Arial"/>
                <w:sz w:val="20"/>
                <w:szCs w:val="20"/>
              </w:rPr>
            </w:pPr>
          </w:p>
          <w:p w14:paraId="1B98F9FF" w14:textId="4AF3E4F0" w:rsidR="00BB7FCF" w:rsidRDefault="00F97FA8" w:rsidP="007F44D7">
            <w:pPr>
              <w:rPr>
                <w:rFonts w:ascii="Arial" w:eastAsia="Times New Roman" w:hAnsi="Arial" w:cs="Arial"/>
                <w:sz w:val="20"/>
                <w:szCs w:val="20"/>
              </w:rPr>
            </w:pPr>
            <w:r>
              <w:rPr>
                <w:rFonts w:ascii="Arial" w:eastAsia="Times New Roman" w:hAnsi="Arial" w:cs="Arial"/>
                <w:sz w:val="20"/>
                <w:szCs w:val="20"/>
              </w:rPr>
              <w:t>Center for Advancing Accounting Educ</w:t>
            </w:r>
            <w:r w:rsidR="00EC1296">
              <w:rPr>
                <w:rFonts w:ascii="Arial" w:eastAsia="Times New Roman" w:hAnsi="Arial" w:cs="Arial"/>
                <w:sz w:val="20"/>
                <w:szCs w:val="20"/>
              </w:rPr>
              <w:t>a</w:t>
            </w:r>
            <w:r>
              <w:rPr>
                <w:rFonts w:ascii="Arial" w:eastAsia="Times New Roman" w:hAnsi="Arial" w:cs="Arial"/>
                <w:sz w:val="20"/>
                <w:szCs w:val="20"/>
              </w:rPr>
              <w:t xml:space="preserve">tion – </w:t>
            </w:r>
            <w:r w:rsidR="008741B8">
              <w:rPr>
                <w:rFonts w:ascii="Arial" w:eastAsia="Times New Roman" w:hAnsi="Arial" w:cs="Arial"/>
                <w:sz w:val="20"/>
                <w:szCs w:val="20"/>
              </w:rPr>
              <w:t xml:space="preserve">Yvonne encouraged </w:t>
            </w:r>
            <w:r w:rsidR="00510A4A">
              <w:rPr>
                <w:rFonts w:ascii="Arial" w:eastAsia="Times New Roman" w:hAnsi="Arial" w:cs="Arial"/>
                <w:sz w:val="20"/>
                <w:szCs w:val="20"/>
              </w:rPr>
              <w:t xml:space="preserve">the Sections to sponsor </w:t>
            </w:r>
            <w:r>
              <w:rPr>
                <w:rFonts w:ascii="Arial" w:eastAsia="Times New Roman" w:hAnsi="Arial" w:cs="Arial"/>
                <w:sz w:val="20"/>
                <w:szCs w:val="20"/>
              </w:rPr>
              <w:t>webinars</w:t>
            </w:r>
            <w:r w:rsidR="00510A4A">
              <w:rPr>
                <w:rFonts w:ascii="Arial" w:eastAsia="Times New Roman" w:hAnsi="Arial" w:cs="Arial"/>
                <w:sz w:val="20"/>
                <w:szCs w:val="20"/>
              </w:rPr>
              <w:t>.</w:t>
            </w:r>
            <w:r w:rsidR="007214D8">
              <w:rPr>
                <w:rFonts w:ascii="Arial" w:eastAsia="Times New Roman" w:hAnsi="Arial" w:cs="Arial"/>
                <w:sz w:val="20"/>
                <w:szCs w:val="20"/>
              </w:rPr>
              <w:t xml:space="preserve"> There is no charge to the Section. </w:t>
            </w:r>
            <w:r w:rsidR="001F0443">
              <w:rPr>
                <w:rFonts w:ascii="Arial" w:eastAsia="Times New Roman" w:hAnsi="Arial" w:cs="Arial"/>
                <w:sz w:val="20"/>
                <w:szCs w:val="20"/>
              </w:rPr>
              <w:t>We are launching asynchronous CPE later this year.</w:t>
            </w:r>
            <w:r w:rsidR="00C76964">
              <w:rPr>
                <w:rFonts w:ascii="Arial" w:eastAsia="Times New Roman" w:hAnsi="Arial" w:cs="Arial"/>
                <w:sz w:val="20"/>
                <w:szCs w:val="20"/>
              </w:rPr>
              <w:t xml:space="preserve"> </w:t>
            </w:r>
            <w:r w:rsidR="00427CC1">
              <w:rPr>
                <w:rFonts w:ascii="Arial" w:eastAsia="Times New Roman" w:hAnsi="Arial" w:cs="Arial"/>
                <w:sz w:val="20"/>
                <w:szCs w:val="20"/>
              </w:rPr>
              <w:t xml:space="preserve">Upcoming meetings include </w:t>
            </w:r>
            <w:r w:rsidR="00427CC1" w:rsidRPr="00427CC1">
              <w:rPr>
                <w:rFonts w:ascii="Arial" w:eastAsia="Times New Roman" w:hAnsi="Arial" w:cs="Arial"/>
                <w:sz w:val="20"/>
                <w:szCs w:val="20"/>
              </w:rPr>
              <w:t xml:space="preserve">Current Issues in Sustainability: Human Capital, AI, Disclosure Quality, and </w:t>
            </w:r>
            <w:proofErr w:type="gramStart"/>
            <w:r w:rsidR="00427CC1" w:rsidRPr="00427CC1">
              <w:rPr>
                <w:rFonts w:ascii="Arial" w:eastAsia="Times New Roman" w:hAnsi="Arial" w:cs="Arial"/>
                <w:sz w:val="20"/>
                <w:szCs w:val="20"/>
              </w:rPr>
              <w:t>More!</w:t>
            </w:r>
            <w:r w:rsidR="00EF77A2">
              <w:rPr>
                <w:rFonts w:ascii="Arial" w:eastAsia="Times New Roman" w:hAnsi="Arial" w:cs="Arial"/>
                <w:sz w:val="20"/>
                <w:szCs w:val="20"/>
              </w:rPr>
              <w:t>,</w:t>
            </w:r>
            <w:proofErr w:type="gramEnd"/>
            <w:r w:rsidR="00EF77A2">
              <w:rPr>
                <w:rFonts w:ascii="Arial" w:eastAsia="Times New Roman" w:hAnsi="Arial" w:cs="Arial"/>
                <w:sz w:val="20"/>
                <w:szCs w:val="20"/>
              </w:rPr>
              <w:t xml:space="preserve"> </w:t>
            </w:r>
            <w:r w:rsidR="00EF77A2" w:rsidRPr="00EF77A2">
              <w:rPr>
                <w:rFonts w:ascii="Arial" w:eastAsia="Times New Roman" w:hAnsi="Arial" w:cs="Arial"/>
                <w:sz w:val="20"/>
                <w:szCs w:val="20"/>
              </w:rPr>
              <w:t>2025 Data Analytics and Technologies in Accounting Workshop</w:t>
            </w:r>
            <w:r w:rsidR="00EF77A2">
              <w:rPr>
                <w:rFonts w:ascii="Arial" w:eastAsia="Times New Roman" w:hAnsi="Arial" w:cs="Arial"/>
                <w:sz w:val="20"/>
                <w:szCs w:val="20"/>
              </w:rPr>
              <w:t>, and 2025 Spar</w:t>
            </w:r>
            <w:r w:rsidR="00B7541D">
              <w:rPr>
                <w:rFonts w:ascii="Arial" w:eastAsia="Times New Roman" w:hAnsi="Arial" w:cs="Arial"/>
                <w:sz w:val="20"/>
                <w:szCs w:val="20"/>
              </w:rPr>
              <w:t>k Meeting.</w:t>
            </w:r>
          </w:p>
          <w:p w14:paraId="4C7BD395" w14:textId="77777777" w:rsidR="00BB7FCF" w:rsidRDefault="00BB7FCF" w:rsidP="007F44D7">
            <w:pPr>
              <w:rPr>
                <w:rFonts w:ascii="Arial" w:eastAsia="Times New Roman" w:hAnsi="Arial" w:cs="Arial"/>
                <w:sz w:val="20"/>
                <w:szCs w:val="20"/>
              </w:rPr>
            </w:pPr>
          </w:p>
          <w:p w14:paraId="625119F4" w14:textId="63709F9B" w:rsidR="00BB7FCF" w:rsidRDefault="00E06AAA" w:rsidP="007F44D7">
            <w:pPr>
              <w:rPr>
                <w:rFonts w:ascii="Arial" w:eastAsia="Times New Roman" w:hAnsi="Arial" w:cs="Arial"/>
                <w:sz w:val="20"/>
                <w:szCs w:val="20"/>
              </w:rPr>
            </w:pPr>
            <w:r>
              <w:rPr>
                <w:rFonts w:ascii="Arial" w:eastAsia="Times New Roman" w:hAnsi="Arial" w:cs="Arial"/>
                <w:sz w:val="20"/>
                <w:szCs w:val="20"/>
              </w:rPr>
              <w:t xml:space="preserve">IT/Membership/Marketing </w:t>
            </w:r>
            <w:r w:rsidR="003E5B0C">
              <w:rPr>
                <w:rFonts w:ascii="Arial" w:eastAsia="Times New Roman" w:hAnsi="Arial" w:cs="Arial"/>
                <w:sz w:val="20"/>
                <w:szCs w:val="20"/>
              </w:rPr>
              <w:t>–</w:t>
            </w:r>
            <w:r>
              <w:rPr>
                <w:rFonts w:ascii="Arial" w:eastAsia="Times New Roman" w:hAnsi="Arial" w:cs="Arial"/>
                <w:sz w:val="20"/>
                <w:szCs w:val="20"/>
              </w:rPr>
              <w:t xml:space="preserve"> </w:t>
            </w:r>
            <w:r w:rsidR="00385035">
              <w:rPr>
                <w:rFonts w:ascii="Arial" w:eastAsia="Times New Roman" w:hAnsi="Arial" w:cs="Arial"/>
                <w:sz w:val="20"/>
                <w:szCs w:val="20"/>
              </w:rPr>
              <w:t>We will have updated websites for FASO, Impact Hub,</w:t>
            </w:r>
            <w:r w:rsidR="00A52D64">
              <w:rPr>
                <w:rFonts w:ascii="Arial" w:eastAsia="Times New Roman" w:hAnsi="Arial" w:cs="Arial"/>
                <w:sz w:val="20"/>
                <w:szCs w:val="20"/>
              </w:rPr>
              <w:t xml:space="preserve"> </w:t>
            </w:r>
            <w:r w:rsidR="00275C2D">
              <w:rPr>
                <w:rFonts w:ascii="Arial" w:eastAsia="Times New Roman" w:hAnsi="Arial" w:cs="Arial"/>
                <w:sz w:val="20"/>
                <w:szCs w:val="20"/>
              </w:rPr>
              <w:t xml:space="preserve">and </w:t>
            </w:r>
            <w:r w:rsidR="00A52D64">
              <w:rPr>
                <w:rFonts w:ascii="Arial" w:eastAsia="Times New Roman" w:hAnsi="Arial" w:cs="Arial"/>
                <w:sz w:val="20"/>
                <w:szCs w:val="20"/>
              </w:rPr>
              <w:t>AAA Foundation</w:t>
            </w:r>
            <w:r w:rsidR="00275C2D">
              <w:rPr>
                <w:rFonts w:ascii="Arial" w:eastAsia="Times New Roman" w:hAnsi="Arial" w:cs="Arial"/>
                <w:sz w:val="20"/>
                <w:szCs w:val="20"/>
              </w:rPr>
              <w:t xml:space="preserve">, </w:t>
            </w:r>
            <w:r w:rsidR="00BF27FA">
              <w:rPr>
                <w:rFonts w:ascii="Arial" w:eastAsia="Times New Roman" w:hAnsi="Arial" w:cs="Arial"/>
                <w:sz w:val="20"/>
                <w:szCs w:val="20"/>
              </w:rPr>
              <w:t xml:space="preserve">a new LMS system will be launched later this spring, </w:t>
            </w:r>
            <w:r w:rsidR="006630C0">
              <w:rPr>
                <w:rFonts w:ascii="Arial" w:eastAsia="Times New Roman" w:hAnsi="Arial" w:cs="Arial"/>
                <w:sz w:val="20"/>
                <w:szCs w:val="20"/>
              </w:rPr>
              <w:t xml:space="preserve">and </w:t>
            </w:r>
            <w:r w:rsidR="00BF27FA">
              <w:rPr>
                <w:rFonts w:ascii="Arial" w:eastAsia="Times New Roman" w:hAnsi="Arial" w:cs="Arial"/>
                <w:sz w:val="20"/>
                <w:szCs w:val="20"/>
              </w:rPr>
              <w:t>t</w:t>
            </w:r>
            <w:r w:rsidR="00A52D64">
              <w:rPr>
                <w:rFonts w:ascii="Arial" w:eastAsia="Times New Roman" w:hAnsi="Arial" w:cs="Arial"/>
                <w:sz w:val="20"/>
                <w:szCs w:val="20"/>
              </w:rPr>
              <w:t>he Member Portal</w:t>
            </w:r>
            <w:r w:rsidR="00BF27FA">
              <w:rPr>
                <w:rFonts w:ascii="Arial" w:eastAsia="Times New Roman" w:hAnsi="Arial" w:cs="Arial"/>
                <w:sz w:val="20"/>
                <w:szCs w:val="20"/>
              </w:rPr>
              <w:t xml:space="preserve"> will be getting a refresh</w:t>
            </w:r>
            <w:r w:rsidR="006630C0">
              <w:rPr>
                <w:rFonts w:ascii="Arial" w:eastAsia="Times New Roman" w:hAnsi="Arial" w:cs="Arial"/>
                <w:sz w:val="20"/>
                <w:szCs w:val="20"/>
              </w:rPr>
              <w:t>.</w:t>
            </w:r>
            <w:r w:rsidR="003C145E">
              <w:rPr>
                <w:rFonts w:ascii="Arial" w:eastAsia="Times New Roman" w:hAnsi="Arial" w:cs="Arial"/>
                <w:sz w:val="20"/>
                <w:szCs w:val="20"/>
              </w:rPr>
              <w:t xml:space="preserve"> </w:t>
            </w:r>
            <w:r w:rsidR="000F6C2B">
              <w:rPr>
                <w:rFonts w:ascii="Arial" w:eastAsia="Times New Roman" w:hAnsi="Arial" w:cs="Arial"/>
                <w:sz w:val="20"/>
                <w:szCs w:val="20"/>
              </w:rPr>
              <w:t>The outsourced finance</w:t>
            </w:r>
            <w:r w:rsidR="00B62E70">
              <w:rPr>
                <w:rFonts w:ascii="Arial" w:eastAsia="Times New Roman" w:hAnsi="Arial" w:cs="Arial"/>
                <w:sz w:val="20"/>
                <w:szCs w:val="20"/>
              </w:rPr>
              <w:t xml:space="preserve"> company</w:t>
            </w:r>
            <w:r w:rsidR="0080490A">
              <w:rPr>
                <w:rFonts w:ascii="Arial" w:eastAsia="Times New Roman" w:hAnsi="Arial" w:cs="Arial"/>
                <w:sz w:val="20"/>
                <w:szCs w:val="20"/>
              </w:rPr>
              <w:t xml:space="preserve">, Wolf, </w:t>
            </w:r>
            <w:r w:rsidR="00B62E70">
              <w:rPr>
                <w:rFonts w:ascii="Arial" w:eastAsia="Times New Roman" w:hAnsi="Arial" w:cs="Arial"/>
                <w:sz w:val="20"/>
                <w:szCs w:val="20"/>
              </w:rPr>
              <w:t>is</w:t>
            </w:r>
            <w:r w:rsidR="001C6C82">
              <w:rPr>
                <w:rFonts w:ascii="Arial" w:eastAsia="Times New Roman" w:hAnsi="Arial" w:cs="Arial"/>
                <w:sz w:val="20"/>
                <w:szCs w:val="20"/>
              </w:rPr>
              <w:t xml:space="preserve"> planning on having </w:t>
            </w:r>
            <w:r w:rsidR="0008082B">
              <w:rPr>
                <w:rFonts w:ascii="Arial" w:eastAsia="Times New Roman" w:hAnsi="Arial" w:cs="Arial"/>
                <w:sz w:val="20"/>
                <w:szCs w:val="20"/>
              </w:rPr>
              <w:t>AAA’s financial system converted from cash to accrual</w:t>
            </w:r>
            <w:r w:rsidR="001C6C82">
              <w:rPr>
                <w:rFonts w:ascii="Arial" w:eastAsia="Times New Roman" w:hAnsi="Arial" w:cs="Arial"/>
                <w:sz w:val="20"/>
                <w:szCs w:val="20"/>
              </w:rPr>
              <w:t xml:space="preserve"> basis</w:t>
            </w:r>
            <w:r w:rsidR="003C3215">
              <w:rPr>
                <w:rFonts w:ascii="Arial" w:eastAsia="Times New Roman" w:hAnsi="Arial" w:cs="Arial"/>
                <w:sz w:val="20"/>
                <w:szCs w:val="20"/>
              </w:rPr>
              <w:t xml:space="preserve"> in April. Sections have received their Q1 financials and Q2 </w:t>
            </w:r>
            <w:r w:rsidR="00867F68">
              <w:rPr>
                <w:rFonts w:ascii="Arial" w:eastAsia="Times New Roman" w:hAnsi="Arial" w:cs="Arial"/>
                <w:sz w:val="20"/>
                <w:szCs w:val="20"/>
              </w:rPr>
              <w:t xml:space="preserve">financials </w:t>
            </w:r>
            <w:r w:rsidR="003C3215">
              <w:rPr>
                <w:rFonts w:ascii="Arial" w:eastAsia="Times New Roman" w:hAnsi="Arial" w:cs="Arial"/>
                <w:sz w:val="20"/>
                <w:szCs w:val="20"/>
              </w:rPr>
              <w:t xml:space="preserve">are expected soon. </w:t>
            </w:r>
            <w:r w:rsidR="00867F68">
              <w:rPr>
                <w:rFonts w:ascii="Arial" w:eastAsia="Times New Roman" w:hAnsi="Arial" w:cs="Arial"/>
                <w:sz w:val="20"/>
                <w:szCs w:val="20"/>
              </w:rPr>
              <w:t xml:space="preserve">The </w:t>
            </w:r>
            <w:r w:rsidR="007E6DAA">
              <w:rPr>
                <w:rFonts w:ascii="Arial" w:eastAsia="Times New Roman" w:hAnsi="Arial" w:cs="Arial"/>
                <w:sz w:val="20"/>
                <w:szCs w:val="20"/>
              </w:rPr>
              <w:t xml:space="preserve">Membership Department is focusing on </w:t>
            </w:r>
            <w:r w:rsidR="0004148B">
              <w:rPr>
                <w:rFonts w:ascii="Arial" w:eastAsia="Times New Roman" w:hAnsi="Arial" w:cs="Arial"/>
                <w:sz w:val="20"/>
                <w:szCs w:val="20"/>
              </w:rPr>
              <w:t>improv</w:t>
            </w:r>
            <w:r w:rsidR="00180F93">
              <w:rPr>
                <w:rFonts w:ascii="Arial" w:eastAsia="Times New Roman" w:hAnsi="Arial" w:cs="Arial"/>
                <w:sz w:val="20"/>
                <w:szCs w:val="20"/>
              </w:rPr>
              <w:t xml:space="preserve">ing </w:t>
            </w:r>
            <w:r w:rsidR="00867F68">
              <w:rPr>
                <w:rFonts w:ascii="Arial" w:eastAsia="Times New Roman" w:hAnsi="Arial" w:cs="Arial"/>
                <w:sz w:val="20"/>
                <w:szCs w:val="20"/>
              </w:rPr>
              <w:t>member engagement</w:t>
            </w:r>
            <w:r w:rsidR="00A7220F">
              <w:rPr>
                <w:rFonts w:ascii="Arial" w:eastAsia="Times New Roman" w:hAnsi="Arial" w:cs="Arial"/>
                <w:sz w:val="20"/>
                <w:szCs w:val="20"/>
              </w:rPr>
              <w:t xml:space="preserve"> </w:t>
            </w:r>
            <w:r w:rsidR="0004148B">
              <w:rPr>
                <w:rFonts w:ascii="Arial" w:eastAsia="Times New Roman" w:hAnsi="Arial" w:cs="Arial"/>
                <w:sz w:val="20"/>
                <w:szCs w:val="20"/>
              </w:rPr>
              <w:t xml:space="preserve">via micro-polls, improved automation, </w:t>
            </w:r>
            <w:r w:rsidR="00180F93">
              <w:rPr>
                <w:rFonts w:ascii="Arial" w:eastAsia="Times New Roman" w:hAnsi="Arial" w:cs="Arial"/>
                <w:sz w:val="20"/>
                <w:szCs w:val="20"/>
              </w:rPr>
              <w:t>and market segmentation</w:t>
            </w:r>
            <w:r w:rsidR="00A7220F">
              <w:rPr>
                <w:rFonts w:ascii="Arial" w:eastAsia="Times New Roman" w:hAnsi="Arial" w:cs="Arial"/>
                <w:sz w:val="20"/>
                <w:szCs w:val="20"/>
              </w:rPr>
              <w:t xml:space="preserve"> </w:t>
            </w:r>
            <w:r w:rsidR="000657C1">
              <w:rPr>
                <w:rFonts w:ascii="Arial" w:eastAsia="Times New Roman" w:hAnsi="Arial" w:cs="Arial"/>
                <w:sz w:val="20"/>
                <w:szCs w:val="20"/>
              </w:rPr>
              <w:t>to</w:t>
            </w:r>
            <w:r w:rsidR="0004744D">
              <w:rPr>
                <w:rFonts w:ascii="Arial" w:eastAsia="Times New Roman" w:hAnsi="Arial" w:cs="Arial"/>
                <w:sz w:val="20"/>
                <w:szCs w:val="20"/>
              </w:rPr>
              <w:t xml:space="preserve"> </w:t>
            </w:r>
            <w:r w:rsidR="00FE4F7D">
              <w:rPr>
                <w:rFonts w:ascii="Arial" w:eastAsia="Times New Roman" w:hAnsi="Arial" w:cs="Arial"/>
                <w:sz w:val="20"/>
                <w:szCs w:val="20"/>
              </w:rPr>
              <w:t>personal</w:t>
            </w:r>
            <w:r w:rsidR="00374A6C">
              <w:rPr>
                <w:rFonts w:ascii="Arial" w:eastAsia="Times New Roman" w:hAnsi="Arial" w:cs="Arial"/>
                <w:sz w:val="20"/>
                <w:szCs w:val="20"/>
              </w:rPr>
              <w:t>ize</w:t>
            </w:r>
            <w:r w:rsidR="00FE4F7D">
              <w:rPr>
                <w:rFonts w:ascii="Arial" w:eastAsia="Times New Roman" w:hAnsi="Arial" w:cs="Arial"/>
                <w:sz w:val="20"/>
                <w:szCs w:val="20"/>
              </w:rPr>
              <w:t xml:space="preserve"> the engagement with each of our member groups.</w:t>
            </w:r>
          </w:p>
          <w:p w14:paraId="5A995868" w14:textId="77777777" w:rsidR="000D7149" w:rsidRDefault="000D7149" w:rsidP="007F44D7">
            <w:pPr>
              <w:rPr>
                <w:rFonts w:ascii="Arial" w:eastAsia="Times New Roman" w:hAnsi="Arial" w:cs="Arial"/>
                <w:sz w:val="20"/>
                <w:szCs w:val="20"/>
              </w:rPr>
            </w:pPr>
          </w:p>
          <w:p w14:paraId="6C008CA2" w14:textId="3CAD2B93" w:rsidR="00FC6C60" w:rsidRDefault="000D7149" w:rsidP="00EE7D79">
            <w:pPr>
              <w:rPr>
                <w:rFonts w:ascii="Arial" w:eastAsia="Times New Roman" w:hAnsi="Arial" w:cs="Arial"/>
                <w:sz w:val="20"/>
                <w:szCs w:val="20"/>
              </w:rPr>
            </w:pPr>
            <w:r>
              <w:rPr>
                <w:rFonts w:ascii="Arial" w:eastAsia="Times New Roman" w:hAnsi="Arial" w:cs="Arial"/>
                <w:sz w:val="20"/>
                <w:szCs w:val="20"/>
              </w:rPr>
              <w:t xml:space="preserve">AAA Foundation </w:t>
            </w:r>
            <w:r w:rsidR="000748BA">
              <w:rPr>
                <w:rFonts w:ascii="Arial" w:eastAsia="Times New Roman" w:hAnsi="Arial" w:cs="Arial"/>
                <w:sz w:val="20"/>
                <w:szCs w:val="20"/>
              </w:rPr>
              <w:t>–</w:t>
            </w:r>
            <w:r>
              <w:rPr>
                <w:rFonts w:ascii="Arial" w:eastAsia="Times New Roman" w:hAnsi="Arial" w:cs="Arial"/>
                <w:sz w:val="20"/>
                <w:szCs w:val="20"/>
              </w:rPr>
              <w:t xml:space="preserve"> </w:t>
            </w:r>
            <w:r w:rsidR="000748BA">
              <w:rPr>
                <w:rFonts w:ascii="Arial" w:eastAsia="Times New Roman" w:hAnsi="Arial" w:cs="Arial"/>
                <w:sz w:val="20"/>
                <w:szCs w:val="20"/>
              </w:rPr>
              <w:t xml:space="preserve">New mission is to ensure a vibrant and thriving Accounting Profession. </w:t>
            </w:r>
            <w:r w:rsidR="00504636">
              <w:rPr>
                <w:rFonts w:ascii="Arial" w:eastAsia="Times New Roman" w:hAnsi="Arial" w:cs="Arial"/>
                <w:sz w:val="20"/>
                <w:szCs w:val="20"/>
              </w:rPr>
              <w:t>They moved from five pillars to three: sparking curiosity, building confidence, and launching careers.</w:t>
            </w:r>
            <w:r w:rsidR="00177975">
              <w:rPr>
                <w:rFonts w:ascii="Arial" w:eastAsia="Times New Roman" w:hAnsi="Arial" w:cs="Arial"/>
                <w:sz w:val="20"/>
                <w:szCs w:val="20"/>
              </w:rPr>
              <w:t xml:space="preserve"> The Foundation now</w:t>
            </w:r>
            <w:r w:rsidR="002729A6">
              <w:rPr>
                <w:rFonts w:ascii="Arial" w:eastAsia="Times New Roman" w:hAnsi="Arial" w:cs="Arial"/>
                <w:sz w:val="20"/>
                <w:szCs w:val="20"/>
              </w:rPr>
              <w:t xml:space="preserve"> manages the </w:t>
            </w:r>
            <w:r w:rsidR="00177975">
              <w:rPr>
                <w:rFonts w:ascii="Arial" w:eastAsia="Times New Roman" w:hAnsi="Arial" w:cs="Arial"/>
                <w:sz w:val="20"/>
                <w:szCs w:val="20"/>
              </w:rPr>
              <w:t>Two-Year Bridge Symposium</w:t>
            </w:r>
            <w:r w:rsidR="002729A6">
              <w:rPr>
                <w:rFonts w:ascii="Arial" w:eastAsia="Times New Roman" w:hAnsi="Arial" w:cs="Arial"/>
                <w:sz w:val="20"/>
                <w:szCs w:val="20"/>
              </w:rPr>
              <w:t xml:space="preserve">. </w:t>
            </w:r>
            <w:r w:rsidR="007F7DDB">
              <w:rPr>
                <w:rFonts w:ascii="Arial" w:eastAsia="Times New Roman" w:hAnsi="Arial" w:cs="Arial"/>
                <w:sz w:val="20"/>
                <w:szCs w:val="20"/>
              </w:rPr>
              <w:t xml:space="preserve">They are </w:t>
            </w:r>
            <w:r w:rsidR="00DA706D">
              <w:rPr>
                <w:rFonts w:ascii="Arial" w:eastAsia="Times New Roman" w:hAnsi="Arial" w:cs="Arial"/>
                <w:sz w:val="20"/>
                <w:szCs w:val="20"/>
              </w:rPr>
              <w:t>working on a high school accounting course and have created an endowment for the Accounting Hall of Fame</w:t>
            </w:r>
            <w:r w:rsidR="00C82C3B">
              <w:rPr>
                <w:rFonts w:ascii="Arial" w:eastAsia="Times New Roman" w:hAnsi="Arial" w:cs="Arial"/>
                <w:sz w:val="20"/>
                <w:szCs w:val="20"/>
              </w:rPr>
              <w:t xml:space="preserve"> with the goal of raising $75K by the 2025 Annual Meeting.</w:t>
            </w:r>
          </w:p>
          <w:p w14:paraId="5890E14B" w14:textId="77777777" w:rsidR="00764316" w:rsidRDefault="00764316" w:rsidP="00EE7D79">
            <w:pPr>
              <w:rPr>
                <w:rFonts w:ascii="Arial" w:eastAsia="Times New Roman" w:hAnsi="Arial" w:cs="Arial"/>
                <w:sz w:val="20"/>
                <w:szCs w:val="20"/>
              </w:rPr>
            </w:pPr>
          </w:p>
          <w:p w14:paraId="663794BB" w14:textId="2F076227" w:rsidR="00764316" w:rsidRDefault="00764316" w:rsidP="00EE7D79">
            <w:pPr>
              <w:rPr>
                <w:rFonts w:ascii="Arial" w:eastAsia="Times New Roman" w:hAnsi="Arial" w:cs="Arial"/>
                <w:sz w:val="20"/>
                <w:szCs w:val="20"/>
              </w:rPr>
            </w:pPr>
            <w:r>
              <w:rPr>
                <w:rFonts w:ascii="Arial" w:eastAsia="Times New Roman" w:hAnsi="Arial" w:cs="Arial"/>
                <w:sz w:val="20"/>
                <w:szCs w:val="20"/>
              </w:rPr>
              <w:t xml:space="preserve">Council engaged in </w:t>
            </w:r>
            <w:r w:rsidR="004977B9">
              <w:rPr>
                <w:rFonts w:ascii="Arial" w:eastAsia="Times New Roman" w:hAnsi="Arial" w:cs="Arial"/>
                <w:sz w:val="20"/>
                <w:szCs w:val="20"/>
              </w:rPr>
              <w:t>discussions about university staffing, budgeting, and travel.</w:t>
            </w:r>
          </w:p>
          <w:p w14:paraId="76E71F39" w14:textId="4225A5EB" w:rsidR="00D56340" w:rsidRPr="009B7FEE" w:rsidRDefault="00D56340" w:rsidP="00E06AAA">
            <w:pPr>
              <w:rPr>
                <w:rFonts w:ascii="Arial" w:hAnsi="Arial" w:cs="Arial"/>
                <w:b/>
                <w:strike/>
                <w:sz w:val="20"/>
                <w:szCs w:val="20"/>
              </w:rPr>
            </w:pPr>
          </w:p>
        </w:tc>
      </w:tr>
      <w:tr w:rsidR="00D81813" w:rsidRPr="008213C0" w14:paraId="79283A13" w14:textId="77777777" w:rsidTr="001049A0">
        <w:trPr>
          <w:trHeight w:val="816"/>
        </w:trPr>
        <w:tc>
          <w:tcPr>
            <w:tcW w:w="11137" w:type="dxa"/>
            <w:tcBorders>
              <w:bottom w:val="nil"/>
            </w:tcBorders>
          </w:tcPr>
          <w:p w14:paraId="1CBF0485" w14:textId="78BC9B86" w:rsidR="00217770" w:rsidRPr="00217770" w:rsidRDefault="00DD3BB3" w:rsidP="006B64C5">
            <w:pPr>
              <w:rPr>
                <w:rFonts w:ascii="Arial" w:eastAsia="Times New Roman" w:hAnsi="Arial" w:cs="Arial"/>
                <w:sz w:val="20"/>
                <w:szCs w:val="20"/>
              </w:rPr>
            </w:pPr>
            <w:r>
              <w:rPr>
                <w:rFonts w:ascii="Arial" w:eastAsia="Times New Roman" w:hAnsi="Arial" w:cs="Arial"/>
                <w:b/>
                <w:bCs/>
                <w:sz w:val="20"/>
                <w:szCs w:val="20"/>
              </w:rPr>
              <w:t>3</w:t>
            </w:r>
            <w:r w:rsidR="00D81813">
              <w:rPr>
                <w:rFonts w:ascii="Arial" w:eastAsia="Times New Roman" w:hAnsi="Arial" w:cs="Arial"/>
                <w:b/>
                <w:bCs/>
                <w:sz w:val="20"/>
                <w:szCs w:val="20"/>
              </w:rPr>
              <w:t xml:space="preserve">. </w:t>
            </w:r>
            <w:r w:rsidR="00EA2FB1">
              <w:rPr>
                <w:rFonts w:ascii="Arial" w:eastAsia="Times New Roman" w:hAnsi="Arial" w:cs="Arial"/>
                <w:b/>
                <w:bCs/>
                <w:sz w:val="20"/>
                <w:szCs w:val="20"/>
              </w:rPr>
              <w:t xml:space="preserve"> </w:t>
            </w:r>
            <w:r w:rsidR="00D81813">
              <w:rPr>
                <w:rFonts w:ascii="Arial" w:eastAsia="Times New Roman" w:hAnsi="Arial" w:cs="Arial"/>
                <w:b/>
                <w:bCs/>
                <w:sz w:val="20"/>
                <w:szCs w:val="20"/>
              </w:rPr>
              <w:t>202</w:t>
            </w:r>
            <w:r w:rsidR="000C7B09">
              <w:rPr>
                <w:rFonts w:ascii="Arial" w:eastAsia="Times New Roman" w:hAnsi="Arial" w:cs="Arial"/>
                <w:b/>
                <w:bCs/>
                <w:sz w:val="20"/>
                <w:szCs w:val="20"/>
              </w:rPr>
              <w:t>5</w:t>
            </w:r>
            <w:r w:rsidR="00D81813">
              <w:rPr>
                <w:rFonts w:ascii="Arial" w:eastAsia="Times New Roman" w:hAnsi="Arial" w:cs="Arial"/>
                <w:b/>
                <w:bCs/>
                <w:sz w:val="20"/>
                <w:szCs w:val="20"/>
              </w:rPr>
              <w:t>-202</w:t>
            </w:r>
            <w:r w:rsidR="000C7B09">
              <w:rPr>
                <w:rFonts w:ascii="Arial" w:eastAsia="Times New Roman" w:hAnsi="Arial" w:cs="Arial"/>
                <w:b/>
                <w:bCs/>
                <w:sz w:val="20"/>
                <w:szCs w:val="20"/>
              </w:rPr>
              <w:t>6</w:t>
            </w:r>
            <w:r w:rsidR="00D81813">
              <w:rPr>
                <w:rFonts w:ascii="Arial" w:eastAsia="Times New Roman" w:hAnsi="Arial" w:cs="Arial"/>
                <w:b/>
                <w:bCs/>
                <w:sz w:val="20"/>
                <w:szCs w:val="20"/>
              </w:rPr>
              <w:t xml:space="preserve"> Council Chair-Elect Election </w:t>
            </w:r>
            <w:r w:rsidR="00D81813" w:rsidRPr="00FB6BA9">
              <w:rPr>
                <w:rFonts w:ascii="Arial" w:eastAsia="Times New Roman" w:hAnsi="Arial" w:cs="Arial"/>
                <w:b/>
                <w:bCs/>
                <w:sz w:val="20"/>
                <w:szCs w:val="20"/>
              </w:rPr>
              <w:t>Overview</w:t>
            </w:r>
            <w:r w:rsidR="00217770" w:rsidRPr="00217770">
              <w:rPr>
                <w:rFonts w:ascii="Arial" w:eastAsia="Times New Roman" w:hAnsi="Arial" w:cs="Arial"/>
                <w:sz w:val="20"/>
                <w:szCs w:val="20"/>
              </w:rPr>
              <w:t xml:space="preserve"> – </w:t>
            </w:r>
            <w:r w:rsidR="00FB6BA9">
              <w:rPr>
                <w:rFonts w:ascii="Arial" w:eastAsia="Times New Roman" w:hAnsi="Arial" w:cs="Arial"/>
                <w:sz w:val="20"/>
                <w:szCs w:val="20"/>
              </w:rPr>
              <w:t xml:space="preserve">Alisa </w:t>
            </w:r>
            <w:r w:rsidR="00217770" w:rsidRPr="00217770">
              <w:rPr>
                <w:rFonts w:ascii="Arial" w:eastAsia="Times New Roman" w:hAnsi="Arial" w:cs="Arial"/>
                <w:sz w:val="20"/>
                <w:szCs w:val="20"/>
              </w:rPr>
              <w:t xml:space="preserve">reviewed the roles and responsibilities of the Council Chair position, thanked the nominees for agreeing to be nominated, and reviewed the names of the nominees and the voting procedure. There are </w:t>
            </w:r>
            <w:r w:rsidR="001E3ADB">
              <w:rPr>
                <w:rFonts w:ascii="Arial" w:eastAsia="Times New Roman" w:hAnsi="Arial" w:cs="Arial"/>
                <w:sz w:val="20"/>
                <w:szCs w:val="20"/>
              </w:rPr>
              <w:t xml:space="preserve">two </w:t>
            </w:r>
            <w:r w:rsidR="00217770" w:rsidRPr="00217770">
              <w:rPr>
                <w:rFonts w:ascii="Arial" w:eastAsia="Times New Roman" w:hAnsi="Arial" w:cs="Arial"/>
                <w:sz w:val="20"/>
                <w:szCs w:val="20"/>
              </w:rPr>
              <w:t>candidates on the slate</w:t>
            </w:r>
            <w:r w:rsidR="001E3ADB">
              <w:rPr>
                <w:rFonts w:ascii="Arial" w:eastAsia="Times New Roman" w:hAnsi="Arial" w:cs="Arial"/>
                <w:sz w:val="20"/>
                <w:szCs w:val="20"/>
              </w:rPr>
              <w:t xml:space="preserve">. </w:t>
            </w:r>
            <w:r w:rsidR="00217770" w:rsidRPr="00217770">
              <w:rPr>
                <w:rFonts w:ascii="Arial" w:eastAsia="Times New Roman" w:hAnsi="Arial" w:cs="Arial"/>
                <w:sz w:val="20"/>
                <w:szCs w:val="20"/>
              </w:rPr>
              <w:t xml:space="preserve">Voting </w:t>
            </w:r>
            <w:r w:rsidR="00895321">
              <w:rPr>
                <w:rFonts w:ascii="Arial" w:eastAsia="Times New Roman" w:hAnsi="Arial" w:cs="Arial"/>
                <w:sz w:val="20"/>
                <w:szCs w:val="20"/>
              </w:rPr>
              <w:t xml:space="preserve">will take </w:t>
            </w:r>
            <w:r w:rsidR="00217770" w:rsidRPr="00217770">
              <w:rPr>
                <w:rFonts w:ascii="Arial" w:eastAsia="Times New Roman" w:hAnsi="Arial" w:cs="Arial"/>
                <w:sz w:val="20"/>
                <w:szCs w:val="20"/>
              </w:rPr>
              <w:t>place electronically following the Council Meeting.</w:t>
            </w:r>
          </w:p>
          <w:p w14:paraId="671D28AC" w14:textId="77777777" w:rsidR="00217770" w:rsidRPr="00217770" w:rsidRDefault="00217770" w:rsidP="00217770">
            <w:pPr>
              <w:rPr>
                <w:rFonts w:ascii="Arial" w:eastAsia="Times New Roman" w:hAnsi="Arial" w:cs="Arial"/>
                <w:sz w:val="20"/>
                <w:szCs w:val="20"/>
              </w:rPr>
            </w:pPr>
          </w:p>
          <w:p w14:paraId="64AE3DD3" w14:textId="6D961931" w:rsidR="00217770" w:rsidRPr="002B30A0" w:rsidRDefault="00217770" w:rsidP="00217770">
            <w:pPr>
              <w:rPr>
                <w:rFonts w:ascii="Arial" w:eastAsia="Times New Roman" w:hAnsi="Arial" w:cs="Arial"/>
                <w:b/>
                <w:bCs/>
                <w:sz w:val="20"/>
                <w:szCs w:val="20"/>
              </w:rPr>
            </w:pPr>
            <w:r w:rsidRPr="00217770">
              <w:rPr>
                <w:rFonts w:ascii="Arial" w:eastAsia="Times New Roman" w:hAnsi="Arial" w:cs="Arial"/>
                <w:i/>
                <w:iCs/>
                <w:sz w:val="20"/>
                <w:szCs w:val="20"/>
              </w:rPr>
              <w:t xml:space="preserve">Following the March </w:t>
            </w:r>
            <w:r w:rsidR="001E3ADB">
              <w:rPr>
                <w:rFonts w:ascii="Arial" w:eastAsia="Times New Roman" w:hAnsi="Arial" w:cs="Arial"/>
                <w:i/>
                <w:iCs/>
                <w:sz w:val="20"/>
                <w:szCs w:val="20"/>
              </w:rPr>
              <w:t>24</w:t>
            </w:r>
            <w:r w:rsidRPr="00217770">
              <w:rPr>
                <w:rFonts w:ascii="Arial" w:eastAsia="Times New Roman" w:hAnsi="Arial" w:cs="Arial"/>
                <w:i/>
                <w:iCs/>
                <w:sz w:val="20"/>
                <w:szCs w:val="20"/>
              </w:rPr>
              <w:t>, 202</w:t>
            </w:r>
            <w:r w:rsidR="001E3ADB">
              <w:rPr>
                <w:rFonts w:ascii="Arial" w:eastAsia="Times New Roman" w:hAnsi="Arial" w:cs="Arial"/>
                <w:i/>
                <w:iCs/>
                <w:sz w:val="20"/>
                <w:szCs w:val="20"/>
              </w:rPr>
              <w:t>5</w:t>
            </w:r>
            <w:r w:rsidRPr="00217770">
              <w:rPr>
                <w:rFonts w:ascii="Arial" w:eastAsia="Times New Roman" w:hAnsi="Arial" w:cs="Arial"/>
                <w:i/>
                <w:iCs/>
                <w:sz w:val="20"/>
                <w:szCs w:val="20"/>
              </w:rPr>
              <w:t xml:space="preserve">, Council Meeting, </w:t>
            </w:r>
            <w:r w:rsidR="001E3ADB">
              <w:rPr>
                <w:rFonts w:ascii="Arial" w:eastAsia="Times New Roman" w:hAnsi="Arial" w:cs="Arial"/>
                <w:i/>
                <w:iCs/>
                <w:sz w:val="20"/>
                <w:szCs w:val="20"/>
              </w:rPr>
              <w:t xml:space="preserve">Ann Dzuranin </w:t>
            </w:r>
            <w:r w:rsidRPr="00217770">
              <w:rPr>
                <w:rFonts w:ascii="Arial" w:eastAsia="Times New Roman" w:hAnsi="Arial" w:cs="Arial"/>
                <w:i/>
                <w:iCs/>
                <w:sz w:val="20"/>
                <w:szCs w:val="20"/>
              </w:rPr>
              <w:t xml:space="preserve">was elected </w:t>
            </w:r>
            <w:r w:rsidR="001C2A16">
              <w:rPr>
                <w:rFonts w:ascii="Arial" w:eastAsia="Times New Roman" w:hAnsi="Arial" w:cs="Arial"/>
                <w:i/>
                <w:iCs/>
                <w:sz w:val="20"/>
                <w:szCs w:val="20"/>
              </w:rPr>
              <w:t xml:space="preserve">and confirmed her willingness to serve </w:t>
            </w:r>
            <w:r w:rsidRPr="00217770">
              <w:rPr>
                <w:rFonts w:ascii="Arial" w:eastAsia="Times New Roman" w:hAnsi="Arial" w:cs="Arial"/>
                <w:i/>
                <w:iCs/>
                <w:sz w:val="20"/>
                <w:szCs w:val="20"/>
              </w:rPr>
              <w:t>as the 202</w:t>
            </w:r>
            <w:r w:rsidR="001E3ADB">
              <w:rPr>
                <w:rFonts w:ascii="Arial" w:eastAsia="Times New Roman" w:hAnsi="Arial" w:cs="Arial"/>
                <w:i/>
                <w:iCs/>
                <w:sz w:val="20"/>
                <w:szCs w:val="20"/>
              </w:rPr>
              <w:t>5</w:t>
            </w:r>
            <w:r w:rsidRPr="00217770">
              <w:rPr>
                <w:rFonts w:ascii="Arial" w:eastAsia="Times New Roman" w:hAnsi="Arial" w:cs="Arial"/>
                <w:i/>
                <w:iCs/>
                <w:sz w:val="20"/>
                <w:szCs w:val="20"/>
              </w:rPr>
              <w:t>-202</w:t>
            </w:r>
            <w:r w:rsidR="001E3ADB">
              <w:rPr>
                <w:rFonts w:ascii="Arial" w:eastAsia="Times New Roman" w:hAnsi="Arial" w:cs="Arial"/>
                <w:i/>
                <w:iCs/>
                <w:sz w:val="20"/>
                <w:szCs w:val="20"/>
              </w:rPr>
              <w:t>6</w:t>
            </w:r>
            <w:r w:rsidRPr="00217770">
              <w:rPr>
                <w:rFonts w:ascii="Arial" w:eastAsia="Times New Roman" w:hAnsi="Arial" w:cs="Arial"/>
                <w:i/>
                <w:iCs/>
                <w:sz w:val="20"/>
                <w:szCs w:val="20"/>
              </w:rPr>
              <w:t xml:space="preserve"> Council Chair-Elect.</w:t>
            </w:r>
          </w:p>
          <w:p w14:paraId="49BD2B05" w14:textId="0B86C4B6" w:rsidR="00D81813" w:rsidRDefault="00D81813" w:rsidP="007116CC">
            <w:pPr>
              <w:rPr>
                <w:rFonts w:ascii="Arial" w:eastAsia="Times New Roman" w:hAnsi="Arial" w:cs="Arial"/>
                <w:b/>
                <w:bCs/>
                <w:sz w:val="20"/>
                <w:szCs w:val="20"/>
              </w:rPr>
            </w:pPr>
          </w:p>
        </w:tc>
      </w:tr>
      <w:tr w:rsidR="00D81813" w:rsidRPr="008213C0" w14:paraId="7DFF10EA" w14:textId="77777777" w:rsidTr="00B61466">
        <w:trPr>
          <w:trHeight w:val="816"/>
        </w:trPr>
        <w:tc>
          <w:tcPr>
            <w:tcW w:w="11137" w:type="dxa"/>
            <w:tcBorders>
              <w:bottom w:val="nil"/>
            </w:tcBorders>
          </w:tcPr>
          <w:p w14:paraId="417FE122" w14:textId="76A75112" w:rsidR="00FB6BA9" w:rsidRPr="00B61466" w:rsidRDefault="00DD3BB3" w:rsidP="00FB6BA9">
            <w:pPr>
              <w:rPr>
                <w:rFonts w:ascii="Arial" w:eastAsia="Times New Roman" w:hAnsi="Arial" w:cs="Arial"/>
                <w:sz w:val="20"/>
                <w:szCs w:val="20"/>
              </w:rPr>
            </w:pPr>
            <w:r>
              <w:rPr>
                <w:rFonts w:ascii="Arial" w:eastAsia="Times New Roman" w:hAnsi="Arial" w:cs="Arial"/>
                <w:b/>
                <w:bCs/>
                <w:sz w:val="20"/>
                <w:szCs w:val="20"/>
              </w:rPr>
              <w:lastRenderedPageBreak/>
              <w:t>4</w:t>
            </w:r>
            <w:r w:rsidR="00D81813" w:rsidRPr="00B61466">
              <w:rPr>
                <w:rFonts w:ascii="Arial" w:eastAsia="Times New Roman" w:hAnsi="Arial" w:cs="Arial"/>
                <w:b/>
                <w:bCs/>
                <w:sz w:val="20"/>
                <w:szCs w:val="20"/>
              </w:rPr>
              <w:t xml:space="preserve">. </w:t>
            </w:r>
            <w:r w:rsidR="00EA2FB1">
              <w:rPr>
                <w:rFonts w:ascii="Arial" w:eastAsia="Times New Roman" w:hAnsi="Arial" w:cs="Arial"/>
                <w:b/>
                <w:bCs/>
                <w:sz w:val="20"/>
                <w:szCs w:val="20"/>
              </w:rPr>
              <w:t xml:space="preserve"> </w:t>
            </w:r>
            <w:r w:rsidR="00D81813" w:rsidRPr="00B61466">
              <w:rPr>
                <w:rFonts w:ascii="Arial" w:eastAsia="Times New Roman" w:hAnsi="Arial" w:cs="Arial"/>
                <w:b/>
                <w:bCs/>
                <w:sz w:val="20"/>
                <w:szCs w:val="20"/>
              </w:rPr>
              <w:t>202</w:t>
            </w:r>
            <w:r w:rsidR="000C7B09">
              <w:rPr>
                <w:rFonts w:ascii="Arial" w:eastAsia="Times New Roman" w:hAnsi="Arial" w:cs="Arial"/>
                <w:b/>
                <w:bCs/>
                <w:sz w:val="20"/>
                <w:szCs w:val="20"/>
              </w:rPr>
              <w:t>5</w:t>
            </w:r>
            <w:r w:rsidR="00D81813" w:rsidRPr="00B61466">
              <w:rPr>
                <w:rFonts w:ascii="Arial" w:eastAsia="Times New Roman" w:hAnsi="Arial" w:cs="Arial"/>
                <w:b/>
                <w:bCs/>
                <w:sz w:val="20"/>
                <w:szCs w:val="20"/>
              </w:rPr>
              <w:t>-202</w:t>
            </w:r>
            <w:r w:rsidR="000C7B09">
              <w:rPr>
                <w:rFonts w:ascii="Arial" w:eastAsia="Times New Roman" w:hAnsi="Arial" w:cs="Arial"/>
                <w:b/>
                <w:bCs/>
                <w:sz w:val="20"/>
                <w:szCs w:val="20"/>
              </w:rPr>
              <w:t>6</w:t>
            </w:r>
            <w:r w:rsidR="00D81813" w:rsidRPr="00B61466">
              <w:rPr>
                <w:rFonts w:ascii="Arial" w:eastAsia="Times New Roman" w:hAnsi="Arial" w:cs="Arial"/>
                <w:b/>
                <w:bCs/>
                <w:sz w:val="20"/>
                <w:szCs w:val="20"/>
              </w:rPr>
              <w:t xml:space="preserve"> AAA Nominations Committee Election Overview</w:t>
            </w:r>
            <w:r w:rsidR="00FB6BA9" w:rsidRPr="00B61466">
              <w:rPr>
                <w:rFonts w:ascii="Arial" w:eastAsia="Times New Roman" w:hAnsi="Arial" w:cs="Arial"/>
                <w:b/>
                <w:bCs/>
                <w:sz w:val="20"/>
                <w:szCs w:val="20"/>
              </w:rPr>
              <w:t xml:space="preserve"> </w:t>
            </w:r>
            <w:r w:rsidR="00FB6BA9" w:rsidRPr="00B61466">
              <w:rPr>
                <w:rFonts w:ascii="Arial" w:eastAsia="Times New Roman" w:hAnsi="Arial" w:cs="Arial"/>
                <w:sz w:val="20"/>
                <w:szCs w:val="20"/>
              </w:rPr>
              <w:t xml:space="preserve">– </w:t>
            </w:r>
            <w:r w:rsidR="000C7B09">
              <w:rPr>
                <w:rFonts w:ascii="Arial" w:eastAsia="Times New Roman" w:hAnsi="Arial" w:cs="Arial"/>
                <w:sz w:val="20"/>
                <w:szCs w:val="20"/>
              </w:rPr>
              <w:t xml:space="preserve">Alisa </w:t>
            </w:r>
            <w:r w:rsidR="00FB6BA9" w:rsidRPr="00B61466">
              <w:rPr>
                <w:rFonts w:ascii="Arial" w:eastAsia="Times New Roman" w:hAnsi="Arial" w:cs="Arial"/>
                <w:sz w:val="20"/>
                <w:szCs w:val="20"/>
              </w:rPr>
              <w:t>reviewed the roles and responsibilities of the AAA Nominations Committee</w:t>
            </w:r>
            <w:r w:rsidR="00BF7355">
              <w:rPr>
                <w:rFonts w:ascii="Arial" w:eastAsia="Times New Roman" w:hAnsi="Arial" w:cs="Arial"/>
                <w:sz w:val="20"/>
                <w:szCs w:val="20"/>
              </w:rPr>
              <w:t>, th</w:t>
            </w:r>
            <w:r w:rsidR="00FB6BA9" w:rsidRPr="00B61466">
              <w:rPr>
                <w:rFonts w:ascii="Arial" w:eastAsia="Times New Roman" w:hAnsi="Arial" w:cs="Arial"/>
                <w:sz w:val="20"/>
                <w:szCs w:val="20"/>
              </w:rPr>
              <w:t xml:space="preserve">anked the </w:t>
            </w:r>
            <w:r w:rsidR="00BF7355">
              <w:rPr>
                <w:rFonts w:ascii="Arial" w:eastAsia="Times New Roman" w:hAnsi="Arial" w:cs="Arial"/>
                <w:sz w:val="20"/>
                <w:szCs w:val="20"/>
              </w:rPr>
              <w:t xml:space="preserve">19 </w:t>
            </w:r>
            <w:r w:rsidR="00FB6BA9" w:rsidRPr="00B61466">
              <w:rPr>
                <w:rFonts w:ascii="Arial" w:eastAsia="Times New Roman" w:hAnsi="Arial" w:cs="Arial"/>
                <w:sz w:val="20"/>
                <w:szCs w:val="20"/>
              </w:rPr>
              <w:t xml:space="preserve">nominees for agreeing to be nominated, and reviewed the voting procedure.  Voting </w:t>
            </w:r>
            <w:r w:rsidR="00D939FB">
              <w:rPr>
                <w:rFonts w:ascii="Arial" w:eastAsia="Times New Roman" w:hAnsi="Arial" w:cs="Arial"/>
                <w:sz w:val="20"/>
                <w:szCs w:val="20"/>
              </w:rPr>
              <w:t xml:space="preserve">will take </w:t>
            </w:r>
            <w:r w:rsidR="00FB6BA9" w:rsidRPr="00B61466">
              <w:rPr>
                <w:rFonts w:ascii="Arial" w:eastAsia="Times New Roman" w:hAnsi="Arial" w:cs="Arial"/>
                <w:sz w:val="20"/>
                <w:szCs w:val="20"/>
              </w:rPr>
              <w:t>place electronically following the Council Meeting.</w:t>
            </w:r>
          </w:p>
          <w:p w14:paraId="61ECA05A" w14:textId="77777777" w:rsidR="00FB6BA9" w:rsidRPr="00B61466" w:rsidRDefault="00FB6BA9" w:rsidP="00FB6BA9">
            <w:pPr>
              <w:rPr>
                <w:rFonts w:ascii="Arial" w:eastAsia="Times New Roman" w:hAnsi="Arial" w:cs="Arial"/>
                <w:sz w:val="20"/>
                <w:szCs w:val="20"/>
              </w:rPr>
            </w:pPr>
          </w:p>
          <w:p w14:paraId="344C073C" w14:textId="09BA8EB2" w:rsidR="00DD3BB3" w:rsidRDefault="00FB6BA9" w:rsidP="00C85741">
            <w:pPr>
              <w:rPr>
                <w:rFonts w:ascii="Arial" w:eastAsia="Times New Roman" w:hAnsi="Arial" w:cs="Arial"/>
                <w:i/>
                <w:iCs/>
                <w:sz w:val="20"/>
                <w:szCs w:val="20"/>
              </w:rPr>
            </w:pPr>
            <w:r w:rsidRPr="00B61466">
              <w:rPr>
                <w:rFonts w:ascii="Arial" w:eastAsia="Times New Roman" w:hAnsi="Arial" w:cs="Arial"/>
                <w:i/>
                <w:iCs/>
                <w:sz w:val="20"/>
                <w:szCs w:val="20"/>
              </w:rPr>
              <w:t xml:space="preserve">Following </w:t>
            </w:r>
            <w:proofErr w:type="gramStart"/>
            <w:r w:rsidRPr="00B61466">
              <w:rPr>
                <w:rFonts w:ascii="Arial" w:eastAsia="Times New Roman" w:hAnsi="Arial" w:cs="Arial"/>
                <w:i/>
                <w:iCs/>
                <w:sz w:val="20"/>
                <w:szCs w:val="20"/>
              </w:rPr>
              <w:t>the March</w:t>
            </w:r>
            <w:proofErr w:type="gramEnd"/>
            <w:r w:rsidRPr="00B61466">
              <w:rPr>
                <w:rFonts w:ascii="Arial" w:eastAsia="Times New Roman" w:hAnsi="Arial" w:cs="Arial"/>
                <w:i/>
                <w:iCs/>
                <w:sz w:val="20"/>
                <w:szCs w:val="20"/>
              </w:rPr>
              <w:t xml:space="preserve"> </w:t>
            </w:r>
            <w:r w:rsidR="00DD3BB3">
              <w:rPr>
                <w:rFonts w:ascii="Arial" w:eastAsia="Times New Roman" w:hAnsi="Arial" w:cs="Arial"/>
                <w:i/>
                <w:iCs/>
                <w:sz w:val="20"/>
                <w:szCs w:val="20"/>
              </w:rPr>
              <w:t>24, 2025</w:t>
            </w:r>
            <w:r w:rsidRPr="00B61466">
              <w:rPr>
                <w:rFonts w:ascii="Arial" w:eastAsia="Times New Roman" w:hAnsi="Arial" w:cs="Arial"/>
                <w:i/>
                <w:iCs/>
                <w:sz w:val="20"/>
                <w:szCs w:val="20"/>
              </w:rPr>
              <w:t>, Council Meeting, the following members were elected and confirmed their willingness to serve on the 202</w:t>
            </w:r>
            <w:r w:rsidR="00376A7A">
              <w:rPr>
                <w:rFonts w:ascii="Arial" w:eastAsia="Times New Roman" w:hAnsi="Arial" w:cs="Arial"/>
                <w:i/>
                <w:iCs/>
                <w:sz w:val="20"/>
                <w:szCs w:val="20"/>
              </w:rPr>
              <w:t>5</w:t>
            </w:r>
            <w:r w:rsidRPr="00B61466">
              <w:rPr>
                <w:rFonts w:ascii="Arial" w:eastAsia="Times New Roman" w:hAnsi="Arial" w:cs="Arial"/>
                <w:i/>
                <w:iCs/>
                <w:sz w:val="20"/>
                <w:szCs w:val="20"/>
              </w:rPr>
              <w:t>-202</w:t>
            </w:r>
            <w:r w:rsidR="00376A7A">
              <w:rPr>
                <w:rFonts w:ascii="Arial" w:eastAsia="Times New Roman" w:hAnsi="Arial" w:cs="Arial"/>
                <w:i/>
                <w:iCs/>
                <w:sz w:val="20"/>
                <w:szCs w:val="20"/>
              </w:rPr>
              <w:t>6</w:t>
            </w:r>
            <w:r w:rsidRPr="00B61466">
              <w:rPr>
                <w:rFonts w:ascii="Arial" w:eastAsia="Times New Roman" w:hAnsi="Arial" w:cs="Arial"/>
                <w:i/>
                <w:iCs/>
                <w:sz w:val="20"/>
                <w:szCs w:val="20"/>
              </w:rPr>
              <w:t xml:space="preserve"> AAA Nominations Committee:</w:t>
            </w:r>
            <w:r w:rsidR="00C85741">
              <w:rPr>
                <w:rFonts w:ascii="Arial" w:eastAsia="Times New Roman" w:hAnsi="Arial" w:cs="Arial"/>
                <w:i/>
                <w:iCs/>
                <w:sz w:val="20"/>
                <w:szCs w:val="20"/>
              </w:rPr>
              <w:t xml:space="preserve"> Dereck Barr-Pulliam, Lucy Chen, Dana Hermanson, Stephannie La</w:t>
            </w:r>
            <w:r w:rsidR="001C2A16">
              <w:rPr>
                <w:rFonts w:ascii="Arial" w:eastAsia="Times New Roman" w:hAnsi="Arial" w:cs="Arial"/>
                <w:i/>
                <w:iCs/>
                <w:sz w:val="20"/>
                <w:szCs w:val="20"/>
              </w:rPr>
              <w:t>rocque, and Cathy Scott.</w:t>
            </w:r>
          </w:p>
          <w:p w14:paraId="7090CC6B" w14:textId="7CABF563" w:rsidR="001C2A16" w:rsidRPr="00DD3BB3" w:rsidRDefault="001C2A16" w:rsidP="00C85741">
            <w:pPr>
              <w:rPr>
                <w:rFonts w:ascii="Arial" w:eastAsia="Times New Roman" w:hAnsi="Arial" w:cs="Arial"/>
                <w:sz w:val="20"/>
                <w:szCs w:val="20"/>
              </w:rPr>
            </w:pPr>
          </w:p>
        </w:tc>
      </w:tr>
      <w:tr w:rsidR="00D81813" w:rsidRPr="007E2F6D" w14:paraId="2D702EA7" w14:textId="77777777" w:rsidTr="00B61466">
        <w:trPr>
          <w:trHeight w:val="816"/>
        </w:trPr>
        <w:tc>
          <w:tcPr>
            <w:tcW w:w="11137" w:type="dxa"/>
            <w:tcBorders>
              <w:bottom w:val="nil"/>
            </w:tcBorders>
          </w:tcPr>
          <w:p w14:paraId="0B27B8B3" w14:textId="0BDE273D" w:rsidR="00FE214F" w:rsidRPr="00FF32C4" w:rsidRDefault="00DD3BB3" w:rsidP="00DD3BB3">
            <w:pPr>
              <w:rPr>
                <w:rFonts w:ascii="Arial" w:eastAsia="Times New Roman" w:hAnsi="Arial" w:cs="Arial"/>
                <w:sz w:val="20"/>
                <w:szCs w:val="20"/>
              </w:rPr>
            </w:pPr>
            <w:r w:rsidRPr="00FF32C4">
              <w:rPr>
                <w:rFonts w:ascii="Arial" w:eastAsia="Times New Roman" w:hAnsi="Arial" w:cs="Arial"/>
                <w:b/>
                <w:bCs/>
                <w:sz w:val="20"/>
                <w:szCs w:val="20"/>
              </w:rPr>
              <w:t xml:space="preserve">5. </w:t>
            </w:r>
            <w:r w:rsidR="00EA2FB1">
              <w:rPr>
                <w:rFonts w:ascii="Arial" w:eastAsia="Times New Roman" w:hAnsi="Arial" w:cs="Arial"/>
                <w:b/>
                <w:bCs/>
                <w:sz w:val="20"/>
                <w:szCs w:val="20"/>
              </w:rPr>
              <w:t xml:space="preserve"> </w:t>
            </w:r>
            <w:r w:rsidRPr="00FF32C4">
              <w:rPr>
                <w:rFonts w:ascii="Arial" w:eastAsia="Times New Roman" w:hAnsi="Arial" w:cs="Arial"/>
                <w:b/>
                <w:bCs/>
                <w:sz w:val="20"/>
                <w:szCs w:val="20"/>
              </w:rPr>
              <w:t>AAA Finance Committee Update</w:t>
            </w:r>
            <w:r w:rsidRPr="00FF32C4">
              <w:rPr>
                <w:rFonts w:ascii="Arial" w:eastAsia="Times New Roman" w:hAnsi="Arial" w:cs="Arial"/>
                <w:sz w:val="20"/>
                <w:szCs w:val="20"/>
              </w:rPr>
              <w:t xml:space="preserve"> </w:t>
            </w:r>
            <w:r w:rsidR="00330FB3" w:rsidRPr="00FF32C4">
              <w:rPr>
                <w:rFonts w:ascii="Arial" w:eastAsia="Times New Roman" w:hAnsi="Arial" w:cs="Arial"/>
                <w:sz w:val="20"/>
                <w:szCs w:val="20"/>
              </w:rPr>
              <w:t>–</w:t>
            </w:r>
            <w:r w:rsidRPr="00FF32C4">
              <w:rPr>
                <w:rFonts w:ascii="Arial" w:eastAsia="Times New Roman" w:hAnsi="Arial" w:cs="Arial"/>
                <w:sz w:val="20"/>
                <w:szCs w:val="20"/>
              </w:rPr>
              <w:t xml:space="preserve"> </w:t>
            </w:r>
            <w:r w:rsidR="008D2BF3" w:rsidRPr="00FF32C4">
              <w:rPr>
                <w:rFonts w:ascii="Arial" w:eastAsia="Times New Roman" w:hAnsi="Arial" w:cs="Arial"/>
                <w:sz w:val="20"/>
                <w:szCs w:val="20"/>
              </w:rPr>
              <w:t>Yvonne</w:t>
            </w:r>
            <w:r w:rsidR="00330FB3" w:rsidRPr="00FF32C4">
              <w:rPr>
                <w:rFonts w:ascii="Arial" w:eastAsia="Times New Roman" w:hAnsi="Arial" w:cs="Arial"/>
                <w:sz w:val="20"/>
                <w:szCs w:val="20"/>
              </w:rPr>
              <w:t xml:space="preserve"> </w:t>
            </w:r>
            <w:r w:rsidR="00C23BE9" w:rsidRPr="00FF32C4">
              <w:rPr>
                <w:rFonts w:ascii="Arial" w:eastAsia="Times New Roman" w:hAnsi="Arial" w:cs="Arial"/>
                <w:sz w:val="20"/>
                <w:szCs w:val="20"/>
              </w:rPr>
              <w:t>advised Council that the Finance Committee will meet on March 26 to approve the 2025-2026 budget.</w:t>
            </w:r>
            <w:r w:rsidR="00226B5D" w:rsidRPr="00FF32C4">
              <w:rPr>
                <w:rFonts w:ascii="Arial" w:eastAsia="Times New Roman" w:hAnsi="Arial" w:cs="Arial"/>
                <w:sz w:val="20"/>
                <w:szCs w:val="20"/>
              </w:rPr>
              <w:t xml:space="preserve"> </w:t>
            </w:r>
            <w:r w:rsidR="008A033D" w:rsidRPr="00FF32C4">
              <w:rPr>
                <w:rFonts w:ascii="Arial" w:eastAsia="Times New Roman" w:hAnsi="Arial" w:cs="Arial"/>
                <w:sz w:val="20"/>
                <w:szCs w:val="20"/>
              </w:rPr>
              <w:t>AA</w:t>
            </w:r>
            <w:r w:rsidR="00022A4B" w:rsidRPr="00FF32C4">
              <w:rPr>
                <w:rFonts w:ascii="Arial" w:eastAsia="Times New Roman" w:hAnsi="Arial" w:cs="Arial"/>
                <w:sz w:val="20"/>
                <w:szCs w:val="20"/>
              </w:rPr>
              <w:t>A implemented a new, streamlined budgeting process with Wolf</w:t>
            </w:r>
            <w:r w:rsidR="0004130A" w:rsidRPr="00FF32C4">
              <w:rPr>
                <w:rFonts w:ascii="Arial" w:eastAsia="Times New Roman" w:hAnsi="Arial" w:cs="Arial"/>
                <w:sz w:val="20"/>
                <w:szCs w:val="20"/>
              </w:rPr>
              <w:t xml:space="preserve"> to include a detailed account-level budget</w:t>
            </w:r>
            <w:r w:rsidR="00721D31" w:rsidRPr="00FF32C4">
              <w:rPr>
                <w:rFonts w:ascii="Arial" w:eastAsia="Times New Roman" w:hAnsi="Arial" w:cs="Arial"/>
                <w:sz w:val="20"/>
                <w:szCs w:val="20"/>
              </w:rPr>
              <w:t xml:space="preserve"> using a new budget template and a new chart of accounts</w:t>
            </w:r>
            <w:r w:rsidR="00022A4B" w:rsidRPr="00FF32C4">
              <w:rPr>
                <w:rFonts w:ascii="Arial" w:eastAsia="Times New Roman" w:hAnsi="Arial" w:cs="Arial"/>
                <w:sz w:val="20"/>
                <w:szCs w:val="20"/>
              </w:rPr>
              <w:t>.</w:t>
            </w:r>
            <w:r w:rsidR="00CF743A" w:rsidRPr="00FF32C4">
              <w:rPr>
                <w:rFonts w:ascii="Arial" w:eastAsia="Times New Roman" w:hAnsi="Arial" w:cs="Arial"/>
                <w:sz w:val="20"/>
                <w:szCs w:val="20"/>
              </w:rPr>
              <w:t xml:space="preserve"> Compar</w:t>
            </w:r>
            <w:r w:rsidR="00D84F2C" w:rsidRPr="00FF32C4">
              <w:rPr>
                <w:rFonts w:ascii="Arial" w:eastAsia="Times New Roman" w:hAnsi="Arial" w:cs="Arial"/>
                <w:sz w:val="20"/>
                <w:szCs w:val="20"/>
              </w:rPr>
              <w:t xml:space="preserve">ing FY 2026 </w:t>
            </w:r>
            <w:r w:rsidR="00977A02" w:rsidRPr="00FF32C4">
              <w:rPr>
                <w:rFonts w:ascii="Arial" w:eastAsia="Times New Roman" w:hAnsi="Arial" w:cs="Arial"/>
                <w:sz w:val="20"/>
                <w:szCs w:val="20"/>
              </w:rPr>
              <w:t xml:space="preserve">budget </w:t>
            </w:r>
            <w:r w:rsidR="00D84F2C" w:rsidRPr="00FF32C4">
              <w:rPr>
                <w:rFonts w:ascii="Arial" w:eastAsia="Times New Roman" w:hAnsi="Arial" w:cs="Arial"/>
                <w:sz w:val="20"/>
                <w:szCs w:val="20"/>
              </w:rPr>
              <w:t>to prior years</w:t>
            </w:r>
            <w:r w:rsidR="00977A02" w:rsidRPr="00FF32C4">
              <w:rPr>
                <w:rFonts w:ascii="Arial" w:eastAsia="Times New Roman" w:hAnsi="Arial" w:cs="Arial"/>
                <w:sz w:val="20"/>
                <w:szCs w:val="20"/>
              </w:rPr>
              <w:t xml:space="preserve"> </w:t>
            </w:r>
            <w:r w:rsidR="0088467E" w:rsidRPr="00FF32C4">
              <w:rPr>
                <w:rFonts w:ascii="Arial" w:eastAsia="Times New Roman" w:hAnsi="Arial" w:cs="Arial"/>
                <w:sz w:val="20"/>
                <w:szCs w:val="20"/>
              </w:rPr>
              <w:t>may be challenging due to reclassific</w:t>
            </w:r>
            <w:r w:rsidR="00A25742" w:rsidRPr="00FF32C4">
              <w:rPr>
                <w:rFonts w:ascii="Arial" w:eastAsia="Times New Roman" w:hAnsi="Arial" w:cs="Arial"/>
                <w:sz w:val="20"/>
                <w:szCs w:val="20"/>
              </w:rPr>
              <w:t xml:space="preserve">ations/presentation of allocations and netting of reimbursements, etc. </w:t>
            </w:r>
            <w:r w:rsidR="000D3FEC">
              <w:rPr>
                <w:rFonts w:ascii="Arial" w:eastAsia="Times New Roman" w:hAnsi="Arial" w:cs="Arial"/>
                <w:sz w:val="20"/>
                <w:szCs w:val="20"/>
              </w:rPr>
              <w:t>Key</w:t>
            </w:r>
            <w:r w:rsidR="002E37EB" w:rsidRPr="00FF32C4">
              <w:rPr>
                <w:rFonts w:ascii="Arial" w:eastAsia="Times New Roman" w:hAnsi="Arial" w:cs="Arial"/>
                <w:sz w:val="20"/>
                <w:szCs w:val="20"/>
              </w:rPr>
              <w:t xml:space="preserve"> observations</w:t>
            </w:r>
            <w:r w:rsidR="00DF044C">
              <w:rPr>
                <w:rFonts w:ascii="Arial" w:eastAsia="Times New Roman" w:hAnsi="Arial" w:cs="Arial"/>
                <w:sz w:val="20"/>
                <w:szCs w:val="20"/>
              </w:rPr>
              <w:t xml:space="preserve">: </w:t>
            </w:r>
            <w:r w:rsidR="009719C8" w:rsidRPr="00FF32C4">
              <w:rPr>
                <w:rFonts w:ascii="Arial" w:eastAsia="Times New Roman" w:hAnsi="Arial" w:cs="Arial"/>
                <w:sz w:val="20"/>
                <w:szCs w:val="20"/>
              </w:rPr>
              <w:t>s</w:t>
            </w:r>
            <w:r w:rsidR="002E37EB" w:rsidRPr="00FF32C4">
              <w:rPr>
                <w:rFonts w:ascii="Arial" w:eastAsia="Times New Roman" w:hAnsi="Arial" w:cs="Arial"/>
                <w:sz w:val="20"/>
                <w:szCs w:val="20"/>
              </w:rPr>
              <w:t>ell</w:t>
            </w:r>
            <w:r w:rsidR="005643DB" w:rsidRPr="00FF32C4">
              <w:rPr>
                <w:rFonts w:ascii="Arial" w:eastAsia="Times New Roman" w:hAnsi="Arial" w:cs="Arial"/>
                <w:sz w:val="20"/>
                <w:szCs w:val="20"/>
              </w:rPr>
              <w:t>ing</w:t>
            </w:r>
            <w:r w:rsidR="009719C8" w:rsidRPr="00FF32C4">
              <w:rPr>
                <w:rFonts w:ascii="Arial" w:eastAsia="Times New Roman" w:hAnsi="Arial" w:cs="Arial"/>
                <w:sz w:val="20"/>
                <w:szCs w:val="20"/>
              </w:rPr>
              <w:t xml:space="preserve"> </w:t>
            </w:r>
            <w:r w:rsidR="002E37EB" w:rsidRPr="00FF32C4">
              <w:rPr>
                <w:rFonts w:ascii="Arial" w:eastAsia="Times New Roman" w:hAnsi="Arial" w:cs="Arial"/>
                <w:sz w:val="20"/>
                <w:szCs w:val="20"/>
              </w:rPr>
              <w:t>AAA’s building</w:t>
            </w:r>
            <w:r w:rsidR="005643DB" w:rsidRPr="00FF32C4">
              <w:rPr>
                <w:rFonts w:ascii="Arial" w:eastAsia="Times New Roman" w:hAnsi="Arial" w:cs="Arial"/>
                <w:sz w:val="20"/>
                <w:szCs w:val="20"/>
              </w:rPr>
              <w:t xml:space="preserve"> to eliminate </w:t>
            </w:r>
            <w:r w:rsidR="003D2990" w:rsidRPr="00FF32C4">
              <w:rPr>
                <w:rFonts w:ascii="Arial" w:eastAsia="Times New Roman" w:hAnsi="Arial" w:cs="Arial"/>
                <w:sz w:val="20"/>
                <w:szCs w:val="20"/>
              </w:rPr>
              <w:t>carrying costs and principal payments;</w:t>
            </w:r>
            <w:r w:rsidR="009719C8" w:rsidRPr="00FF32C4">
              <w:rPr>
                <w:rFonts w:ascii="Arial" w:eastAsia="Times New Roman" w:hAnsi="Arial" w:cs="Arial"/>
                <w:sz w:val="20"/>
                <w:szCs w:val="20"/>
              </w:rPr>
              <w:t xml:space="preserve"> core operations are roughly break</w:t>
            </w:r>
            <w:r w:rsidR="00583879">
              <w:rPr>
                <w:rFonts w:ascii="Arial" w:eastAsia="Times New Roman" w:hAnsi="Arial" w:cs="Arial"/>
                <w:sz w:val="20"/>
                <w:szCs w:val="20"/>
              </w:rPr>
              <w:t xml:space="preserve"> </w:t>
            </w:r>
            <w:r w:rsidR="009719C8" w:rsidRPr="00FF32C4">
              <w:rPr>
                <w:rFonts w:ascii="Arial" w:eastAsia="Times New Roman" w:hAnsi="Arial" w:cs="Arial"/>
                <w:sz w:val="20"/>
                <w:szCs w:val="20"/>
              </w:rPr>
              <w:t xml:space="preserve">even, </w:t>
            </w:r>
            <w:r w:rsidR="00EF582E" w:rsidRPr="00FF32C4">
              <w:rPr>
                <w:rFonts w:ascii="Arial" w:eastAsia="Times New Roman" w:hAnsi="Arial" w:cs="Arial"/>
                <w:sz w:val="20"/>
                <w:szCs w:val="20"/>
              </w:rPr>
              <w:t xml:space="preserve">projected deficit </w:t>
            </w:r>
            <w:r w:rsidR="003D2990" w:rsidRPr="00FF32C4">
              <w:rPr>
                <w:rFonts w:ascii="Arial" w:eastAsia="Times New Roman" w:hAnsi="Arial" w:cs="Arial"/>
                <w:sz w:val="20"/>
                <w:szCs w:val="20"/>
              </w:rPr>
              <w:t xml:space="preserve">is due to FY 2026 </w:t>
            </w:r>
            <w:r w:rsidR="003F3D84" w:rsidRPr="00FF32C4">
              <w:rPr>
                <w:rFonts w:ascii="Arial" w:eastAsia="Times New Roman" w:hAnsi="Arial" w:cs="Arial"/>
                <w:sz w:val="20"/>
                <w:szCs w:val="20"/>
              </w:rPr>
              <w:t xml:space="preserve">planned </w:t>
            </w:r>
            <w:r w:rsidR="00EE7676" w:rsidRPr="00FF32C4">
              <w:rPr>
                <w:rFonts w:ascii="Arial" w:eastAsia="Times New Roman" w:hAnsi="Arial" w:cs="Arial"/>
                <w:sz w:val="20"/>
                <w:szCs w:val="20"/>
              </w:rPr>
              <w:t>membership development and outreach initiative</w:t>
            </w:r>
            <w:r w:rsidR="003F3D84" w:rsidRPr="00FF32C4">
              <w:rPr>
                <w:rFonts w:ascii="Arial" w:eastAsia="Times New Roman" w:hAnsi="Arial" w:cs="Arial"/>
                <w:sz w:val="20"/>
                <w:szCs w:val="20"/>
              </w:rPr>
              <w:t>s.</w:t>
            </w:r>
            <w:r w:rsidR="00F85C4D" w:rsidRPr="00FF32C4">
              <w:rPr>
                <w:rFonts w:ascii="Arial" w:eastAsia="Times New Roman" w:hAnsi="Arial" w:cs="Arial"/>
                <w:sz w:val="20"/>
                <w:szCs w:val="20"/>
              </w:rPr>
              <w:t xml:space="preserve"> </w:t>
            </w:r>
          </w:p>
          <w:p w14:paraId="360DAE04" w14:textId="77777777" w:rsidR="00FE214F" w:rsidRPr="00FF32C4" w:rsidRDefault="00FE214F" w:rsidP="00DD3BB3">
            <w:pPr>
              <w:rPr>
                <w:rFonts w:ascii="Arial" w:eastAsia="Times New Roman" w:hAnsi="Arial" w:cs="Arial"/>
                <w:sz w:val="20"/>
                <w:szCs w:val="20"/>
              </w:rPr>
            </w:pPr>
          </w:p>
          <w:p w14:paraId="6B692A6C" w14:textId="4B95EA9C" w:rsidR="00D81813" w:rsidRPr="00FF32C4" w:rsidRDefault="007E747E" w:rsidP="00DD3BB3">
            <w:pPr>
              <w:rPr>
                <w:rFonts w:ascii="Arial" w:eastAsia="Times New Roman" w:hAnsi="Arial" w:cs="Arial"/>
                <w:sz w:val="20"/>
                <w:szCs w:val="20"/>
              </w:rPr>
            </w:pPr>
            <w:r w:rsidRPr="00FF32C4">
              <w:rPr>
                <w:rFonts w:ascii="Arial" w:eastAsia="Times New Roman" w:hAnsi="Arial" w:cs="Arial"/>
                <w:sz w:val="20"/>
                <w:szCs w:val="20"/>
              </w:rPr>
              <w:t xml:space="preserve">The Board met on </w:t>
            </w:r>
            <w:r w:rsidR="00FF754B" w:rsidRPr="00FF32C4">
              <w:rPr>
                <w:rFonts w:ascii="Arial" w:eastAsia="Times New Roman" w:hAnsi="Arial" w:cs="Arial"/>
                <w:sz w:val="20"/>
                <w:szCs w:val="20"/>
              </w:rPr>
              <w:t>March 5, 2025</w:t>
            </w:r>
            <w:r w:rsidR="00224B46">
              <w:rPr>
                <w:rFonts w:ascii="Arial" w:eastAsia="Times New Roman" w:hAnsi="Arial" w:cs="Arial"/>
                <w:sz w:val="20"/>
                <w:szCs w:val="20"/>
              </w:rPr>
              <w:t>,</w:t>
            </w:r>
            <w:r w:rsidRPr="00FF32C4">
              <w:rPr>
                <w:rFonts w:ascii="Arial" w:eastAsia="Times New Roman" w:hAnsi="Arial" w:cs="Arial"/>
                <w:sz w:val="20"/>
                <w:szCs w:val="20"/>
              </w:rPr>
              <w:t xml:space="preserve"> and approved new membership categories </w:t>
            </w:r>
            <w:r w:rsidR="002F3C30" w:rsidRPr="00FF32C4">
              <w:rPr>
                <w:rFonts w:ascii="Arial" w:eastAsia="Times New Roman" w:hAnsi="Arial" w:cs="Arial"/>
                <w:sz w:val="20"/>
                <w:szCs w:val="20"/>
              </w:rPr>
              <w:t xml:space="preserve">and two new pilot programs </w:t>
            </w:r>
            <w:r w:rsidRPr="00FF32C4">
              <w:rPr>
                <w:rFonts w:ascii="Arial" w:eastAsia="Times New Roman" w:hAnsi="Arial" w:cs="Arial"/>
                <w:sz w:val="20"/>
                <w:szCs w:val="20"/>
              </w:rPr>
              <w:t>for 2025-2026</w:t>
            </w:r>
            <w:r w:rsidR="002F3C30" w:rsidRPr="00FF32C4">
              <w:rPr>
                <w:rFonts w:ascii="Arial" w:eastAsia="Times New Roman" w:hAnsi="Arial" w:cs="Arial"/>
                <w:sz w:val="20"/>
                <w:szCs w:val="20"/>
              </w:rPr>
              <w:t>: T1, T2 &amp; T3 categories for Full, Ph</w:t>
            </w:r>
            <w:r w:rsidR="00D92B27" w:rsidRPr="00FF32C4">
              <w:rPr>
                <w:rFonts w:ascii="Arial" w:eastAsia="Times New Roman" w:hAnsi="Arial" w:cs="Arial"/>
                <w:sz w:val="20"/>
                <w:szCs w:val="20"/>
              </w:rPr>
              <w:t>D</w:t>
            </w:r>
            <w:r w:rsidR="002F3C30" w:rsidRPr="00FF32C4">
              <w:rPr>
                <w:rFonts w:ascii="Arial" w:eastAsia="Times New Roman" w:hAnsi="Arial" w:cs="Arial"/>
                <w:sz w:val="20"/>
                <w:szCs w:val="20"/>
              </w:rPr>
              <w:t xml:space="preserve">, retiree, and TYC memberships; T1 high school teacher category; T1 undergrad and master’s students (separate from PhD) category; </w:t>
            </w:r>
            <w:r w:rsidR="00926EEB" w:rsidRPr="00FF32C4">
              <w:rPr>
                <w:rFonts w:ascii="Arial" w:eastAsia="Times New Roman" w:hAnsi="Arial" w:cs="Arial"/>
                <w:sz w:val="20"/>
                <w:szCs w:val="20"/>
              </w:rPr>
              <w:t xml:space="preserve">a </w:t>
            </w:r>
            <w:r w:rsidR="00CF4019" w:rsidRPr="00FF32C4">
              <w:rPr>
                <w:rFonts w:ascii="Arial" w:eastAsia="Times New Roman" w:hAnsi="Arial" w:cs="Arial"/>
                <w:sz w:val="20"/>
                <w:szCs w:val="20"/>
              </w:rPr>
              <w:t xml:space="preserve">practitioner joint membership </w:t>
            </w:r>
            <w:r w:rsidR="00A06BCE" w:rsidRPr="00FF32C4">
              <w:rPr>
                <w:rFonts w:ascii="Arial" w:eastAsia="Times New Roman" w:hAnsi="Arial" w:cs="Arial"/>
                <w:sz w:val="20"/>
                <w:szCs w:val="20"/>
              </w:rPr>
              <w:t xml:space="preserve">pilot </w:t>
            </w:r>
            <w:r w:rsidR="00CF4019" w:rsidRPr="00FF32C4">
              <w:rPr>
                <w:rFonts w:ascii="Arial" w:eastAsia="Times New Roman" w:hAnsi="Arial" w:cs="Arial"/>
                <w:sz w:val="20"/>
                <w:szCs w:val="20"/>
              </w:rPr>
              <w:t>with CALCPA (California) and ICPA (Illinois)</w:t>
            </w:r>
            <w:r w:rsidR="00CF16EF">
              <w:rPr>
                <w:rFonts w:ascii="Arial" w:eastAsia="Times New Roman" w:hAnsi="Arial" w:cs="Arial"/>
                <w:sz w:val="20"/>
                <w:szCs w:val="20"/>
              </w:rPr>
              <w:t>;</w:t>
            </w:r>
            <w:r w:rsidR="00CF4019" w:rsidRPr="00FF32C4">
              <w:rPr>
                <w:rFonts w:ascii="Arial" w:eastAsia="Times New Roman" w:hAnsi="Arial" w:cs="Arial"/>
                <w:sz w:val="20"/>
                <w:szCs w:val="20"/>
              </w:rPr>
              <w:t xml:space="preserve"> and </w:t>
            </w:r>
            <w:r w:rsidR="00926EEB" w:rsidRPr="00FF32C4">
              <w:rPr>
                <w:rFonts w:ascii="Arial" w:eastAsia="Times New Roman" w:hAnsi="Arial" w:cs="Arial"/>
                <w:sz w:val="20"/>
                <w:szCs w:val="20"/>
              </w:rPr>
              <w:t xml:space="preserve">a </w:t>
            </w:r>
            <w:r w:rsidR="00CF4019" w:rsidRPr="00FF32C4">
              <w:rPr>
                <w:rFonts w:ascii="Arial" w:eastAsia="Times New Roman" w:hAnsi="Arial" w:cs="Arial"/>
                <w:sz w:val="20"/>
                <w:szCs w:val="20"/>
              </w:rPr>
              <w:t>Departmental/Organizational membership</w:t>
            </w:r>
            <w:r w:rsidR="00647468" w:rsidRPr="00FF32C4">
              <w:rPr>
                <w:rFonts w:ascii="Arial" w:eastAsia="Times New Roman" w:hAnsi="Arial" w:cs="Arial"/>
                <w:sz w:val="20"/>
                <w:szCs w:val="20"/>
              </w:rPr>
              <w:t xml:space="preserve"> pilot</w:t>
            </w:r>
            <w:r w:rsidR="00CF4019" w:rsidRPr="00FF32C4">
              <w:rPr>
                <w:rFonts w:ascii="Arial" w:eastAsia="Times New Roman" w:hAnsi="Arial" w:cs="Arial"/>
                <w:sz w:val="20"/>
                <w:szCs w:val="20"/>
              </w:rPr>
              <w:t>.</w:t>
            </w:r>
            <w:r w:rsidR="007109A5" w:rsidRPr="00FF32C4">
              <w:rPr>
                <w:rFonts w:ascii="Arial" w:eastAsia="Times New Roman" w:hAnsi="Arial" w:cs="Arial"/>
                <w:sz w:val="20"/>
                <w:szCs w:val="20"/>
              </w:rPr>
              <w:t xml:space="preserve"> In November</w:t>
            </w:r>
            <w:r w:rsidR="00CF16EF">
              <w:rPr>
                <w:rFonts w:ascii="Arial" w:eastAsia="Times New Roman" w:hAnsi="Arial" w:cs="Arial"/>
                <w:sz w:val="20"/>
                <w:szCs w:val="20"/>
              </w:rPr>
              <w:t xml:space="preserve"> 2024</w:t>
            </w:r>
            <w:r w:rsidR="007109A5" w:rsidRPr="00FF32C4">
              <w:rPr>
                <w:rFonts w:ascii="Arial" w:eastAsia="Times New Roman" w:hAnsi="Arial" w:cs="Arial"/>
                <w:sz w:val="20"/>
                <w:szCs w:val="20"/>
              </w:rPr>
              <w:t>, the Board voted to change AAA’s membership year to match the fiscal year</w:t>
            </w:r>
            <w:r w:rsidR="006110AD" w:rsidRPr="00FF32C4">
              <w:rPr>
                <w:rFonts w:ascii="Arial" w:eastAsia="Times New Roman" w:hAnsi="Arial" w:cs="Arial"/>
                <w:sz w:val="20"/>
                <w:szCs w:val="20"/>
              </w:rPr>
              <w:t xml:space="preserve"> </w:t>
            </w:r>
            <w:r w:rsidR="00B05A1C">
              <w:rPr>
                <w:rFonts w:ascii="Arial" w:eastAsia="Times New Roman" w:hAnsi="Arial" w:cs="Arial"/>
                <w:sz w:val="20"/>
                <w:szCs w:val="20"/>
              </w:rPr>
              <w:t>resulting in o</w:t>
            </w:r>
            <w:r w:rsidR="00FE214F" w:rsidRPr="00FF32C4">
              <w:rPr>
                <w:rFonts w:ascii="Arial" w:eastAsia="Times New Roman" w:hAnsi="Arial" w:cs="Arial"/>
                <w:sz w:val="20"/>
                <w:szCs w:val="20"/>
              </w:rPr>
              <w:t xml:space="preserve">ne </w:t>
            </w:r>
            <w:r w:rsidR="006110AD" w:rsidRPr="00FF32C4">
              <w:rPr>
                <w:rFonts w:ascii="Arial" w:eastAsia="Times New Roman" w:hAnsi="Arial" w:cs="Arial"/>
                <w:sz w:val="20"/>
                <w:szCs w:val="20"/>
              </w:rPr>
              <w:t>short</w:t>
            </w:r>
            <w:r w:rsidR="00FE214F" w:rsidRPr="00FF32C4">
              <w:rPr>
                <w:rFonts w:ascii="Arial" w:eastAsia="Times New Roman" w:hAnsi="Arial" w:cs="Arial"/>
                <w:sz w:val="20"/>
                <w:szCs w:val="20"/>
              </w:rPr>
              <w:t xml:space="preserve"> </w:t>
            </w:r>
            <w:r w:rsidR="006110AD" w:rsidRPr="00FF32C4">
              <w:rPr>
                <w:rFonts w:ascii="Arial" w:eastAsia="Times New Roman" w:hAnsi="Arial" w:cs="Arial"/>
                <w:sz w:val="20"/>
                <w:szCs w:val="20"/>
              </w:rPr>
              <w:t xml:space="preserve">year </w:t>
            </w:r>
            <w:r w:rsidR="00FE214F" w:rsidRPr="00FF32C4">
              <w:rPr>
                <w:rFonts w:ascii="Arial" w:eastAsia="Times New Roman" w:hAnsi="Arial" w:cs="Arial"/>
                <w:sz w:val="20"/>
                <w:szCs w:val="20"/>
              </w:rPr>
              <w:t xml:space="preserve">from </w:t>
            </w:r>
            <w:r w:rsidR="003722B4">
              <w:rPr>
                <w:rFonts w:ascii="Arial" w:eastAsia="Times New Roman" w:hAnsi="Arial" w:cs="Arial"/>
                <w:sz w:val="20"/>
                <w:szCs w:val="20"/>
              </w:rPr>
              <w:t>9</w:t>
            </w:r>
            <w:r w:rsidR="006110AD" w:rsidRPr="00FF32C4">
              <w:rPr>
                <w:rFonts w:ascii="Arial" w:eastAsia="Times New Roman" w:hAnsi="Arial" w:cs="Arial"/>
                <w:sz w:val="20"/>
                <w:szCs w:val="20"/>
              </w:rPr>
              <w:t>/1/2025-5/31/2026.</w:t>
            </w:r>
            <w:r w:rsidR="00D230AA" w:rsidRPr="00FF32C4">
              <w:rPr>
                <w:rFonts w:ascii="Arial" w:eastAsia="Times New Roman" w:hAnsi="Arial" w:cs="Arial"/>
                <w:sz w:val="20"/>
                <w:szCs w:val="20"/>
              </w:rPr>
              <w:t xml:space="preserve"> </w:t>
            </w:r>
            <w:r w:rsidR="00D664CD">
              <w:rPr>
                <w:rFonts w:ascii="Arial" w:eastAsia="Times New Roman" w:hAnsi="Arial" w:cs="Arial"/>
                <w:sz w:val="20"/>
                <w:szCs w:val="20"/>
              </w:rPr>
              <w:t>I</w:t>
            </w:r>
            <w:r w:rsidR="00D664CD" w:rsidRPr="00FF32C4">
              <w:rPr>
                <w:rFonts w:ascii="Arial" w:eastAsia="Times New Roman" w:hAnsi="Arial" w:cs="Arial"/>
                <w:sz w:val="20"/>
                <w:szCs w:val="20"/>
              </w:rPr>
              <w:t>n November 2024</w:t>
            </w:r>
            <w:r w:rsidR="00D664CD">
              <w:rPr>
                <w:rFonts w:ascii="Arial" w:eastAsia="Times New Roman" w:hAnsi="Arial" w:cs="Arial"/>
                <w:sz w:val="20"/>
                <w:szCs w:val="20"/>
              </w:rPr>
              <w:t xml:space="preserve">, </w:t>
            </w:r>
            <w:r w:rsidR="00232D2E" w:rsidRPr="00FF32C4">
              <w:rPr>
                <w:rFonts w:ascii="Arial" w:eastAsia="Times New Roman" w:hAnsi="Arial" w:cs="Arial"/>
                <w:sz w:val="20"/>
                <w:szCs w:val="20"/>
              </w:rPr>
              <w:t xml:space="preserve">Council </w:t>
            </w:r>
            <w:r w:rsidR="00915EEF" w:rsidRPr="00FF32C4">
              <w:rPr>
                <w:rFonts w:ascii="Arial" w:eastAsia="Times New Roman" w:hAnsi="Arial" w:cs="Arial"/>
                <w:sz w:val="20"/>
                <w:szCs w:val="20"/>
              </w:rPr>
              <w:t xml:space="preserve">discussed </w:t>
            </w:r>
            <w:r w:rsidR="00701973">
              <w:rPr>
                <w:rFonts w:ascii="Arial" w:eastAsia="Times New Roman" w:hAnsi="Arial" w:cs="Arial"/>
                <w:sz w:val="20"/>
                <w:szCs w:val="20"/>
              </w:rPr>
              <w:t xml:space="preserve">a variety of membership options including </w:t>
            </w:r>
            <w:proofErr w:type="gramStart"/>
            <w:r w:rsidR="00017E28">
              <w:rPr>
                <w:rFonts w:ascii="Arial" w:eastAsia="Times New Roman" w:hAnsi="Arial" w:cs="Arial"/>
                <w:sz w:val="20"/>
                <w:szCs w:val="20"/>
              </w:rPr>
              <w:t xml:space="preserve">a </w:t>
            </w:r>
            <w:r w:rsidR="00D230AA" w:rsidRPr="00FF32C4">
              <w:rPr>
                <w:rFonts w:ascii="Arial" w:eastAsia="Times New Roman" w:hAnsi="Arial" w:cs="Arial"/>
                <w:sz w:val="20"/>
                <w:szCs w:val="20"/>
              </w:rPr>
              <w:t>Departmental</w:t>
            </w:r>
            <w:proofErr w:type="gramEnd"/>
            <w:r w:rsidR="00D230AA" w:rsidRPr="00FF32C4">
              <w:rPr>
                <w:rFonts w:ascii="Arial" w:eastAsia="Times New Roman" w:hAnsi="Arial" w:cs="Arial"/>
                <w:sz w:val="20"/>
                <w:szCs w:val="20"/>
              </w:rPr>
              <w:t>/Organizational membership</w:t>
            </w:r>
            <w:r w:rsidR="00D22486">
              <w:rPr>
                <w:rFonts w:ascii="Arial" w:eastAsia="Times New Roman" w:hAnsi="Arial" w:cs="Arial"/>
                <w:sz w:val="20"/>
                <w:szCs w:val="20"/>
              </w:rPr>
              <w:t>. In spring 2025, t</w:t>
            </w:r>
            <w:r w:rsidR="00232D2E" w:rsidRPr="00FF32C4">
              <w:rPr>
                <w:rFonts w:ascii="Arial" w:eastAsia="Times New Roman" w:hAnsi="Arial" w:cs="Arial"/>
                <w:sz w:val="20"/>
                <w:szCs w:val="20"/>
              </w:rPr>
              <w:t>he Membership Advisory Committee</w:t>
            </w:r>
            <w:r w:rsidR="00921954" w:rsidRPr="00FF32C4">
              <w:rPr>
                <w:rFonts w:ascii="Arial" w:eastAsia="Times New Roman" w:hAnsi="Arial" w:cs="Arial"/>
                <w:sz w:val="20"/>
                <w:szCs w:val="20"/>
              </w:rPr>
              <w:t xml:space="preserve"> </w:t>
            </w:r>
            <w:r w:rsidR="00C07472" w:rsidRPr="00FF32C4">
              <w:rPr>
                <w:rFonts w:ascii="Arial" w:eastAsia="Times New Roman" w:hAnsi="Arial" w:cs="Arial"/>
                <w:sz w:val="20"/>
                <w:szCs w:val="20"/>
              </w:rPr>
              <w:t xml:space="preserve">(MAC) </w:t>
            </w:r>
            <w:r w:rsidR="00006CA6">
              <w:rPr>
                <w:rFonts w:ascii="Arial" w:eastAsia="Times New Roman" w:hAnsi="Arial" w:cs="Arial"/>
                <w:sz w:val="20"/>
                <w:szCs w:val="20"/>
              </w:rPr>
              <w:t xml:space="preserve">reviewed Council’s ideas and </w:t>
            </w:r>
            <w:r w:rsidR="00921954" w:rsidRPr="00FF32C4">
              <w:rPr>
                <w:rFonts w:ascii="Arial" w:eastAsia="Times New Roman" w:hAnsi="Arial" w:cs="Arial"/>
                <w:sz w:val="20"/>
                <w:szCs w:val="20"/>
              </w:rPr>
              <w:t xml:space="preserve">agreed that </w:t>
            </w:r>
            <w:r w:rsidR="00B77E1E" w:rsidRPr="00FF32C4">
              <w:rPr>
                <w:rFonts w:ascii="Arial" w:eastAsia="Times New Roman" w:hAnsi="Arial" w:cs="Arial"/>
                <w:sz w:val="20"/>
                <w:szCs w:val="20"/>
              </w:rPr>
              <w:t xml:space="preserve">a </w:t>
            </w:r>
            <w:r w:rsidR="00006CA6" w:rsidRPr="00FF32C4">
              <w:rPr>
                <w:rFonts w:ascii="Arial" w:eastAsia="Times New Roman" w:hAnsi="Arial" w:cs="Arial"/>
                <w:sz w:val="20"/>
                <w:szCs w:val="20"/>
              </w:rPr>
              <w:t xml:space="preserve">Departmental/Organizational membership </w:t>
            </w:r>
            <w:r w:rsidR="00B77E1E" w:rsidRPr="00FF32C4">
              <w:rPr>
                <w:rFonts w:ascii="Arial" w:eastAsia="Times New Roman" w:hAnsi="Arial" w:cs="Arial"/>
                <w:sz w:val="20"/>
                <w:szCs w:val="20"/>
              </w:rPr>
              <w:t>pilot would be a good idea</w:t>
            </w:r>
            <w:r w:rsidR="00006CA6">
              <w:rPr>
                <w:rFonts w:ascii="Arial" w:eastAsia="Times New Roman" w:hAnsi="Arial" w:cs="Arial"/>
                <w:sz w:val="20"/>
                <w:szCs w:val="20"/>
              </w:rPr>
              <w:t xml:space="preserve">. It </w:t>
            </w:r>
            <w:r w:rsidR="007104F5" w:rsidRPr="00FF32C4">
              <w:rPr>
                <w:rFonts w:ascii="Arial" w:eastAsia="Times New Roman" w:hAnsi="Arial" w:cs="Arial"/>
                <w:sz w:val="20"/>
                <w:szCs w:val="20"/>
              </w:rPr>
              <w:t>w</w:t>
            </w:r>
            <w:r w:rsidR="00F43985">
              <w:rPr>
                <w:rFonts w:ascii="Arial" w:eastAsia="Times New Roman" w:hAnsi="Arial" w:cs="Arial"/>
                <w:sz w:val="20"/>
                <w:szCs w:val="20"/>
              </w:rPr>
              <w:t>ould</w:t>
            </w:r>
            <w:r w:rsidR="007104F5" w:rsidRPr="00FF32C4">
              <w:rPr>
                <w:rFonts w:ascii="Arial" w:eastAsia="Times New Roman" w:hAnsi="Arial" w:cs="Arial"/>
                <w:sz w:val="20"/>
                <w:szCs w:val="20"/>
              </w:rPr>
              <w:t xml:space="preserve"> </w:t>
            </w:r>
            <w:r w:rsidR="001E558B" w:rsidRPr="00FF32C4">
              <w:rPr>
                <w:rFonts w:ascii="Arial" w:eastAsia="Times New Roman" w:hAnsi="Arial" w:cs="Arial"/>
                <w:sz w:val="20"/>
                <w:szCs w:val="20"/>
              </w:rPr>
              <w:t xml:space="preserve">provide an opportunity for </w:t>
            </w:r>
            <w:r w:rsidR="00A8366B" w:rsidRPr="00FF32C4">
              <w:rPr>
                <w:rFonts w:ascii="Arial" w:eastAsia="Times New Roman" w:hAnsi="Arial" w:cs="Arial"/>
                <w:sz w:val="20"/>
                <w:szCs w:val="20"/>
              </w:rPr>
              <w:t xml:space="preserve">every department member </w:t>
            </w:r>
            <w:r w:rsidR="00170358" w:rsidRPr="00FF32C4">
              <w:rPr>
                <w:rFonts w:ascii="Arial" w:eastAsia="Times New Roman" w:hAnsi="Arial" w:cs="Arial"/>
                <w:sz w:val="20"/>
                <w:szCs w:val="20"/>
              </w:rPr>
              <w:t>to begin to engage with AAA or further their engagement.</w:t>
            </w:r>
            <w:r w:rsidR="00C07472" w:rsidRPr="00FF32C4">
              <w:rPr>
                <w:rFonts w:ascii="Arial" w:eastAsia="Times New Roman" w:hAnsi="Arial" w:cs="Arial"/>
                <w:sz w:val="20"/>
                <w:szCs w:val="20"/>
              </w:rPr>
              <w:t xml:space="preserve"> The MAC felt </w:t>
            </w:r>
            <w:r w:rsidR="00FC6BA0" w:rsidRPr="00FF32C4">
              <w:rPr>
                <w:rFonts w:ascii="Arial" w:eastAsia="Times New Roman" w:hAnsi="Arial" w:cs="Arial"/>
                <w:sz w:val="20"/>
                <w:szCs w:val="20"/>
              </w:rPr>
              <w:t xml:space="preserve">the </w:t>
            </w:r>
            <w:r w:rsidR="00132F2C" w:rsidRPr="00FF32C4">
              <w:rPr>
                <w:rFonts w:ascii="Arial" w:eastAsia="Times New Roman" w:hAnsi="Arial" w:cs="Arial"/>
                <w:sz w:val="20"/>
                <w:szCs w:val="20"/>
              </w:rPr>
              <w:t xml:space="preserve">best way to start is with </w:t>
            </w:r>
            <w:r w:rsidR="00774F3E">
              <w:rPr>
                <w:rFonts w:ascii="Arial" w:eastAsia="Times New Roman" w:hAnsi="Arial" w:cs="Arial"/>
                <w:sz w:val="20"/>
                <w:szCs w:val="20"/>
              </w:rPr>
              <w:t xml:space="preserve">a </w:t>
            </w:r>
            <w:r w:rsidR="00132F2C" w:rsidRPr="00FF32C4">
              <w:rPr>
                <w:rFonts w:ascii="Arial" w:eastAsia="Times New Roman" w:hAnsi="Arial" w:cs="Arial"/>
                <w:sz w:val="20"/>
                <w:szCs w:val="20"/>
              </w:rPr>
              <w:t>pilot</w:t>
            </w:r>
            <w:r w:rsidR="00045972" w:rsidRPr="00FF32C4">
              <w:rPr>
                <w:rFonts w:ascii="Arial" w:eastAsia="Times New Roman" w:hAnsi="Arial" w:cs="Arial"/>
                <w:sz w:val="20"/>
                <w:szCs w:val="20"/>
              </w:rPr>
              <w:t xml:space="preserve"> program</w:t>
            </w:r>
            <w:r w:rsidR="00774F3E">
              <w:rPr>
                <w:rFonts w:ascii="Arial" w:eastAsia="Times New Roman" w:hAnsi="Arial" w:cs="Arial"/>
                <w:sz w:val="20"/>
                <w:szCs w:val="20"/>
              </w:rPr>
              <w:t xml:space="preserve"> </w:t>
            </w:r>
            <w:r w:rsidR="000657C1" w:rsidRPr="00FF32C4">
              <w:rPr>
                <w:rFonts w:ascii="Arial" w:eastAsia="Times New Roman" w:hAnsi="Arial" w:cs="Arial"/>
                <w:sz w:val="20"/>
                <w:szCs w:val="20"/>
              </w:rPr>
              <w:t>to</w:t>
            </w:r>
            <w:r w:rsidR="00510E39" w:rsidRPr="00FF32C4">
              <w:rPr>
                <w:rFonts w:ascii="Arial" w:eastAsia="Times New Roman" w:hAnsi="Arial" w:cs="Arial"/>
                <w:sz w:val="20"/>
                <w:szCs w:val="20"/>
              </w:rPr>
              <w:t xml:space="preserve"> give AAA the opportunity to </w:t>
            </w:r>
            <w:r w:rsidR="0062006D" w:rsidRPr="00FF32C4">
              <w:rPr>
                <w:rFonts w:ascii="Arial" w:eastAsia="Times New Roman" w:hAnsi="Arial" w:cs="Arial"/>
                <w:sz w:val="20"/>
                <w:szCs w:val="20"/>
              </w:rPr>
              <w:t>show value</w:t>
            </w:r>
            <w:r w:rsidR="00A830F3" w:rsidRPr="00FF32C4">
              <w:rPr>
                <w:rFonts w:ascii="Arial" w:eastAsia="Times New Roman" w:hAnsi="Arial" w:cs="Arial"/>
                <w:sz w:val="20"/>
                <w:szCs w:val="20"/>
              </w:rPr>
              <w:t xml:space="preserve"> to these groups.</w:t>
            </w:r>
          </w:p>
          <w:p w14:paraId="12E8DE64" w14:textId="77777777" w:rsidR="00556E53" w:rsidRPr="00FF32C4" w:rsidRDefault="00556E53" w:rsidP="00DD3BB3">
            <w:pPr>
              <w:rPr>
                <w:rFonts w:ascii="Arial" w:eastAsia="Times New Roman" w:hAnsi="Arial" w:cs="Arial"/>
                <w:sz w:val="20"/>
                <w:szCs w:val="20"/>
              </w:rPr>
            </w:pPr>
          </w:p>
          <w:p w14:paraId="75C59EF4" w14:textId="5515A525" w:rsidR="00556E53" w:rsidRPr="00FF32C4" w:rsidRDefault="00556E53" w:rsidP="00DD3BB3">
            <w:pPr>
              <w:rPr>
                <w:rFonts w:ascii="Arial" w:eastAsia="Times New Roman" w:hAnsi="Arial" w:cs="Arial"/>
                <w:sz w:val="20"/>
                <w:szCs w:val="20"/>
              </w:rPr>
            </w:pPr>
            <w:r w:rsidRPr="00FF32C4">
              <w:rPr>
                <w:rFonts w:ascii="Arial" w:eastAsia="Times New Roman" w:hAnsi="Arial" w:cs="Arial"/>
                <w:sz w:val="20"/>
                <w:szCs w:val="20"/>
              </w:rPr>
              <w:t xml:space="preserve">Yvonne reviewed the </w:t>
            </w:r>
            <w:r w:rsidR="00774F3E">
              <w:rPr>
                <w:rFonts w:ascii="Arial" w:eastAsia="Times New Roman" w:hAnsi="Arial" w:cs="Arial"/>
                <w:sz w:val="20"/>
                <w:szCs w:val="20"/>
              </w:rPr>
              <w:t xml:space="preserve">proposed </w:t>
            </w:r>
            <w:r w:rsidR="007E2F6D" w:rsidRPr="00FF32C4">
              <w:rPr>
                <w:rFonts w:ascii="Arial" w:eastAsia="Times New Roman" w:hAnsi="Arial" w:cs="Arial"/>
                <w:sz w:val="20"/>
                <w:szCs w:val="20"/>
              </w:rPr>
              <w:t xml:space="preserve">membership rates for </w:t>
            </w:r>
            <w:r w:rsidR="00F43880" w:rsidRPr="00FF32C4">
              <w:rPr>
                <w:rFonts w:ascii="Arial" w:eastAsia="Times New Roman" w:hAnsi="Arial" w:cs="Arial"/>
                <w:sz w:val="20"/>
                <w:szCs w:val="20"/>
              </w:rPr>
              <w:t>2025-2026:</w:t>
            </w:r>
          </w:p>
          <w:p w14:paraId="00CDD46E" w14:textId="77777777" w:rsidR="00F43880" w:rsidRPr="00FF32C4" w:rsidRDefault="00F43880" w:rsidP="00F43880">
            <w:pPr>
              <w:rPr>
                <w:rFonts w:ascii="Arial" w:hAnsi="Arial" w:cs="Arial"/>
                <w:b/>
                <w:bCs/>
                <w:sz w:val="20"/>
                <w:szCs w:val="20"/>
              </w:rPr>
            </w:pPr>
          </w:p>
          <w:p w14:paraId="11F41811" w14:textId="0D24A338" w:rsidR="00F43880" w:rsidRPr="00FF32C4" w:rsidRDefault="00F43880" w:rsidP="00F43880">
            <w:pPr>
              <w:rPr>
                <w:rFonts w:ascii="Arial" w:hAnsi="Arial" w:cs="Arial"/>
                <w:b/>
                <w:bCs/>
                <w:sz w:val="20"/>
                <w:szCs w:val="20"/>
              </w:rPr>
            </w:pPr>
            <w:r w:rsidRPr="00FF32C4">
              <w:rPr>
                <w:rFonts w:ascii="Arial" w:hAnsi="Arial" w:cs="Arial"/>
                <w:b/>
                <w:bCs/>
                <w:sz w:val="20"/>
                <w:szCs w:val="20"/>
              </w:rPr>
              <w:t xml:space="preserve">Proposed </w:t>
            </w:r>
            <w:r w:rsidR="00A63C35">
              <w:rPr>
                <w:rFonts w:ascii="Arial" w:hAnsi="Arial" w:cs="Arial"/>
                <w:b/>
                <w:bCs/>
                <w:sz w:val="20"/>
                <w:szCs w:val="20"/>
              </w:rPr>
              <w:t xml:space="preserve">T1 </w:t>
            </w:r>
            <w:r w:rsidRPr="00FF32C4">
              <w:rPr>
                <w:rFonts w:ascii="Arial" w:hAnsi="Arial" w:cs="Arial"/>
                <w:b/>
                <w:bCs/>
                <w:sz w:val="20"/>
                <w:szCs w:val="20"/>
              </w:rPr>
              <w:t>Membership Rates for 2025-2026 short year:</w:t>
            </w:r>
          </w:p>
          <w:p w14:paraId="5C4BF4F4" w14:textId="77777777" w:rsidR="00F43880" w:rsidRPr="00FF32C4" w:rsidRDefault="00F43880" w:rsidP="00F43880">
            <w:pPr>
              <w:pStyle w:val="ListParagraph"/>
              <w:numPr>
                <w:ilvl w:val="0"/>
                <w:numId w:val="32"/>
              </w:numPr>
              <w:rPr>
                <w:rFonts w:ascii="Arial" w:hAnsi="Arial" w:cs="Arial"/>
                <w:sz w:val="20"/>
                <w:szCs w:val="20"/>
              </w:rPr>
            </w:pPr>
            <w:r w:rsidRPr="00FF32C4">
              <w:rPr>
                <w:rFonts w:ascii="Arial" w:hAnsi="Arial" w:cs="Arial"/>
                <w:sz w:val="20"/>
                <w:szCs w:val="20"/>
              </w:rPr>
              <w:t>Full Member - Accounting Faculty/Practitioners - $250</w:t>
            </w:r>
          </w:p>
          <w:p w14:paraId="690117FE" w14:textId="77777777" w:rsidR="00F43880" w:rsidRPr="00FF32C4" w:rsidRDefault="00F43880" w:rsidP="00F43880">
            <w:pPr>
              <w:pStyle w:val="ListParagraph"/>
              <w:numPr>
                <w:ilvl w:val="0"/>
                <w:numId w:val="32"/>
              </w:numPr>
              <w:rPr>
                <w:rFonts w:ascii="Arial" w:hAnsi="Arial" w:cs="Arial"/>
                <w:sz w:val="20"/>
                <w:szCs w:val="20"/>
              </w:rPr>
            </w:pPr>
            <w:r w:rsidRPr="00FF32C4">
              <w:rPr>
                <w:rFonts w:ascii="Arial" w:hAnsi="Arial" w:cs="Arial"/>
                <w:sz w:val="20"/>
                <w:szCs w:val="20"/>
              </w:rPr>
              <w:t xml:space="preserve">Two-Year College - $90 </w:t>
            </w:r>
          </w:p>
          <w:p w14:paraId="6A0265EE" w14:textId="08EBE181" w:rsidR="00F43880" w:rsidRPr="00FF32C4" w:rsidRDefault="00F43880" w:rsidP="00F43880">
            <w:pPr>
              <w:pStyle w:val="ListParagraph"/>
              <w:numPr>
                <w:ilvl w:val="0"/>
                <w:numId w:val="32"/>
              </w:numPr>
              <w:rPr>
                <w:rFonts w:ascii="Arial" w:hAnsi="Arial" w:cs="Arial"/>
                <w:sz w:val="20"/>
                <w:szCs w:val="20"/>
              </w:rPr>
            </w:pPr>
            <w:r w:rsidRPr="00FF32C4">
              <w:rPr>
                <w:rFonts w:ascii="Arial" w:hAnsi="Arial" w:cs="Arial"/>
                <w:sz w:val="20"/>
                <w:szCs w:val="20"/>
              </w:rPr>
              <w:t>PhD Student - $75 (full time Doctoral students)</w:t>
            </w:r>
            <w:r w:rsidR="00F847A1" w:rsidRPr="00FF32C4">
              <w:rPr>
                <w:rFonts w:ascii="Arial" w:hAnsi="Arial" w:cs="Arial"/>
                <w:sz w:val="20"/>
                <w:szCs w:val="20"/>
              </w:rPr>
              <w:t xml:space="preserve"> (Also includes lower Annual Meeting registration fee.)</w:t>
            </w:r>
          </w:p>
          <w:p w14:paraId="790D428F" w14:textId="77777777" w:rsidR="00F43880" w:rsidRPr="00FF32C4" w:rsidRDefault="00F43880" w:rsidP="00F43880">
            <w:pPr>
              <w:pStyle w:val="ListParagraph"/>
              <w:numPr>
                <w:ilvl w:val="0"/>
                <w:numId w:val="32"/>
              </w:numPr>
              <w:rPr>
                <w:rFonts w:ascii="Arial" w:hAnsi="Arial" w:cs="Arial"/>
                <w:sz w:val="20"/>
                <w:szCs w:val="20"/>
              </w:rPr>
            </w:pPr>
            <w:r w:rsidRPr="00FF32C4">
              <w:rPr>
                <w:rFonts w:ascii="Arial" w:hAnsi="Arial" w:cs="Arial"/>
                <w:sz w:val="20"/>
                <w:szCs w:val="20"/>
              </w:rPr>
              <w:t>Life – member for 40 years (varies)</w:t>
            </w:r>
          </w:p>
          <w:p w14:paraId="0CBF65C2" w14:textId="65FEA53F" w:rsidR="00F43880" w:rsidRPr="00FF32C4" w:rsidRDefault="00F43880" w:rsidP="00F43880">
            <w:pPr>
              <w:pStyle w:val="ListParagraph"/>
              <w:numPr>
                <w:ilvl w:val="0"/>
                <w:numId w:val="32"/>
              </w:numPr>
              <w:rPr>
                <w:rFonts w:ascii="Arial" w:hAnsi="Arial" w:cs="Arial"/>
                <w:sz w:val="20"/>
                <w:szCs w:val="20"/>
              </w:rPr>
            </w:pPr>
            <w:r w:rsidRPr="00FF32C4">
              <w:rPr>
                <w:rFonts w:ascii="Arial" w:hAnsi="Arial" w:cs="Arial"/>
                <w:sz w:val="20"/>
                <w:szCs w:val="20"/>
              </w:rPr>
              <w:t>Retiree - $75</w:t>
            </w:r>
            <w:r w:rsidR="003452C8" w:rsidRPr="00FF32C4">
              <w:rPr>
                <w:rFonts w:ascii="Arial" w:hAnsi="Arial" w:cs="Arial"/>
                <w:sz w:val="20"/>
                <w:szCs w:val="20"/>
              </w:rPr>
              <w:t xml:space="preserve"> (Also includes lower Annual Meeting registration fee.)</w:t>
            </w:r>
          </w:p>
          <w:p w14:paraId="25AF760E" w14:textId="77777777" w:rsidR="00F43880" w:rsidRPr="00FF32C4" w:rsidRDefault="00F43880" w:rsidP="00F43880">
            <w:pPr>
              <w:rPr>
                <w:rFonts w:ascii="Arial" w:hAnsi="Arial" w:cs="Arial"/>
                <w:sz w:val="20"/>
                <w:szCs w:val="20"/>
              </w:rPr>
            </w:pPr>
          </w:p>
          <w:p w14:paraId="5750C1DD" w14:textId="1BA70372" w:rsidR="00F43880" w:rsidRPr="00FF32C4" w:rsidRDefault="00F43880" w:rsidP="00F43880">
            <w:pPr>
              <w:rPr>
                <w:rFonts w:ascii="Arial" w:hAnsi="Arial" w:cs="Arial"/>
                <w:b/>
                <w:bCs/>
                <w:sz w:val="20"/>
                <w:szCs w:val="20"/>
              </w:rPr>
            </w:pPr>
            <w:r w:rsidRPr="00FF32C4">
              <w:rPr>
                <w:rFonts w:ascii="Arial" w:hAnsi="Arial" w:cs="Arial"/>
                <w:b/>
                <w:bCs/>
                <w:sz w:val="20"/>
                <w:szCs w:val="20"/>
              </w:rPr>
              <w:t xml:space="preserve">Proposed </w:t>
            </w:r>
            <w:r w:rsidR="00A63C35">
              <w:rPr>
                <w:rFonts w:ascii="Arial" w:hAnsi="Arial" w:cs="Arial"/>
                <w:b/>
                <w:bCs/>
                <w:sz w:val="20"/>
                <w:szCs w:val="20"/>
              </w:rPr>
              <w:t xml:space="preserve">T2 </w:t>
            </w:r>
            <w:r w:rsidRPr="00FF32C4">
              <w:rPr>
                <w:rFonts w:ascii="Arial" w:hAnsi="Arial" w:cs="Arial"/>
                <w:b/>
                <w:bCs/>
                <w:sz w:val="20"/>
                <w:szCs w:val="20"/>
              </w:rPr>
              <w:t>Membership Rates for 2025-2026 short year:</w:t>
            </w:r>
          </w:p>
          <w:p w14:paraId="502A1FC3" w14:textId="77777777" w:rsidR="00F43880" w:rsidRPr="00FF32C4" w:rsidRDefault="00F43880" w:rsidP="00F43880">
            <w:pPr>
              <w:pStyle w:val="ListParagraph"/>
              <w:numPr>
                <w:ilvl w:val="0"/>
                <w:numId w:val="32"/>
              </w:numPr>
              <w:rPr>
                <w:rFonts w:ascii="Arial" w:hAnsi="Arial" w:cs="Arial"/>
                <w:sz w:val="20"/>
                <w:szCs w:val="20"/>
              </w:rPr>
            </w:pPr>
            <w:r w:rsidRPr="00FF32C4">
              <w:rPr>
                <w:rFonts w:ascii="Arial" w:hAnsi="Arial" w:cs="Arial"/>
                <w:sz w:val="20"/>
                <w:szCs w:val="20"/>
              </w:rPr>
              <w:t>Full Member - Accounting Faculty/Practitioners - $75</w:t>
            </w:r>
          </w:p>
          <w:p w14:paraId="7B116BEE" w14:textId="77777777" w:rsidR="00F43880" w:rsidRPr="00FF32C4" w:rsidRDefault="00F43880" w:rsidP="00F43880">
            <w:pPr>
              <w:pStyle w:val="ListParagraph"/>
              <w:numPr>
                <w:ilvl w:val="0"/>
                <w:numId w:val="32"/>
              </w:numPr>
              <w:rPr>
                <w:rFonts w:ascii="Arial" w:hAnsi="Arial" w:cs="Arial"/>
                <w:sz w:val="20"/>
                <w:szCs w:val="20"/>
              </w:rPr>
            </w:pPr>
            <w:r w:rsidRPr="00FF32C4">
              <w:rPr>
                <w:rFonts w:ascii="Arial" w:hAnsi="Arial" w:cs="Arial"/>
                <w:sz w:val="20"/>
                <w:szCs w:val="20"/>
              </w:rPr>
              <w:t>Two-Year College - $40</w:t>
            </w:r>
          </w:p>
          <w:p w14:paraId="66667F79" w14:textId="780EF7B0" w:rsidR="00F43880" w:rsidRPr="00FF32C4" w:rsidRDefault="00F43880" w:rsidP="00F43880">
            <w:pPr>
              <w:pStyle w:val="ListParagraph"/>
              <w:numPr>
                <w:ilvl w:val="0"/>
                <w:numId w:val="32"/>
              </w:numPr>
              <w:rPr>
                <w:rFonts w:ascii="Arial" w:hAnsi="Arial" w:cs="Arial"/>
                <w:sz w:val="20"/>
                <w:szCs w:val="20"/>
              </w:rPr>
            </w:pPr>
            <w:r w:rsidRPr="00FF32C4">
              <w:rPr>
                <w:rFonts w:ascii="Arial" w:hAnsi="Arial" w:cs="Arial"/>
                <w:sz w:val="20"/>
                <w:szCs w:val="20"/>
              </w:rPr>
              <w:t>Student - $25 (Full time students, either doctoral, master’s or undergraduate</w:t>
            </w:r>
            <w:r w:rsidR="003452C8" w:rsidRPr="00FF32C4">
              <w:rPr>
                <w:rFonts w:ascii="Arial" w:hAnsi="Arial" w:cs="Arial"/>
                <w:sz w:val="20"/>
                <w:szCs w:val="20"/>
              </w:rPr>
              <w:t>; also includes lower Annual Meeting registration fee)</w:t>
            </w:r>
          </w:p>
          <w:p w14:paraId="05352219" w14:textId="60FC1271" w:rsidR="00F43880" w:rsidRPr="00FF32C4" w:rsidRDefault="00F43880" w:rsidP="00F43880">
            <w:pPr>
              <w:pStyle w:val="ListParagraph"/>
              <w:numPr>
                <w:ilvl w:val="0"/>
                <w:numId w:val="32"/>
              </w:numPr>
              <w:rPr>
                <w:rFonts w:ascii="Arial" w:hAnsi="Arial" w:cs="Arial"/>
                <w:sz w:val="20"/>
                <w:szCs w:val="20"/>
              </w:rPr>
            </w:pPr>
            <w:proofErr w:type="gramStart"/>
            <w:r w:rsidRPr="00FF32C4">
              <w:rPr>
                <w:rFonts w:ascii="Arial" w:hAnsi="Arial" w:cs="Arial"/>
                <w:sz w:val="20"/>
                <w:szCs w:val="20"/>
              </w:rPr>
              <w:t>Retiree</w:t>
            </w:r>
            <w:proofErr w:type="gramEnd"/>
            <w:r w:rsidRPr="00FF32C4">
              <w:rPr>
                <w:rFonts w:ascii="Arial" w:hAnsi="Arial" w:cs="Arial"/>
                <w:sz w:val="20"/>
                <w:szCs w:val="20"/>
              </w:rPr>
              <w:t xml:space="preserve"> - $25</w:t>
            </w:r>
            <w:r w:rsidR="00F847A1" w:rsidRPr="00FF32C4">
              <w:rPr>
                <w:rFonts w:ascii="Arial" w:hAnsi="Arial" w:cs="Arial"/>
                <w:sz w:val="20"/>
                <w:szCs w:val="20"/>
              </w:rPr>
              <w:t xml:space="preserve"> (Also includes lower Annual Meeting registration fee.)</w:t>
            </w:r>
          </w:p>
          <w:p w14:paraId="2E12BD4E" w14:textId="77777777" w:rsidR="004B0091" w:rsidRPr="00FF32C4" w:rsidRDefault="004B0091" w:rsidP="004B0091">
            <w:pPr>
              <w:rPr>
                <w:rFonts w:ascii="Arial" w:hAnsi="Arial" w:cs="Arial"/>
                <w:b/>
                <w:bCs/>
                <w:sz w:val="20"/>
                <w:szCs w:val="20"/>
              </w:rPr>
            </w:pPr>
          </w:p>
          <w:p w14:paraId="7512C26A" w14:textId="506A8634" w:rsidR="004B0091" w:rsidRPr="00FF32C4" w:rsidRDefault="004B0091" w:rsidP="004B0091">
            <w:pPr>
              <w:rPr>
                <w:rFonts w:ascii="Arial" w:hAnsi="Arial" w:cs="Arial"/>
                <w:b/>
                <w:bCs/>
                <w:sz w:val="20"/>
                <w:szCs w:val="20"/>
              </w:rPr>
            </w:pPr>
            <w:r w:rsidRPr="00FF32C4">
              <w:rPr>
                <w:rFonts w:ascii="Arial" w:hAnsi="Arial" w:cs="Arial"/>
                <w:b/>
                <w:bCs/>
                <w:sz w:val="20"/>
                <w:szCs w:val="20"/>
              </w:rPr>
              <w:t xml:space="preserve">Proposed </w:t>
            </w:r>
            <w:r w:rsidR="005F1DE6">
              <w:rPr>
                <w:rFonts w:ascii="Arial" w:hAnsi="Arial" w:cs="Arial"/>
                <w:b/>
                <w:bCs/>
                <w:sz w:val="20"/>
                <w:szCs w:val="20"/>
              </w:rPr>
              <w:t xml:space="preserve">T3 </w:t>
            </w:r>
            <w:r w:rsidRPr="00FF32C4">
              <w:rPr>
                <w:rFonts w:ascii="Arial" w:hAnsi="Arial" w:cs="Arial"/>
                <w:b/>
                <w:bCs/>
                <w:sz w:val="20"/>
                <w:szCs w:val="20"/>
              </w:rPr>
              <w:t>Membership Rates for 2025-2026 short year:</w:t>
            </w:r>
          </w:p>
          <w:p w14:paraId="6BB94DCC" w14:textId="77777777" w:rsidR="004B0091" w:rsidRPr="00FF32C4" w:rsidRDefault="004B0091" w:rsidP="004B0091">
            <w:pPr>
              <w:pStyle w:val="ListParagraph"/>
              <w:numPr>
                <w:ilvl w:val="0"/>
                <w:numId w:val="32"/>
              </w:numPr>
              <w:rPr>
                <w:rFonts w:ascii="Arial" w:hAnsi="Arial" w:cs="Arial"/>
                <w:sz w:val="20"/>
                <w:szCs w:val="20"/>
              </w:rPr>
            </w:pPr>
            <w:r w:rsidRPr="00FF32C4">
              <w:rPr>
                <w:rFonts w:ascii="Arial" w:hAnsi="Arial" w:cs="Arial"/>
                <w:sz w:val="20"/>
                <w:szCs w:val="20"/>
              </w:rPr>
              <w:t>Full Member - Accounting Faculty/Practitioners - $40</w:t>
            </w:r>
          </w:p>
          <w:p w14:paraId="3EEA7D86" w14:textId="77777777" w:rsidR="004B0091" w:rsidRPr="00FF32C4" w:rsidRDefault="004B0091" w:rsidP="004B0091">
            <w:pPr>
              <w:pStyle w:val="ListParagraph"/>
              <w:numPr>
                <w:ilvl w:val="0"/>
                <w:numId w:val="32"/>
              </w:numPr>
              <w:rPr>
                <w:rFonts w:ascii="Arial" w:hAnsi="Arial" w:cs="Arial"/>
                <w:sz w:val="20"/>
                <w:szCs w:val="20"/>
              </w:rPr>
            </w:pPr>
            <w:r w:rsidRPr="00FF32C4">
              <w:rPr>
                <w:rFonts w:ascii="Arial" w:hAnsi="Arial" w:cs="Arial"/>
                <w:sz w:val="20"/>
                <w:szCs w:val="20"/>
              </w:rPr>
              <w:t>Two-Year College - $25</w:t>
            </w:r>
          </w:p>
          <w:p w14:paraId="2B7FF4D2" w14:textId="0A47F764" w:rsidR="00932D58" w:rsidRPr="00FF32C4" w:rsidRDefault="00932D58" w:rsidP="00932D58">
            <w:pPr>
              <w:pStyle w:val="ListParagraph"/>
              <w:numPr>
                <w:ilvl w:val="0"/>
                <w:numId w:val="32"/>
              </w:numPr>
              <w:rPr>
                <w:rFonts w:ascii="Arial" w:hAnsi="Arial" w:cs="Arial"/>
                <w:sz w:val="20"/>
                <w:szCs w:val="20"/>
              </w:rPr>
            </w:pPr>
            <w:r w:rsidRPr="00FF32C4">
              <w:rPr>
                <w:rFonts w:ascii="Arial" w:hAnsi="Arial" w:cs="Arial"/>
                <w:sz w:val="20"/>
                <w:szCs w:val="20"/>
              </w:rPr>
              <w:t>Student - $15 (Full time students, either doctoral, master’s or undergraduate</w:t>
            </w:r>
            <w:r w:rsidR="00AC1D4F" w:rsidRPr="00FF32C4">
              <w:rPr>
                <w:rFonts w:ascii="Arial" w:hAnsi="Arial" w:cs="Arial"/>
                <w:sz w:val="20"/>
                <w:szCs w:val="20"/>
              </w:rPr>
              <w:t>; also includes lower Annual Meeting registration fee</w:t>
            </w:r>
            <w:r w:rsidRPr="00FF32C4">
              <w:rPr>
                <w:rFonts w:ascii="Arial" w:hAnsi="Arial" w:cs="Arial"/>
                <w:sz w:val="20"/>
                <w:szCs w:val="20"/>
              </w:rPr>
              <w:t>)</w:t>
            </w:r>
          </w:p>
          <w:p w14:paraId="66DFE112" w14:textId="646361B1" w:rsidR="00932D58" w:rsidRPr="00FF32C4" w:rsidRDefault="00932D58" w:rsidP="00932D58">
            <w:pPr>
              <w:pStyle w:val="ListParagraph"/>
              <w:numPr>
                <w:ilvl w:val="0"/>
                <w:numId w:val="32"/>
              </w:numPr>
              <w:rPr>
                <w:rFonts w:ascii="Arial" w:hAnsi="Arial" w:cs="Arial"/>
                <w:sz w:val="20"/>
                <w:szCs w:val="20"/>
              </w:rPr>
            </w:pPr>
            <w:r w:rsidRPr="00FF32C4">
              <w:rPr>
                <w:rFonts w:ascii="Arial" w:hAnsi="Arial" w:cs="Arial"/>
                <w:sz w:val="20"/>
                <w:szCs w:val="20"/>
              </w:rPr>
              <w:t>Retiree - $15</w:t>
            </w:r>
            <w:r w:rsidR="00F847A1" w:rsidRPr="00FF32C4">
              <w:rPr>
                <w:rFonts w:ascii="Arial" w:hAnsi="Arial" w:cs="Arial"/>
                <w:sz w:val="20"/>
                <w:szCs w:val="20"/>
              </w:rPr>
              <w:t xml:space="preserve"> (Also includes lower Annual Meeting registration fee.)</w:t>
            </w:r>
          </w:p>
          <w:p w14:paraId="5E8ED286" w14:textId="77777777" w:rsidR="00B61037" w:rsidRPr="00FF32C4" w:rsidRDefault="00B61037" w:rsidP="00B61037">
            <w:pPr>
              <w:rPr>
                <w:rFonts w:ascii="Arial" w:hAnsi="Arial" w:cs="Arial"/>
                <w:b/>
                <w:bCs/>
                <w:sz w:val="20"/>
                <w:szCs w:val="20"/>
              </w:rPr>
            </w:pPr>
          </w:p>
          <w:p w14:paraId="15BF76CA" w14:textId="77777777" w:rsidR="00664838" w:rsidRDefault="00664838" w:rsidP="00B61037">
            <w:pPr>
              <w:rPr>
                <w:rFonts w:ascii="Arial" w:hAnsi="Arial" w:cs="Arial"/>
                <w:b/>
                <w:bCs/>
                <w:sz w:val="20"/>
                <w:szCs w:val="20"/>
              </w:rPr>
            </w:pPr>
          </w:p>
          <w:p w14:paraId="53619834" w14:textId="77777777" w:rsidR="00664838" w:rsidRDefault="00664838" w:rsidP="00B61037">
            <w:pPr>
              <w:rPr>
                <w:rFonts w:ascii="Arial" w:hAnsi="Arial" w:cs="Arial"/>
                <w:b/>
                <w:bCs/>
                <w:sz w:val="20"/>
                <w:szCs w:val="20"/>
              </w:rPr>
            </w:pPr>
          </w:p>
          <w:p w14:paraId="700975E5" w14:textId="77777777" w:rsidR="00664838" w:rsidRDefault="00664838" w:rsidP="00B61037">
            <w:pPr>
              <w:rPr>
                <w:rFonts w:ascii="Arial" w:hAnsi="Arial" w:cs="Arial"/>
                <w:b/>
                <w:bCs/>
                <w:sz w:val="20"/>
                <w:szCs w:val="20"/>
              </w:rPr>
            </w:pPr>
          </w:p>
          <w:p w14:paraId="70E8F49E" w14:textId="6218E4AC" w:rsidR="00B61037" w:rsidRPr="00FF32C4" w:rsidRDefault="00B61037" w:rsidP="00B61037">
            <w:pPr>
              <w:rPr>
                <w:rFonts w:ascii="Arial" w:hAnsi="Arial" w:cs="Arial"/>
                <w:b/>
                <w:bCs/>
                <w:sz w:val="20"/>
                <w:szCs w:val="20"/>
              </w:rPr>
            </w:pPr>
            <w:r w:rsidRPr="00FF32C4">
              <w:rPr>
                <w:rFonts w:ascii="Arial" w:hAnsi="Arial" w:cs="Arial"/>
                <w:b/>
                <w:bCs/>
                <w:sz w:val="20"/>
                <w:szCs w:val="20"/>
              </w:rPr>
              <w:t>Proposed New Membership Categories</w:t>
            </w:r>
          </w:p>
          <w:p w14:paraId="33FD343B" w14:textId="77777777" w:rsidR="00B61037" w:rsidRPr="00FF32C4" w:rsidRDefault="00B61037" w:rsidP="00B61037">
            <w:pPr>
              <w:pStyle w:val="ListParagraph"/>
              <w:numPr>
                <w:ilvl w:val="0"/>
                <w:numId w:val="34"/>
              </w:numPr>
              <w:rPr>
                <w:rFonts w:ascii="Arial" w:hAnsi="Arial" w:cs="Arial"/>
                <w:sz w:val="20"/>
                <w:szCs w:val="20"/>
              </w:rPr>
            </w:pPr>
            <w:r w:rsidRPr="00FF32C4">
              <w:rPr>
                <w:rFonts w:ascii="Arial" w:hAnsi="Arial" w:cs="Arial"/>
                <w:sz w:val="20"/>
                <w:szCs w:val="20"/>
              </w:rPr>
              <w:t>High School Teacher (related to AAA Foundation) - $50</w:t>
            </w:r>
          </w:p>
          <w:p w14:paraId="13C98564" w14:textId="77777777" w:rsidR="00B61037" w:rsidRPr="00FF32C4" w:rsidRDefault="00B61037" w:rsidP="00B61037">
            <w:pPr>
              <w:pStyle w:val="ListParagraph"/>
              <w:numPr>
                <w:ilvl w:val="0"/>
                <w:numId w:val="34"/>
              </w:numPr>
              <w:rPr>
                <w:rFonts w:ascii="Arial" w:hAnsi="Arial" w:cs="Arial"/>
                <w:sz w:val="20"/>
                <w:szCs w:val="20"/>
              </w:rPr>
            </w:pPr>
            <w:r w:rsidRPr="00FF32C4">
              <w:rPr>
                <w:rFonts w:ascii="Arial" w:hAnsi="Arial" w:cs="Arial"/>
                <w:sz w:val="20"/>
                <w:szCs w:val="20"/>
              </w:rPr>
              <w:t>T1 Student (Undergraduate and Master’s) with no access to teaching notes - $25</w:t>
            </w:r>
          </w:p>
          <w:p w14:paraId="35CA6600" w14:textId="77777777" w:rsidR="00932D58" w:rsidRPr="00FF32C4" w:rsidRDefault="00932D58" w:rsidP="00932D58">
            <w:pPr>
              <w:rPr>
                <w:rFonts w:ascii="Arial" w:hAnsi="Arial" w:cs="Arial"/>
                <w:b/>
                <w:bCs/>
                <w:sz w:val="20"/>
                <w:szCs w:val="20"/>
              </w:rPr>
            </w:pPr>
          </w:p>
          <w:p w14:paraId="4724B12A" w14:textId="0DC05DFB" w:rsidR="00222A0D" w:rsidRPr="00FF32C4" w:rsidRDefault="00222A0D" w:rsidP="00222A0D">
            <w:pPr>
              <w:rPr>
                <w:rFonts w:ascii="Arial" w:hAnsi="Arial" w:cs="Arial"/>
                <w:b/>
                <w:bCs/>
                <w:i/>
                <w:iCs/>
                <w:sz w:val="20"/>
                <w:szCs w:val="20"/>
              </w:rPr>
            </w:pPr>
            <w:r w:rsidRPr="00FF32C4">
              <w:rPr>
                <w:rFonts w:ascii="Arial" w:hAnsi="Arial" w:cs="Arial"/>
                <w:b/>
                <w:i/>
                <w:iCs/>
                <w:sz w:val="20"/>
                <w:szCs w:val="20"/>
              </w:rPr>
              <w:t xml:space="preserve">MSC to approve the </w:t>
            </w:r>
            <w:r w:rsidRPr="00FF32C4">
              <w:rPr>
                <w:rFonts w:ascii="Arial" w:hAnsi="Arial" w:cs="Arial"/>
                <w:b/>
                <w:bCs/>
                <w:i/>
                <w:iCs/>
                <w:sz w:val="20"/>
                <w:szCs w:val="20"/>
              </w:rPr>
              <w:t xml:space="preserve">T1, T2 and T3 </w:t>
            </w:r>
            <w:r w:rsidRPr="00FF32C4">
              <w:rPr>
                <w:rFonts w:ascii="Arial" w:hAnsi="Arial" w:cs="Arial"/>
                <w:b/>
                <w:i/>
                <w:iCs/>
                <w:sz w:val="20"/>
                <w:szCs w:val="20"/>
              </w:rPr>
              <w:t>membership rates for the 2</w:t>
            </w:r>
            <w:r w:rsidRPr="00FF32C4">
              <w:rPr>
                <w:rFonts w:ascii="Arial" w:hAnsi="Arial" w:cs="Arial"/>
                <w:b/>
                <w:bCs/>
                <w:i/>
                <w:iCs/>
                <w:sz w:val="20"/>
                <w:szCs w:val="20"/>
              </w:rPr>
              <w:t xml:space="preserve">025-2026 short year; the high school teacher membership rate, and the T1 student membership rate as </w:t>
            </w:r>
            <w:r w:rsidR="00190506" w:rsidRPr="00FF32C4">
              <w:rPr>
                <w:rFonts w:ascii="Arial" w:hAnsi="Arial" w:cs="Arial"/>
                <w:b/>
                <w:bCs/>
                <w:i/>
                <w:iCs/>
                <w:sz w:val="20"/>
                <w:szCs w:val="20"/>
              </w:rPr>
              <w:t>presented</w:t>
            </w:r>
            <w:r w:rsidRPr="00FF32C4">
              <w:rPr>
                <w:rFonts w:ascii="Arial" w:hAnsi="Arial" w:cs="Arial"/>
                <w:b/>
                <w:bCs/>
                <w:i/>
                <w:iCs/>
                <w:sz w:val="20"/>
                <w:szCs w:val="20"/>
              </w:rPr>
              <w:t>.</w:t>
            </w:r>
          </w:p>
          <w:p w14:paraId="16BAEC6E" w14:textId="77777777" w:rsidR="00222A0D" w:rsidRPr="00FF32C4" w:rsidRDefault="00222A0D" w:rsidP="00932D58">
            <w:pPr>
              <w:rPr>
                <w:rFonts w:ascii="Arial" w:hAnsi="Arial" w:cs="Arial"/>
                <w:b/>
                <w:bCs/>
                <w:sz w:val="20"/>
                <w:szCs w:val="20"/>
              </w:rPr>
            </w:pPr>
          </w:p>
          <w:p w14:paraId="30B7EE82" w14:textId="4AED9005" w:rsidR="00932D58" w:rsidRPr="00FF32C4" w:rsidRDefault="00932D58" w:rsidP="00932D58">
            <w:pPr>
              <w:rPr>
                <w:rFonts w:ascii="Arial" w:hAnsi="Arial" w:cs="Arial"/>
                <w:b/>
                <w:bCs/>
                <w:sz w:val="20"/>
                <w:szCs w:val="20"/>
              </w:rPr>
            </w:pPr>
            <w:r w:rsidRPr="00FF32C4">
              <w:rPr>
                <w:rFonts w:ascii="Arial" w:hAnsi="Arial" w:cs="Arial"/>
                <w:b/>
                <w:bCs/>
                <w:sz w:val="20"/>
                <w:szCs w:val="20"/>
              </w:rPr>
              <w:t>Proposed Membership Pilots</w:t>
            </w:r>
          </w:p>
          <w:p w14:paraId="1B45C945" w14:textId="02A2206D" w:rsidR="00932D58" w:rsidRPr="00FF32C4" w:rsidRDefault="00932D58" w:rsidP="00932D58">
            <w:pPr>
              <w:pStyle w:val="ListParagraph"/>
              <w:numPr>
                <w:ilvl w:val="0"/>
                <w:numId w:val="33"/>
              </w:numPr>
              <w:rPr>
                <w:rFonts w:ascii="Arial" w:hAnsi="Arial" w:cs="Arial"/>
                <w:sz w:val="20"/>
                <w:szCs w:val="20"/>
              </w:rPr>
            </w:pPr>
            <w:r w:rsidRPr="00FF32C4">
              <w:rPr>
                <w:rFonts w:ascii="Arial" w:hAnsi="Arial" w:cs="Arial"/>
                <w:sz w:val="20"/>
                <w:szCs w:val="20"/>
              </w:rPr>
              <w:t xml:space="preserve">Departmental/Organizational Membership Pilot – </w:t>
            </w:r>
            <w:r w:rsidR="002E0359">
              <w:rPr>
                <w:rFonts w:ascii="Arial" w:hAnsi="Arial" w:cs="Arial"/>
                <w:sz w:val="20"/>
                <w:szCs w:val="20"/>
              </w:rPr>
              <w:t>if a</w:t>
            </w:r>
            <w:r w:rsidRPr="00FF32C4">
              <w:rPr>
                <w:rFonts w:ascii="Arial" w:hAnsi="Arial" w:cs="Arial"/>
                <w:sz w:val="20"/>
                <w:szCs w:val="20"/>
              </w:rPr>
              <w:t xml:space="preserve">ll Full-Time faculty </w:t>
            </w:r>
            <w:r w:rsidR="002E0359">
              <w:rPr>
                <w:rFonts w:ascii="Arial" w:hAnsi="Arial" w:cs="Arial"/>
                <w:sz w:val="20"/>
                <w:szCs w:val="20"/>
              </w:rPr>
              <w:t xml:space="preserve">in an accounting department become members: </w:t>
            </w:r>
            <w:r w:rsidRPr="00FF32C4">
              <w:rPr>
                <w:rFonts w:ascii="Arial" w:hAnsi="Arial" w:cs="Arial"/>
                <w:sz w:val="20"/>
                <w:szCs w:val="20"/>
              </w:rPr>
              <w:t xml:space="preserve">40% discount from </w:t>
            </w:r>
            <w:r w:rsidR="00424F42" w:rsidRPr="00FF32C4">
              <w:rPr>
                <w:rFonts w:ascii="Arial" w:hAnsi="Arial" w:cs="Arial"/>
                <w:sz w:val="20"/>
                <w:szCs w:val="20"/>
              </w:rPr>
              <w:t xml:space="preserve">AAA </w:t>
            </w:r>
            <w:r w:rsidRPr="00FF32C4">
              <w:rPr>
                <w:rFonts w:ascii="Arial" w:hAnsi="Arial" w:cs="Arial"/>
                <w:sz w:val="20"/>
                <w:szCs w:val="20"/>
              </w:rPr>
              <w:t>Full Member rates</w:t>
            </w:r>
            <w:r w:rsidR="00A02A49" w:rsidRPr="00FF32C4">
              <w:rPr>
                <w:rFonts w:ascii="Arial" w:hAnsi="Arial" w:cs="Arial"/>
                <w:sz w:val="20"/>
                <w:szCs w:val="20"/>
              </w:rPr>
              <w:t xml:space="preserve"> (40% discount does not apply to Section dues).</w:t>
            </w:r>
          </w:p>
          <w:p w14:paraId="5F471FF3" w14:textId="77777777" w:rsidR="00932D58" w:rsidRPr="00FF32C4" w:rsidRDefault="00932D58" w:rsidP="00932D58">
            <w:pPr>
              <w:pStyle w:val="ListParagraph"/>
              <w:numPr>
                <w:ilvl w:val="1"/>
                <w:numId w:val="33"/>
              </w:numPr>
              <w:rPr>
                <w:rFonts w:ascii="Arial" w:hAnsi="Arial" w:cs="Arial"/>
                <w:sz w:val="20"/>
                <w:szCs w:val="20"/>
              </w:rPr>
            </w:pPr>
            <w:r w:rsidRPr="00FF32C4">
              <w:rPr>
                <w:rFonts w:ascii="Arial" w:hAnsi="Arial" w:cs="Arial"/>
                <w:sz w:val="20"/>
                <w:szCs w:val="20"/>
              </w:rPr>
              <w:t>$25 add-on for Full-Time Adjuncts</w:t>
            </w:r>
          </w:p>
          <w:p w14:paraId="46A19CD8" w14:textId="77777777" w:rsidR="00932D58" w:rsidRPr="00FF32C4" w:rsidRDefault="00932D58" w:rsidP="00932D58">
            <w:pPr>
              <w:pStyle w:val="ListParagraph"/>
              <w:numPr>
                <w:ilvl w:val="0"/>
                <w:numId w:val="33"/>
              </w:numPr>
              <w:rPr>
                <w:rFonts w:ascii="Arial" w:hAnsi="Arial" w:cs="Arial"/>
                <w:sz w:val="20"/>
                <w:szCs w:val="20"/>
              </w:rPr>
            </w:pPr>
            <w:r w:rsidRPr="00FF32C4">
              <w:rPr>
                <w:rFonts w:ascii="Arial" w:hAnsi="Arial" w:cs="Arial"/>
                <w:sz w:val="20"/>
                <w:szCs w:val="20"/>
              </w:rPr>
              <w:t>Practitioners (State Societies Pilot – must be a nonacademic/practitioner member of California or Illinois State Society) - $75</w:t>
            </w:r>
          </w:p>
          <w:p w14:paraId="410AF611" w14:textId="77777777" w:rsidR="00932D58" w:rsidRPr="00FF32C4" w:rsidRDefault="00932D58" w:rsidP="00932D58">
            <w:pPr>
              <w:ind w:left="360"/>
              <w:rPr>
                <w:rFonts w:ascii="Arial" w:hAnsi="Arial" w:cs="Arial"/>
                <w:bCs/>
                <w:sz w:val="20"/>
                <w:szCs w:val="20"/>
              </w:rPr>
            </w:pPr>
          </w:p>
          <w:p w14:paraId="704FEBB3" w14:textId="2C159834" w:rsidR="001F7A1A" w:rsidRPr="00FF32C4" w:rsidRDefault="008F75A2" w:rsidP="00CF37E2">
            <w:pPr>
              <w:rPr>
                <w:rFonts w:ascii="Arial" w:hAnsi="Arial" w:cs="Arial"/>
                <w:b/>
                <w:bCs/>
                <w:i/>
                <w:iCs/>
                <w:sz w:val="20"/>
                <w:szCs w:val="20"/>
              </w:rPr>
            </w:pPr>
            <w:r w:rsidRPr="00FF32C4">
              <w:rPr>
                <w:rFonts w:ascii="Arial" w:hAnsi="Arial" w:cs="Arial"/>
                <w:b/>
                <w:i/>
                <w:iCs/>
                <w:sz w:val="20"/>
                <w:szCs w:val="20"/>
              </w:rPr>
              <w:t xml:space="preserve">MSC to approve the </w:t>
            </w:r>
            <w:r w:rsidR="00A02A49" w:rsidRPr="00FF32C4">
              <w:rPr>
                <w:rFonts w:ascii="Arial" w:hAnsi="Arial" w:cs="Arial"/>
                <w:b/>
                <w:bCs/>
                <w:i/>
                <w:iCs/>
                <w:sz w:val="20"/>
                <w:szCs w:val="20"/>
              </w:rPr>
              <w:t>Departmental/Organizational Membership Pilot</w:t>
            </w:r>
            <w:r w:rsidR="005E135B" w:rsidRPr="00FF32C4">
              <w:rPr>
                <w:rFonts w:ascii="Arial" w:hAnsi="Arial" w:cs="Arial"/>
                <w:b/>
                <w:bCs/>
                <w:i/>
                <w:iCs/>
                <w:sz w:val="20"/>
                <w:szCs w:val="20"/>
              </w:rPr>
              <w:t xml:space="preserve"> </w:t>
            </w:r>
            <w:r w:rsidR="004719AD" w:rsidRPr="00FF32C4">
              <w:rPr>
                <w:rFonts w:ascii="Arial" w:hAnsi="Arial" w:cs="Arial"/>
                <w:b/>
                <w:bCs/>
                <w:i/>
                <w:iCs/>
                <w:sz w:val="20"/>
                <w:szCs w:val="20"/>
              </w:rPr>
              <w:t>rate</w:t>
            </w:r>
            <w:r w:rsidR="00BB72B4">
              <w:rPr>
                <w:rFonts w:ascii="Arial" w:hAnsi="Arial" w:cs="Arial"/>
                <w:b/>
                <w:bCs/>
                <w:i/>
                <w:iCs/>
                <w:sz w:val="20"/>
                <w:szCs w:val="20"/>
              </w:rPr>
              <w:t xml:space="preserve"> as presented </w:t>
            </w:r>
            <w:r w:rsidR="00C62DBD" w:rsidRPr="00FF32C4">
              <w:rPr>
                <w:rFonts w:ascii="Arial" w:hAnsi="Arial" w:cs="Arial"/>
                <w:b/>
                <w:bCs/>
                <w:i/>
                <w:iCs/>
                <w:sz w:val="20"/>
                <w:szCs w:val="20"/>
              </w:rPr>
              <w:t xml:space="preserve">and a </w:t>
            </w:r>
            <w:r w:rsidR="005E135B" w:rsidRPr="00FF32C4">
              <w:rPr>
                <w:rFonts w:ascii="Arial" w:hAnsi="Arial" w:cs="Arial"/>
                <w:b/>
                <w:bCs/>
                <w:i/>
                <w:iCs/>
                <w:sz w:val="20"/>
                <w:szCs w:val="20"/>
              </w:rPr>
              <w:t xml:space="preserve">$50 add-on for full-time adjuncts instead of </w:t>
            </w:r>
            <w:r w:rsidR="0065102C">
              <w:rPr>
                <w:rFonts w:ascii="Arial" w:hAnsi="Arial" w:cs="Arial"/>
                <w:b/>
                <w:bCs/>
                <w:i/>
                <w:iCs/>
                <w:sz w:val="20"/>
                <w:szCs w:val="20"/>
              </w:rPr>
              <w:t xml:space="preserve">the proposed </w:t>
            </w:r>
            <w:r w:rsidR="005E135B" w:rsidRPr="00FF32C4">
              <w:rPr>
                <w:rFonts w:ascii="Arial" w:hAnsi="Arial" w:cs="Arial"/>
                <w:b/>
                <w:bCs/>
                <w:i/>
                <w:iCs/>
                <w:sz w:val="20"/>
                <w:szCs w:val="20"/>
              </w:rPr>
              <w:t>$25</w:t>
            </w:r>
            <w:r w:rsidR="00C62DBD" w:rsidRPr="00FF32C4">
              <w:rPr>
                <w:rFonts w:ascii="Arial" w:hAnsi="Arial" w:cs="Arial"/>
                <w:b/>
                <w:bCs/>
                <w:i/>
                <w:iCs/>
                <w:sz w:val="20"/>
                <w:szCs w:val="20"/>
              </w:rPr>
              <w:t xml:space="preserve"> </w:t>
            </w:r>
            <w:r w:rsidR="00DE559C" w:rsidRPr="00FF32C4">
              <w:rPr>
                <w:rFonts w:ascii="Arial" w:hAnsi="Arial" w:cs="Arial"/>
                <w:b/>
                <w:bCs/>
                <w:i/>
                <w:iCs/>
                <w:sz w:val="20"/>
                <w:szCs w:val="20"/>
              </w:rPr>
              <w:t>add-on for full-time adjuncts</w:t>
            </w:r>
            <w:r w:rsidR="0065102C">
              <w:rPr>
                <w:rFonts w:ascii="Arial" w:hAnsi="Arial" w:cs="Arial"/>
                <w:b/>
                <w:bCs/>
                <w:i/>
                <w:iCs/>
                <w:sz w:val="20"/>
                <w:szCs w:val="20"/>
              </w:rPr>
              <w:t xml:space="preserve"> </w:t>
            </w:r>
            <w:r w:rsidR="005A0D73" w:rsidRPr="00FF32C4">
              <w:rPr>
                <w:rFonts w:ascii="Arial" w:hAnsi="Arial" w:cs="Arial"/>
                <w:b/>
                <w:bCs/>
                <w:i/>
                <w:iCs/>
                <w:sz w:val="20"/>
                <w:szCs w:val="20"/>
              </w:rPr>
              <w:t>when all full-time faculty in a department join AAA</w:t>
            </w:r>
            <w:r w:rsidR="00AE2D12">
              <w:rPr>
                <w:rFonts w:ascii="Arial" w:hAnsi="Arial" w:cs="Arial"/>
                <w:b/>
                <w:bCs/>
                <w:i/>
                <w:iCs/>
                <w:sz w:val="20"/>
                <w:szCs w:val="20"/>
              </w:rPr>
              <w:t>.</w:t>
            </w:r>
          </w:p>
          <w:p w14:paraId="7EFD849B" w14:textId="77777777" w:rsidR="00982D2A" w:rsidRPr="00FF32C4" w:rsidRDefault="00982D2A" w:rsidP="00CF37E2">
            <w:pPr>
              <w:rPr>
                <w:rFonts w:ascii="Arial" w:hAnsi="Arial" w:cs="Arial"/>
                <w:bCs/>
                <w:sz w:val="20"/>
                <w:szCs w:val="20"/>
              </w:rPr>
            </w:pPr>
          </w:p>
          <w:p w14:paraId="3590F04E" w14:textId="4BBBD979" w:rsidR="00982D2A" w:rsidRPr="00FF32C4" w:rsidRDefault="00982D2A" w:rsidP="00CF37E2">
            <w:pPr>
              <w:rPr>
                <w:rFonts w:ascii="Arial" w:hAnsi="Arial" w:cs="Arial"/>
                <w:b/>
                <w:bCs/>
                <w:i/>
                <w:iCs/>
                <w:sz w:val="20"/>
                <w:szCs w:val="20"/>
              </w:rPr>
            </w:pPr>
            <w:r w:rsidRPr="00FF32C4">
              <w:rPr>
                <w:rFonts w:ascii="Arial" w:hAnsi="Arial" w:cs="Arial"/>
                <w:b/>
                <w:i/>
                <w:iCs/>
                <w:sz w:val="20"/>
                <w:szCs w:val="20"/>
              </w:rPr>
              <w:t>MSC to approve</w:t>
            </w:r>
            <w:r w:rsidRPr="00FF32C4">
              <w:rPr>
                <w:rFonts w:ascii="Arial" w:hAnsi="Arial" w:cs="Arial"/>
                <w:sz w:val="20"/>
                <w:szCs w:val="20"/>
              </w:rPr>
              <w:t xml:space="preserve"> </w:t>
            </w:r>
            <w:r w:rsidRPr="00FF32C4">
              <w:rPr>
                <w:rFonts w:ascii="Arial" w:hAnsi="Arial" w:cs="Arial"/>
                <w:b/>
                <w:bCs/>
                <w:i/>
                <w:iCs/>
                <w:sz w:val="20"/>
                <w:szCs w:val="20"/>
              </w:rPr>
              <w:t xml:space="preserve">the Practitioners </w:t>
            </w:r>
            <w:r w:rsidR="00B02616" w:rsidRPr="00FF32C4">
              <w:rPr>
                <w:rFonts w:ascii="Arial" w:hAnsi="Arial" w:cs="Arial"/>
                <w:b/>
                <w:bCs/>
                <w:i/>
                <w:iCs/>
                <w:sz w:val="20"/>
                <w:szCs w:val="20"/>
              </w:rPr>
              <w:t xml:space="preserve">Membership </w:t>
            </w:r>
            <w:r w:rsidR="001511F4" w:rsidRPr="00FF32C4">
              <w:rPr>
                <w:rFonts w:ascii="Arial" w:hAnsi="Arial" w:cs="Arial"/>
                <w:b/>
                <w:bCs/>
                <w:i/>
                <w:iCs/>
                <w:sz w:val="20"/>
                <w:szCs w:val="20"/>
              </w:rPr>
              <w:t>Pilot rate of $75</w:t>
            </w:r>
            <w:r w:rsidR="00190506" w:rsidRPr="00FF32C4">
              <w:rPr>
                <w:rFonts w:ascii="Arial" w:hAnsi="Arial" w:cs="Arial"/>
                <w:b/>
                <w:bCs/>
                <w:i/>
                <w:iCs/>
                <w:sz w:val="20"/>
                <w:szCs w:val="20"/>
              </w:rPr>
              <w:t xml:space="preserve"> as presented</w:t>
            </w:r>
            <w:r w:rsidR="001511F4" w:rsidRPr="00FF32C4">
              <w:rPr>
                <w:rFonts w:ascii="Arial" w:hAnsi="Arial" w:cs="Arial"/>
                <w:b/>
                <w:bCs/>
                <w:i/>
                <w:iCs/>
                <w:sz w:val="20"/>
                <w:szCs w:val="20"/>
              </w:rPr>
              <w:t>.</w:t>
            </w:r>
          </w:p>
          <w:p w14:paraId="5E01342C" w14:textId="13593D45" w:rsidR="00E377CE" w:rsidRPr="00FF32C4" w:rsidRDefault="00E377CE" w:rsidP="00DD3BB3">
            <w:pPr>
              <w:rPr>
                <w:rFonts w:ascii="Arial" w:eastAsia="Times New Roman" w:hAnsi="Arial" w:cs="Arial"/>
                <w:sz w:val="20"/>
                <w:szCs w:val="20"/>
              </w:rPr>
            </w:pPr>
          </w:p>
          <w:p w14:paraId="247D0012" w14:textId="64A72CF4" w:rsidR="008F75A2" w:rsidRPr="00FF32C4" w:rsidRDefault="008F75A2" w:rsidP="008F75A2">
            <w:pPr>
              <w:rPr>
                <w:rFonts w:ascii="Arial" w:hAnsi="Arial" w:cs="Arial"/>
                <w:bCs/>
                <w:sz w:val="20"/>
                <w:szCs w:val="20"/>
              </w:rPr>
            </w:pPr>
            <w:r w:rsidRPr="00FF32C4">
              <w:rPr>
                <w:rFonts w:ascii="Arial" w:hAnsi="Arial" w:cs="Arial"/>
                <w:bCs/>
                <w:sz w:val="20"/>
                <w:szCs w:val="20"/>
              </w:rPr>
              <w:t xml:space="preserve">Council </w:t>
            </w:r>
            <w:r w:rsidR="001353BA">
              <w:rPr>
                <w:rFonts w:ascii="Arial" w:hAnsi="Arial" w:cs="Arial"/>
                <w:bCs/>
                <w:sz w:val="20"/>
                <w:szCs w:val="20"/>
              </w:rPr>
              <w:t xml:space="preserve">noted their </w:t>
            </w:r>
            <w:r w:rsidRPr="00FF32C4">
              <w:rPr>
                <w:rFonts w:ascii="Arial" w:hAnsi="Arial" w:cs="Arial"/>
                <w:bCs/>
                <w:sz w:val="20"/>
                <w:szCs w:val="20"/>
              </w:rPr>
              <w:t>approv</w:t>
            </w:r>
            <w:r w:rsidR="001353BA">
              <w:rPr>
                <w:rFonts w:ascii="Arial" w:hAnsi="Arial" w:cs="Arial"/>
                <w:bCs/>
                <w:sz w:val="20"/>
                <w:szCs w:val="20"/>
              </w:rPr>
              <w:t xml:space="preserve">al of </w:t>
            </w:r>
            <w:r w:rsidRPr="00FF32C4">
              <w:rPr>
                <w:rFonts w:ascii="Arial" w:hAnsi="Arial" w:cs="Arial"/>
                <w:bCs/>
                <w:sz w:val="20"/>
                <w:szCs w:val="20"/>
              </w:rPr>
              <w:t>the new Membership Categories and Membership Pilots that the Board approve</w:t>
            </w:r>
            <w:r w:rsidR="00850D46">
              <w:rPr>
                <w:rFonts w:ascii="Arial" w:hAnsi="Arial" w:cs="Arial"/>
                <w:bCs/>
                <w:sz w:val="20"/>
                <w:szCs w:val="20"/>
              </w:rPr>
              <w:t>d</w:t>
            </w:r>
            <w:r w:rsidRPr="00FF32C4">
              <w:rPr>
                <w:rFonts w:ascii="Arial" w:hAnsi="Arial" w:cs="Arial"/>
                <w:bCs/>
                <w:sz w:val="20"/>
                <w:szCs w:val="20"/>
              </w:rPr>
              <w:t xml:space="preserve"> on March 5, 2025.</w:t>
            </w:r>
          </w:p>
          <w:p w14:paraId="69D50D68" w14:textId="42746F8D" w:rsidR="00E377CE" w:rsidRPr="00FF32C4" w:rsidRDefault="00E377CE" w:rsidP="00DD3BB3">
            <w:pPr>
              <w:rPr>
                <w:rFonts w:ascii="Arial" w:eastAsia="Times New Roman" w:hAnsi="Arial" w:cs="Arial"/>
                <w:sz w:val="20"/>
                <w:szCs w:val="20"/>
              </w:rPr>
            </w:pPr>
          </w:p>
        </w:tc>
      </w:tr>
      <w:tr w:rsidR="00BC6904" w:rsidRPr="008213C0" w14:paraId="7C0BCD58" w14:textId="77777777" w:rsidTr="001049A0">
        <w:trPr>
          <w:trHeight w:val="487"/>
        </w:trPr>
        <w:tc>
          <w:tcPr>
            <w:tcW w:w="11137" w:type="dxa"/>
            <w:tcBorders>
              <w:bottom w:val="single" w:sz="4" w:space="0" w:color="auto"/>
            </w:tcBorders>
          </w:tcPr>
          <w:p w14:paraId="72F16298" w14:textId="649400D6" w:rsidR="00BC6904" w:rsidRDefault="00BC6904" w:rsidP="0083019B">
            <w:pPr>
              <w:rPr>
                <w:rFonts w:ascii="Arial" w:eastAsia="Times New Roman" w:hAnsi="Arial" w:cs="Arial"/>
                <w:sz w:val="20"/>
                <w:szCs w:val="20"/>
              </w:rPr>
            </w:pPr>
            <w:r w:rsidRPr="00FC7643">
              <w:rPr>
                <w:rFonts w:ascii="Arial" w:hAnsi="Arial" w:cs="Arial"/>
                <w:b/>
                <w:sz w:val="20"/>
                <w:szCs w:val="20"/>
              </w:rPr>
              <w:lastRenderedPageBreak/>
              <w:t xml:space="preserve">6. </w:t>
            </w:r>
            <w:r w:rsidR="00EA2FB1">
              <w:rPr>
                <w:rFonts w:ascii="Arial" w:hAnsi="Arial" w:cs="Arial"/>
                <w:b/>
                <w:sz w:val="20"/>
                <w:szCs w:val="20"/>
              </w:rPr>
              <w:t xml:space="preserve"> </w:t>
            </w:r>
            <w:r w:rsidRPr="00FC7643">
              <w:rPr>
                <w:rFonts w:ascii="Arial" w:hAnsi="Arial" w:cs="Arial"/>
                <w:b/>
                <w:sz w:val="20"/>
                <w:szCs w:val="20"/>
              </w:rPr>
              <w:t>Diversity, Equity, &amp; Inclusion (DEI) Update</w:t>
            </w:r>
            <w:r w:rsidRPr="00FC7643">
              <w:rPr>
                <w:rFonts w:ascii="Arial" w:hAnsi="Arial" w:cs="Arial"/>
                <w:bCs/>
                <w:sz w:val="20"/>
                <w:szCs w:val="20"/>
              </w:rPr>
              <w:t xml:space="preserve"> </w:t>
            </w:r>
            <w:r w:rsidR="008C30A7" w:rsidRPr="00FC7643">
              <w:rPr>
                <w:rFonts w:ascii="Arial" w:hAnsi="Arial" w:cs="Arial"/>
                <w:bCs/>
                <w:sz w:val="20"/>
                <w:szCs w:val="20"/>
              </w:rPr>
              <w:t>–</w:t>
            </w:r>
            <w:r w:rsidRPr="00FC7643">
              <w:rPr>
                <w:rFonts w:ascii="Arial" w:hAnsi="Arial" w:cs="Arial"/>
                <w:bCs/>
                <w:sz w:val="20"/>
                <w:szCs w:val="20"/>
              </w:rPr>
              <w:t xml:space="preserve"> </w:t>
            </w:r>
            <w:r w:rsidR="008C30A7" w:rsidRPr="00FC7643">
              <w:rPr>
                <w:rFonts w:ascii="Arial" w:hAnsi="Arial" w:cs="Arial"/>
                <w:bCs/>
                <w:sz w:val="20"/>
                <w:szCs w:val="20"/>
              </w:rPr>
              <w:t>Norma</w:t>
            </w:r>
            <w:r w:rsidR="008C30A7">
              <w:rPr>
                <w:rFonts w:ascii="Arial" w:hAnsi="Arial" w:cs="Arial"/>
                <w:bCs/>
                <w:sz w:val="20"/>
                <w:szCs w:val="20"/>
              </w:rPr>
              <w:t xml:space="preserve"> Montague</w:t>
            </w:r>
            <w:r w:rsidR="001A6335">
              <w:rPr>
                <w:rFonts w:ascii="Arial" w:hAnsi="Arial" w:cs="Arial"/>
                <w:bCs/>
                <w:sz w:val="20"/>
                <w:szCs w:val="20"/>
              </w:rPr>
              <w:t xml:space="preserve"> </w:t>
            </w:r>
            <w:r w:rsidR="0014312E">
              <w:rPr>
                <w:rFonts w:ascii="Arial" w:hAnsi="Arial" w:cs="Arial"/>
                <w:bCs/>
                <w:sz w:val="20"/>
                <w:szCs w:val="20"/>
              </w:rPr>
              <w:t xml:space="preserve">provided an update on </w:t>
            </w:r>
            <w:r w:rsidR="00C52D11">
              <w:rPr>
                <w:rFonts w:ascii="Arial" w:hAnsi="Arial" w:cs="Arial"/>
                <w:bCs/>
                <w:sz w:val="20"/>
                <w:szCs w:val="20"/>
              </w:rPr>
              <w:t xml:space="preserve">the </w:t>
            </w:r>
            <w:r w:rsidR="00306641">
              <w:rPr>
                <w:rFonts w:ascii="Arial" w:hAnsi="Arial" w:cs="Arial"/>
                <w:bCs/>
                <w:sz w:val="20"/>
                <w:szCs w:val="20"/>
              </w:rPr>
              <w:t>DEI Committee’s work</w:t>
            </w:r>
            <w:r w:rsidR="0014312E">
              <w:rPr>
                <w:rFonts w:ascii="Arial" w:hAnsi="Arial" w:cs="Arial"/>
                <w:bCs/>
                <w:sz w:val="20"/>
                <w:szCs w:val="20"/>
              </w:rPr>
              <w:t xml:space="preserve">. </w:t>
            </w:r>
            <w:r w:rsidR="0065627F">
              <w:rPr>
                <w:rFonts w:ascii="Arial" w:hAnsi="Arial" w:cs="Arial"/>
                <w:bCs/>
                <w:sz w:val="20"/>
                <w:szCs w:val="20"/>
              </w:rPr>
              <w:t xml:space="preserve">In </w:t>
            </w:r>
            <w:r w:rsidR="00CB6461">
              <w:rPr>
                <w:rFonts w:ascii="Arial" w:hAnsi="Arial" w:cs="Arial"/>
                <w:bCs/>
                <w:sz w:val="20"/>
                <w:szCs w:val="20"/>
              </w:rPr>
              <w:t xml:space="preserve"> November 2024</w:t>
            </w:r>
            <w:r w:rsidR="0065627F">
              <w:rPr>
                <w:rFonts w:ascii="Arial" w:hAnsi="Arial" w:cs="Arial"/>
                <w:bCs/>
                <w:sz w:val="20"/>
                <w:szCs w:val="20"/>
              </w:rPr>
              <w:t xml:space="preserve">, </w:t>
            </w:r>
            <w:r w:rsidR="00BC79F3">
              <w:rPr>
                <w:rFonts w:ascii="Arial" w:hAnsi="Arial" w:cs="Arial"/>
                <w:bCs/>
                <w:sz w:val="20"/>
                <w:szCs w:val="20"/>
              </w:rPr>
              <w:t xml:space="preserve">Council brainstormed and voted for their </w:t>
            </w:r>
            <w:r w:rsidR="00FF4D72">
              <w:rPr>
                <w:rFonts w:ascii="Arial" w:hAnsi="Arial" w:cs="Arial"/>
                <w:bCs/>
                <w:sz w:val="20"/>
                <w:szCs w:val="20"/>
              </w:rPr>
              <w:t>three favorite terms to replace the current “DEI” terminolog</w:t>
            </w:r>
            <w:r w:rsidR="004A12D6">
              <w:rPr>
                <w:rFonts w:ascii="Arial" w:hAnsi="Arial" w:cs="Arial"/>
                <w:bCs/>
                <w:sz w:val="20"/>
                <w:szCs w:val="20"/>
              </w:rPr>
              <w:t>y</w:t>
            </w:r>
            <w:r w:rsidR="00074EDC">
              <w:rPr>
                <w:rFonts w:ascii="Arial" w:hAnsi="Arial" w:cs="Arial"/>
                <w:bCs/>
                <w:sz w:val="20"/>
                <w:szCs w:val="20"/>
              </w:rPr>
              <w:t>.</w:t>
            </w:r>
            <w:r w:rsidR="00372580">
              <w:rPr>
                <w:rFonts w:ascii="Arial" w:hAnsi="Arial" w:cs="Arial"/>
                <w:bCs/>
                <w:sz w:val="20"/>
                <w:szCs w:val="20"/>
              </w:rPr>
              <w:t xml:space="preserve"> </w:t>
            </w:r>
            <w:r w:rsidR="00FA7885">
              <w:rPr>
                <w:rFonts w:ascii="Arial" w:hAnsi="Arial" w:cs="Arial"/>
                <w:bCs/>
                <w:sz w:val="20"/>
                <w:szCs w:val="20"/>
              </w:rPr>
              <w:t xml:space="preserve">Norma took Council’s ideas to the </w:t>
            </w:r>
            <w:r w:rsidR="005A3098" w:rsidRPr="005A3098">
              <w:rPr>
                <w:rFonts w:ascii="Arial" w:hAnsi="Arial" w:cs="Arial"/>
                <w:bCs/>
                <w:sz w:val="20"/>
                <w:szCs w:val="20"/>
              </w:rPr>
              <w:t>DEI Committee, the Diversity Section leadership</w:t>
            </w:r>
            <w:r w:rsidR="005A3098">
              <w:rPr>
                <w:rFonts w:ascii="Arial" w:hAnsi="Arial" w:cs="Arial"/>
                <w:bCs/>
                <w:sz w:val="20"/>
                <w:szCs w:val="20"/>
              </w:rPr>
              <w:t xml:space="preserve"> and some members</w:t>
            </w:r>
            <w:r w:rsidR="005A3098" w:rsidRPr="005A3098">
              <w:rPr>
                <w:rFonts w:ascii="Arial" w:hAnsi="Arial" w:cs="Arial"/>
                <w:bCs/>
                <w:sz w:val="20"/>
                <w:szCs w:val="20"/>
              </w:rPr>
              <w:t>, and the Diversity Movement</w:t>
            </w:r>
            <w:r w:rsidR="00F67B0D">
              <w:rPr>
                <w:rFonts w:ascii="Arial" w:hAnsi="Arial" w:cs="Arial"/>
                <w:bCs/>
                <w:sz w:val="20"/>
                <w:szCs w:val="20"/>
              </w:rPr>
              <w:t>.</w:t>
            </w:r>
            <w:r w:rsidR="00FD27CB">
              <w:rPr>
                <w:rFonts w:ascii="Arial" w:hAnsi="Arial" w:cs="Arial"/>
                <w:bCs/>
                <w:sz w:val="20"/>
                <w:szCs w:val="20"/>
              </w:rPr>
              <w:t xml:space="preserve"> There was consensus around the </w:t>
            </w:r>
            <w:r w:rsidR="005A3098" w:rsidRPr="005A3098">
              <w:rPr>
                <w:rFonts w:ascii="Arial" w:hAnsi="Arial" w:cs="Arial"/>
                <w:bCs/>
                <w:sz w:val="20"/>
                <w:szCs w:val="20"/>
              </w:rPr>
              <w:t>term “Engagement, Access, and Community</w:t>
            </w:r>
            <w:r w:rsidR="00E6335C">
              <w:rPr>
                <w:rFonts w:ascii="Arial" w:hAnsi="Arial" w:cs="Arial"/>
                <w:bCs/>
                <w:sz w:val="20"/>
                <w:szCs w:val="20"/>
              </w:rPr>
              <w:t xml:space="preserve"> (EAC)</w:t>
            </w:r>
            <w:r w:rsidR="00FD27CB">
              <w:rPr>
                <w:rFonts w:ascii="Arial" w:hAnsi="Arial" w:cs="Arial"/>
                <w:bCs/>
                <w:sz w:val="20"/>
                <w:szCs w:val="20"/>
              </w:rPr>
              <w:t>.</w:t>
            </w:r>
            <w:r w:rsidR="005A3098" w:rsidRPr="005A3098">
              <w:rPr>
                <w:rFonts w:ascii="Arial" w:hAnsi="Arial" w:cs="Arial"/>
                <w:bCs/>
                <w:sz w:val="20"/>
                <w:szCs w:val="20"/>
              </w:rPr>
              <w:t xml:space="preserve">” </w:t>
            </w:r>
            <w:r w:rsidR="00AC6D43">
              <w:rPr>
                <w:rFonts w:ascii="Arial" w:hAnsi="Arial" w:cs="Arial"/>
                <w:bCs/>
                <w:sz w:val="20"/>
                <w:szCs w:val="20"/>
              </w:rPr>
              <w:t>The Board voted to approve this language on March 5, 2025</w:t>
            </w:r>
            <w:r w:rsidR="00FD27CB">
              <w:rPr>
                <w:rFonts w:ascii="Arial" w:hAnsi="Arial" w:cs="Arial"/>
                <w:bCs/>
                <w:sz w:val="20"/>
                <w:szCs w:val="20"/>
              </w:rPr>
              <w:t>,</w:t>
            </w:r>
            <w:r w:rsidR="00D800C0">
              <w:rPr>
                <w:rFonts w:ascii="Arial" w:hAnsi="Arial" w:cs="Arial"/>
                <w:bCs/>
                <w:sz w:val="20"/>
                <w:szCs w:val="20"/>
              </w:rPr>
              <w:t xml:space="preserve"> including </w:t>
            </w:r>
            <w:r w:rsidR="00FD27CB">
              <w:rPr>
                <w:rFonts w:ascii="Arial" w:hAnsi="Arial" w:cs="Arial"/>
                <w:bCs/>
                <w:sz w:val="20"/>
                <w:szCs w:val="20"/>
              </w:rPr>
              <w:t xml:space="preserve">revising </w:t>
            </w:r>
            <w:r w:rsidR="00D800C0">
              <w:rPr>
                <w:rFonts w:ascii="Arial" w:hAnsi="Arial" w:cs="Arial"/>
                <w:bCs/>
                <w:sz w:val="20"/>
                <w:szCs w:val="20"/>
              </w:rPr>
              <w:t xml:space="preserve">the </w:t>
            </w:r>
            <w:r w:rsidR="0083019B">
              <w:rPr>
                <w:rFonts w:ascii="Arial" w:hAnsi="Arial" w:cs="Arial"/>
                <w:bCs/>
                <w:sz w:val="20"/>
                <w:szCs w:val="20"/>
              </w:rPr>
              <w:t>name</w:t>
            </w:r>
            <w:r w:rsidR="000657C1">
              <w:rPr>
                <w:rFonts w:ascii="Arial" w:hAnsi="Arial" w:cs="Arial"/>
                <w:bCs/>
                <w:sz w:val="20"/>
                <w:szCs w:val="20"/>
              </w:rPr>
              <w:t xml:space="preserve"> and description</w:t>
            </w:r>
            <w:r w:rsidR="0083019B">
              <w:rPr>
                <w:rFonts w:ascii="Arial" w:hAnsi="Arial" w:cs="Arial"/>
                <w:bCs/>
                <w:sz w:val="20"/>
                <w:szCs w:val="20"/>
              </w:rPr>
              <w:t xml:space="preserve"> of the </w:t>
            </w:r>
            <w:r w:rsidR="005F08A6" w:rsidRPr="005F08A6">
              <w:rPr>
                <w:rFonts w:ascii="Arial" w:hAnsi="Arial" w:cs="Arial"/>
                <w:bCs/>
                <w:sz w:val="20"/>
                <w:szCs w:val="20"/>
              </w:rPr>
              <w:t>VP</w:t>
            </w:r>
            <w:r w:rsidR="005F08A6">
              <w:rPr>
                <w:rFonts w:ascii="Arial" w:hAnsi="Arial" w:cs="Arial"/>
                <w:bCs/>
                <w:sz w:val="20"/>
                <w:szCs w:val="20"/>
              </w:rPr>
              <w:t xml:space="preserve"> </w:t>
            </w:r>
            <w:r w:rsidR="00900879">
              <w:rPr>
                <w:rFonts w:ascii="Arial" w:hAnsi="Arial" w:cs="Arial"/>
                <w:bCs/>
                <w:sz w:val="20"/>
                <w:szCs w:val="20"/>
              </w:rPr>
              <w:t>p</w:t>
            </w:r>
            <w:r w:rsidR="005F08A6">
              <w:rPr>
                <w:rFonts w:ascii="Arial" w:hAnsi="Arial" w:cs="Arial"/>
                <w:bCs/>
                <w:sz w:val="20"/>
                <w:szCs w:val="20"/>
              </w:rPr>
              <w:t>osition</w:t>
            </w:r>
            <w:r w:rsidR="0083019B">
              <w:rPr>
                <w:rFonts w:ascii="Arial" w:hAnsi="Arial" w:cs="Arial"/>
                <w:bCs/>
                <w:sz w:val="20"/>
                <w:szCs w:val="20"/>
              </w:rPr>
              <w:t xml:space="preserve"> and </w:t>
            </w:r>
            <w:r w:rsidR="005F08A6">
              <w:rPr>
                <w:rFonts w:ascii="Arial" w:hAnsi="Arial" w:cs="Arial"/>
                <w:bCs/>
                <w:sz w:val="20"/>
                <w:szCs w:val="20"/>
              </w:rPr>
              <w:t xml:space="preserve">the </w:t>
            </w:r>
            <w:r w:rsidR="005B62C2">
              <w:rPr>
                <w:rFonts w:ascii="Arial" w:hAnsi="Arial" w:cs="Arial"/>
                <w:bCs/>
                <w:sz w:val="20"/>
                <w:szCs w:val="20"/>
              </w:rPr>
              <w:t xml:space="preserve">Standing </w:t>
            </w:r>
            <w:r w:rsidR="005F08A6">
              <w:rPr>
                <w:rFonts w:ascii="Arial" w:hAnsi="Arial" w:cs="Arial"/>
                <w:bCs/>
                <w:sz w:val="20"/>
                <w:szCs w:val="20"/>
              </w:rPr>
              <w:t>Committee</w:t>
            </w:r>
            <w:r w:rsidR="0083019B">
              <w:rPr>
                <w:rFonts w:ascii="Arial" w:hAnsi="Arial" w:cs="Arial"/>
                <w:bCs/>
                <w:sz w:val="20"/>
                <w:szCs w:val="20"/>
              </w:rPr>
              <w:t xml:space="preserve">, both of which will </w:t>
            </w:r>
            <w:r w:rsidR="0043104C">
              <w:rPr>
                <w:rFonts w:ascii="Arial" w:eastAsia="Times New Roman" w:hAnsi="Arial" w:cs="Arial"/>
                <w:sz w:val="20"/>
                <w:szCs w:val="20"/>
              </w:rPr>
              <w:t xml:space="preserve">be reflected in the </w:t>
            </w:r>
            <w:r w:rsidR="009F17F3">
              <w:rPr>
                <w:rFonts w:ascii="Arial" w:eastAsia="Times New Roman" w:hAnsi="Arial" w:cs="Arial"/>
                <w:sz w:val="20"/>
                <w:szCs w:val="20"/>
              </w:rPr>
              <w:t xml:space="preserve">proposed </w:t>
            </w:r>
            <w:r w:rsidR="0043104C">
              <w:rPr>
                <w:rFonts w:ascii="Arial" w:eastAsia="Times New Roman" w:hAnsi="Arial" w:cs="Arial"/>
                <w:sz w:val="20"/>
                <w:szCs w:val="20"/>
              </w:rPr>
              <w:t>revisions to the Bylaws that members will vote on this summer.</w:t>
            </w:r>
            <w:r w:rsidR="00705052">
              <w:rPr>
                <w:rFonts w:ascii="Arial" w:eastAsia="Times New Roman" w:hAnsi="Arial" w:cs="Arial"/>
                <w:sz w:val="20"/>
                <w:szCs w:val="20"/>
              </w:rPr>
              <w:t xml:space="preserve"> </w:t>
            </w:r>
            <w:r w:rsidR="001525C4">
              <w:rPr>
                <w:rFonts w:ascii="Arial" w:eastAsia="Times New Roman" w:hAnsi="Arial" w:cs="Arial"/>
                <w:sz w:val="20"/>
                <w:szCs w:val="20"/>
              </w:rPr>
              <w:t xml:space="preserve">AAA website </w:t>
            </w:r>
            <w:r w:rsidR="007A7DBB">
              <w:rPr>
                <w:rFonts w:ascii="Arial" w:eastAsia="Times New Roman" w:hAnsi="Arial" w:cs="Arial"/>
                <w:sz w:val="20"/>
                <w:szCs w:val="20"/>
              </w:rPr>
              <w:t xml:space="preserve">and other platforms </w:t>
            </w:r>
            <w:r w:rsidR="001525C4">
              <w:rPr>
                <w:rFonts w:ascii="Arial" w:eastAsia="Times New Roman" w:hAnsi="Arial" w:cs="Arial"/>
                <w:sz w:val="20"/>
                <w:szCs w:val="20"/>
              </w:rPr>
              <w:t xml:space="preserve">will </w:t>
            </w:r>
            <w:r w:rsidR="00C87862">
              <w:rPr>
                <w:rFonts w:ascii="Arial" w:eastAsia="Times New Roman" w:hAnsi="Arial" w:cs="Arial"/>
                <w:sz w:val="20"/>
                <w:szCs w:val="20"/>
              </w:rPr>
              <w:t xml:space="preserve">also </w:t>
            </w:r>
            <w:r w:rsidR="001525C4">
              <w:rPr>
                <w:rFonts w:ascii="Arial" w:eastAsia="Times New Roman" w:hAnsi="Arial" w:cs="Arial"/>
                <w:sz w:val="20"/>
                <w:szCs w:val="20"/>
              </w:rPr>
              <w:t>be updated</w:t>
            </w:r>
            <w:r w:rsidR="00C87862">
              <w:rPr>
                <w:rFonts w:ascii="Arial" w:eastAsia="Times New Roman" w:hAnsi="Arial" w:cs="Arial"/>
                <w:sz w:val="20"/>
                <w:szCs w:val="20"/>
              </w:rPr>
              <w:t xml:space="preserve">. </w:t>
            </w:r>
            <w:r w:rsidR="000E1B03">
              <w:rPr>
                <w:rFonts w:ascii="Arial" w:eastAsia="Times New Roman" w:hAnsi="Arial" w:cs="Arial"/>
                <w:sz w:val="20"/>
                <w:szCs w:val="20"/>
              </w:rPr>
              <w:t xml:space="preserve">Norma met again with the Diversity Section </w:t>
            </w:r>
            <w:r w:rsidR="009F7521">
              <w:rPr>
                <w:rFonts w:ascii="Arial" w:eastAsia="Times New Roman" w:hAnsi="Arial" w:cs="Arial"/>
                <w:sz w:val="20"/>
                <w:szCs w:val="20"/>
              </w:rPr>
              <w:t xml:space="preserve">President to advise that the Board supports </w:t>
            </w:r>
            <w:r w:rsidR="0017145D">
              <w:rPr>
                <w:rFonts w:ascii="Arial" w:eastAsia="Times New Roman" w:hAnsi="Arial" w:cs="Arial"/>
                <w:sz w:val="20"/>
                <w:szCs w:val="20"/>
              </w:rPr>
              <w:t xml:space="preserve">them in changing their name to align with EAC. </w:t>
            </w:r>
            <w:r w:rsidR="008E673F">
              <w:rPr>
                <w:rFonts w:ascii="Arial" w:eastAsia="Times New Roman" w:hAnsi="Arial" w:cs="Arial"/>
                <w:sz w:val="20"/>
                <w:szCs w:val="20"/>
              </w:rPr>
              <w:t xml:space="preserve">The </w:t>
            </w:r>
            <w:r w:rsidR="00B9272C">
              <w:rPr>
                <w:rFonts w:ascii="Arial" w:eastAsia="Times New Roman" w:hAnsi="Arial" w:cs="Arial"/>
                <w:sz w:val="20"/>
                <w:szCs w:val="20"/>
              </w:rPr>
              <w:t xml:space="preserve">Diversity Section sent an email to their members asking for feedback and </w:t>
            </w:r>
            <w:r w:rsidR="008C5DFC">
              <w:rPr>
                <w:rFonts w:ascii="Arial" w:eastAsia="Times New Roman" w:hAnsi="Arial" w:cs="Arial"/>
                <w:sz w:val="20"/>
                <w:szCs w:val="20"/>
              </w:rPr>
              <w:t xml:space="preserve">they will </w:t>
            </w:r>
            <w:r w:rsidR="00E57A75">
              <w:rPr>
                <w:rFonts w:ascii="Arial" w:eastAsia="Times New Roman" w:hAnsi="Arial" w:cs="Arial"/>
                <w:sz w:val="20"/>
                <w:szCs w:val="20"/>
              </w:rPr>
              <w:t>hold an election about the name change soon.</w:t>
            </w:r>
            <w:r w:rsidR="00E91171">
              <w:rPr>
                <w:rFonts w:ascii="Arial" w:eastAsia="Times New Roman" w:hAnsi="Arial" w:cs="Arial"/>
                <w:sz w:val="20"/>
                <w:szCs w:val="20"/>
              </w:rPr>
              <w:t xml:space="preserve"> The DEI Committee will meet again in </w:t>
            </w:r>
            <w:r w:rsidR="008E673F">
              <w:rPr>
                <w:rFonts w:ascii="Arial" w:eastAsia="Times New Roman" w:hAnsi="Arial" w:cs="Arial"/>
                <w:sz w:val="20"/>
                <w:szCs w:val="20"/>
              </w:rPr>
              <w:t xml:space="preserve">early </w:t>
            </w:r>
            <w:r w:rsidR="00E91171">
              <w:rPr>
                <w:rFonts w:ascii="Arial" w:eastAsia="Times New Roman" w:hAnsi="Arial" w:cs="Arial"/>
                <w:sz w:val="20"/>
                <w:szCs w:val="20"/>
              </w:rPr>
              <w:t>April</w:t>
            </w:r>
            <w:r w:rsidR="00FC7643">
              <w:rPr>
                <w:rFonts w:ascii="Arial" w:eastAsia="Times New Roman" w:hAnsi="Arial" w:cs="Arial"/>
                <w:sz w:val="20"/>
                <w:szCs w:val="20"/>
              </w:rPr>
              <w:t>.</w:t>
            </w:r>
          </w:p>
          <w:p w14:paraId="227EF864" w14:textId="0C518E74" w:rsidR="00E91171" w:rsidRPr="00FF32C4" w:rsidRDefault="00E91171" w:rsidP="0083019B">
            <w:pPr>
              <w:rPr>
                <w:rFonts w:ascii="Arial" w:hAnsi="Arial" w:cs="Arial"/>
                <w:bCs/>
                <w:sz w:val="20"/>
                <w:szCs w:val="20"/>
              </w:rPr>
            </w:pPr>
          </w:p>
        </w:tc>
      </w:tr>
      <w:bookmarkEnd w:id="1"/>
      <w:tr w:rsidR="00CB3BC3" w:rsidRPr="008213C0" w14:paraId="1687486F" w14:textId="77777777" w:rsidTr="001049A0">
        <w:trPr>
          <w:trHeight w:val="487"/>
        </w:trPr>
        <w:tc>
          <w:tcPr>
            <w:tcW w:w="11137" w:type="dxa"/>
            <w:tcBorders>
              <w:bottom w:val="single" w:sz="4" w:space="0" w:color="auto"/>
            </w:tcBorders>
          </w:tcPr>
          <w:p w14:paraId="0469D4BD" w14:textId="52F23A8E" w:rsidR="00CB3BC3" w:rsidRPr="007C4A42" w:rsidRDefault="00BC6904" w:rsidP="000F2E4C">
            <w:pPr>
              <w:rPr>
                <w:rFonts w:ascii="Arial" w:hAnsi="Arial" w:cs="Arial"/>
                <w:bCs/>
                <w:sz w:val="20"/>
                <w:szCs w:val="20"/>
              </w:rPr>
            </w:pPr>
            <w:r>
              <w:rPr>
                <w:rFonts w:ascii="Arial" w:hAnsi="Arial" w:cs="Arial"/>
                <w:b/>
                <w:sz w:val="20"/>
                <w:szCs w:val="20"/>
              </w:rPr>
              <w:t>7</w:t>
            </w:r>
            <w:r w:rsidR="0085056A" w:rsidRPr="007C4A42">
              <w:rPr>
                <w:rFonts w:ascii="Arial" w:hAnsi="Arial" w:cs="Arial"/>
                <w:b/>
                <w:sz w:val="20"/>
                <w:szCs w:val="20"/>
              </w:rPr>
              <w:t xml:space="preserve">.  Governance Update </w:t>
            </w:r>
            <w:r w:rsidR="008D0351" w:rsidRPr="007C4A42">
              <w:rPr>
                <w:rFonts w:ascii="Arial" w:hAnsi="Arial" w:cs="Arial"/>
                <w:bCs/>
                <w:sz w:val="20"/>
                <w:szCs w:val="20"/>
              </w:rPr>
              <w:t>–</w:t>
            </w:r>
            <w:r w:rsidR="0085056A" w:rsidRPr="007C4A42">
              <w:rPr>
                <w:rFonts w:ascii="Arial" w:hAnsi="Arial" w:cs="Arial"/>
                <w:b/>
                <w:sz w:val="20"/>
                <w:szCs w:val="20"/>
              </w:rPr>
              <w:t xml:space="preserve"> </w:t>
            </w:r>
            <w:r w:rsidR="00082464">
              <w:rPr>
                <w:rFonts w:ascii="Arial" w:hAnsi="Arial" w:cs="Arial"/>
                <w:bCs/>
                <w:sz w:val="20"/>
                <w:szCs w:val="20"/>
              </w:rPr>
              <w:t xml:space="preserve">Audrey Gramling </w:t>
            </w:r>
            <w:r w:rsidR="00F936E2" w:rsidRPr="007C4A42">
              <w:rPr>
                <w:rFonts w:ascii="Arial" w:hAnsi="Arial" w:cs="Arial"/>
                <w:bCs/>
                <w:sz w:val="20"/>
                <w:szCs w:val="20"/>
              </w:rPr>
              <w:t>announced the in</w:t>
            </w:r>
            <w:r w:rsidR="00004B9A" w:rsidRPr="007C4A42">
              <w:rPr>
                <w:rFonts w:ascii="Arial" w:hAnsi="Arial" w:cs="Arial"/>
                <w:bCs/>
                <w:sz w:val="20"/>
                <w:szCs w:val="20"/>
              </w:rPr>
              <w:t>coming Board members for 202</w:t>
            </w:r>
            <w:r w:rsidR="001B0FB6">
              <w:rPr>
                <w:rFonts w:ascii="Arial" w:hAnsi="Arial" w:cs="Arial"/>
                <w:bCs/>
                <w:sz w:val="20"/>
                <w:szCs w:val="20"/>
              </w:rPr>
              <w:t>5</w:t>
            </w:r>
            <w:r w:rsidR="00004B9A" w:rsidRPr="007C4A42">
              <w:rPr>
                <w:rFonts w:ascii="Arial" w:hAnsi="Arial" w:cs="Arial"/>
                <w:bCs/>
                <w:sz w:val="20"/>
                <w:szCs w:val="20"/>
              </w:rPr>
              <w:t>-202</w:t>
            </w:r>
            <w:r w:rsidR="001B0FB6">
              <w:rPr>
                <w:rFonts w:ascii="Arial" w:hAnsi="Arial" w:cs="Arial"/>
                <w:bCs/>
                <w:sz w:val="20"/>
                <w:szCs w:val="20"/>
              </w:rPr>
              <w:t>6</w:t>
            </w:r>
            <w:r w:rsidR="004335AA" w:rsidRPr="007C4A42">
              <w:rPr>
                <w:rFonts w:ascii="Arial" w:hAnsi="Arial" w:cs="Arial"/>
                <w:bCs/>
                <w:sz w:val="20"/>
                <w:szCs w:val="20"/>
              </w:rPr>
              <w:t xml:space="preserve">: </w:t>
            </w:r>
            <w:r w:rsidR="001B0FB6">
              <w:rPr>
                <w:rFonts w:ascii="Arial" w:hAnsi="Arial" w:cs="Arial"/>
                <w:bCs/>
                <w:sz w:val="20"/>
                <w:szCs w:val="20"/>
              </w:rPr>
              <w:t>Gary McGill</w:t>
            </w:r>
            <w:r w:rsidR="004335AA" w:rsidRPr="007C4A42">
              <w:rPr>
                <w:rFonts w:ascii="Arial" w:hAnsi="Arial" w:cs="Arial"/>
                <w:bCs/>
                <w:sz w:val="20"/>
                <w:szCs w:val="20"/>
              </w:rPr>
              <w:t xml:space="preserve">, President-Elect; </w:t>
            </w:r>
            <w:r w:rsidR="001B0FB6">
              <w:rPr>
                <w:rFonts w:ascii="Arial" w:hAnsi="Arial" w:cs="Arial"/>
                <w:bCs/>
                <w:sz w:val="20"/>
                <w:szCs w:val="20"/>
              </w:rPr>
              <w:t xml:space="preserve">Diane Janvrin, </w:t>
            </w:r>
            <w:r w:rsidR="00F32AC3" w:rsidRPr="007C4A42">
              <w:rPr>
                <w:rFonts w:ascii="Arial" w:hAnsi="Arial" w:cs="Arial"/>
                <w:bCs/>
                <w:sz w:val="20"/>
                <w:szCs w:val="20"/>
              </w:rPr>
              <w:t>Vice President-</w:t>
            </w:r>
            <w:r w:rsidR="001B0FB6">
              <w:rPr>
                <w:rFonts w:ascii="Arial" w:hAnsi="Arial" w:cs="Arial"/>
                <w:bCs/>
                <w:sz w:val="20"/>
                <w:szCs w:val="20"/>
              </w:rPr>
              <w:t>Finance-Elect</w:t>
            </w:r>
            <w:r w:rsidR="007A6CF4">
              <w:rPr>
                <w:rFonts w:ascii="Arial" w:hAnsi="Arial" w:cs="Arial"/>
                <w:bCs/>
                <w:sz w:val="20"/>
                <w:szCs w:val="20"/>
              </w:rPr>
              <w:t>;</w:t>
            </w:r>
            <w:r w:rsidR="001B0FB6">
              <w:rPr>
                <w:rFonts w:ascii="Arial" w:hAnsi="Arial" w:cs="Arial"/>
                <w:bCs/>
                <w:sz w:val="20"/>
                <w:szCs w:val="20"/>
              </w:rPr>
              <w:t xml:space="preserve"> Mark Dawkins, Vice President-DEI</w:t>
            </w:r>
            <w:r w:rsidR="007A6CF4">
              <w:rPr>
                <w:rFonts w:ascii="Arial" w:hAnsi="Arial" w:cs="Arial"/>
                <w:bCs/>
                <w:sz w:val="20"/>
                <w:szCs w:val="20"/>
              </w:rPr>
              <w:t>;</w:t>
            </w:r>
            <w:r w:rsidR="001B0FB6">
              <w:rPr>
                <w:rFonts w:ascii="Arial" w:hAnsi="Arial" w:cs="Arial"/>
                <w:bCs/>
                <w:sz w:val="20"/>
                <w:szCs w:val="20"/>
              </w:rPr>
              <w:t xml:space="preserve"> and Julie Peters, Director-</w:t>
            </w:r>
            <w:r w:rsidR="00871971">
              <w:rPr>
                <w:rFonts w:ascii="Arial" w:hAnsi="Arial" w:cs="Arial"/>
                <w:bCs/>
                <w:sz w:val="20"/>
                <w:szCs w:val="20"/>
              </w:rPr>
              <w:t>Focusing on Academic/Practitioner Interaction. Sh</w:t>
            </w:r>
            <w:r w:rsidR="002732BF" w:rsidRPr="007C4A42">
              <w:rPr>
                <w:rFonts w:ascii="Arial" w:hAnsi="Arial" w:cs="Arial"/>
                <w:bCs/>
                <w:sz w:val="20"/>
                <w:szCs w:val="20"/>
              </w:rPr>
              <w:t xml:space="preserve">e also </w:t>
            </w:r>
            <w:r w:rsidR="00AB3CB0" w:rsidRPr="007C4A42">
              <w:rPr>
                <w:rFonts w:ascii="Arial" w:hAnsi="Arial" w:cs="Arial"/>
                <w:bCs/>
                <w:sz w:val="20"/>
                <w:szCs w:val="20"/>
              </w:rPr>
              <w:t>announced the open Board of Directors positions for 202</w:t>
            </w:r>
            <w:r w:rsidR="00871971">
              <w:rPr>
                <w:rFonts w:ascii="Arial" w:hAnsi="Arial" w:cs="Arial"/>
                <w:bCs/>
                <w:sz w:val="20"/>
                <w:szCs w:val="20"/>
              </w:rPr>
              <w:t>6</w:t>
            </w:r>
            <w:r w:rsidR="00AB3CB0" w:rsidRPr="007C4A42">
              <w:rPr>
                <w:rFonts w:ascii="Arial" w:hAnsi="Arial" w:cs="Arial"/>
                <w:bCs/>
                <w:sz w:val="20"/>
                <w:szCs w:val="20"/>
              </w:rPr>
              <w:t>-202</w:t>
            </w:r>
            <w:r w:rsidR="00871971">
              <w:rPr>
                <w:rFonts w:ascii="Arial" w:hAnsi="Arial" w:cs="Arial"/>
                <w:bCs/>
                <w:sz w:val="20"/>
                <w:szCs w:val="20"/>
              </w:rPr>
              <w:t>7</w:t>
            </w:r>
            <w:r w:rsidR="00AB3CB0" w:rsidRPr="007C4A42">
              <w:rPr>
                <w:rFonts w:ascii="Arial" w:hAnsi="Arial" w:cs="Arial"/>
                <w:bCs/>
                <w:sz w:val="20"/>
                <w:szCs w:val="20"/>
              </w:rPr>
              <w:t>: President-Elect</w:t>
            </w:r>
            <w:r w:rsidR="000F2E4C" w:rsidRPr="007C4A42">
              <w:rPr>
                <w:rFonts w:ascii="Arial" w:hAnsi="Arial" w:cs="Arial"/>
                <w:bCs/>
                <w:sz w:val="20"/>
                <w:szCs w:val="20"/>
              </w:rPr>
              <w:t xml:space="preserve">; </w:t>
            </w:r>
            <w:r w:rsidR="00AB3CB0" w:rsidRPr="007C4A42">
              <w:rPr>
                <w:rFonts w:ascii="Arial" w:hAnsi="Arial" w:cs="Arial"/>
                <w:bCs/>
                <w:sz w:val="20"/>
                <w:szCs w:val="20"/>
              </w:rPr>
              <w:t>Vice President-</w:t>
            </w:r>
            <w:r w:rsidR="001F4FFC">
              <w:rPr>
                <w:rFonts w:ascii="Arial" w:hAnsi="Arial" w:cs="Arial"/>
                <w:bCs/>
                <w:sz w:val="20"/>
                <w:szCs w:val="20"/>
              </w:rPr>
              <w:t>Education</w:t>
            </w:r>
            <w:r w:rsidR="007A6CF4">
              <w:rPr>
                <w:rFonts w:ascii="Arial" w:hAnsi="Arial" w:cs="Arial"/>
                <w:bCs/>
                <w:sz w:val="20"/>
                <w:szCs w:val="20"/>
              </w:rPr>
              <w:t xml:space="preserve">; </w:t>
            </w:r>
            <w:r w:rsidR="00AB3CB0" w:rsidRPr="007C4A42">
              <w:rPr>
                <w:rFonts w:ascii="Arial" w:hAnsi="Arial" w:cs="Arial"/>
                <w:bCs/>
                <w:sz w:val="20"/>
                <w:szCs w:val="20"/>
              </w:rPr>
              <w:t xml:space="preserve">Director-Focusing on </w:t>
            </w:r>
            <w:r w:rsidR="007A6CF4">
              <w:rPr>
                <w:rFonts w:ascii="Arial" w:hAnsi="Arial" w:cs="Arial"/>
                <w:bCs/>
                <w:sz w:val="20"/>
                <w:szCs w:val="20"/>
              </w:rPr>
              <w:t>Membership; and Director-Focusing on International</w:t>
            </w:r>
            <w:r w:rsidR="000F2E4C" w:rsidRPr="007C4A42">
              <w:rPr>
                <w:rFonts w:ascii="Arial" w:hAnsi="Arial" w:cs="Arial"/>
                <w:bCs/>
                <w:sz w:val="20"/>
                <w:szCs w:val="20"/>
              </w:rPr>
              <w:t xml:space="preserve">. The </w:t>
            </w:r>
            <w:r w:rsidR="00AB3CB0" w:rsidRPr="007C4A42">
              <w:rPr>
                <w:rFonts w:ascii="Arial" w:hAnsi="Arial" w:cs="Arial"/>
                <w:bCs/>
                <w:sz w:val="20"/>
                <w:szCs w:val="20"/>
              </w:rPr>
              <w:t xml:space="preserve">Call for </w:t>
            </w:r>
            <w:r w:rsidR="00617096" w:rsidRPr="007C4A42">
              <w:rPr>
                <w:rFonts w:ascii="Arial" w:hAnsi="Arial" w:cs="Arial"/>
                <w:bCs/>
                <w:sz w:val="20"/>
                <w:szCs w:val="20"/>
              </w:rPr>
              <w:t>N</w:t>
            </w:r>
            <w:r w:rsidR="00AB3CB0" w:rsidRPr="007C4A42">
              <w:rPr>
                <w:rFonts w:ascii="Arial" w:hAnsi="Arial" w:cs="Arial"/>
                <w:bCs/>
                <w:sz w:val="20"/>
                <w:szCs w:val="20"/>
              </w:rPr>
              <w:t>ominations opens summer 202</w:t>
            </w:r>
            <w:r w:rsidR="007A6CF4">
              <w:rPr>
                <w:rFonts w:ascii="Arial" w:hAnsi="Arial" w:cs="Arial"/>
                <w:bCs/>
                <w:sz w:val="20"/>
                <w:szCs w:val="20"/>
              </w:rPr>
              <w:t>5</w:t>
            </w:r>
            <w:r w:rsidR="000F2E4C" w:rsidRPr="007C4A42">
              <w:rPr>
                <w:rFonts w:ascii="Arial" w:hAnsi="Arial" w:cs="Arial"/>
                <w:bCs/>
                <w:sz w:val="20"/>
                <w:szCs w:val="20"/>
              </w:rPr>
              <w:t>, the e</w:t>
            </w:r>
            <w:r w:rsidR="00AB3CB0" w:rsidRPr="007C4A42">
              <w:rPr>
                <w:rFonts w:ascii="Arial" w:hAnsi="Arial" w:cs="Arial"/>
                <w:bCs/>
                <w:sz w:val="20"/>
                <w:szCs w:val="20"/>
              </w:rPr>
              <w:t>lection takes place spring 202</w:t>
            </w:r>
            <w:r w:rsidR="00FA017F">
              <w:rPr>
                <w:rFonts w:ascii="Arial" w:hAnsi="Arial" w:cs="Arial"/>
                <w:bCs/>
                <w:sz w:val="20"/>
                <w:szCs w:val="20"/>
              </w:rPr>
              <w:t>6</w:t>
            </w:r>
            <w:r w:rsidR="000F2E4C" w:rsidRPr="007C4A42">
              <w:rPr>
                <w:rFonts w:ascii="Arial" w:hAnsi="Arial" w:cs="Arial"/>
                <w:bCs/>
                <w:sz w:val="20"/>
                <w:szCs w:val="20"/>
              </w:rPr>
              <w:t>, and n</w:t>
            </w:r>
            <w:r w:rsidR="00AB3CB0" w:rsidRPr="007C4A42">
              <w:rPr>
                <w:rFonts w:ascii="Arial" w:hAnsi="Arial" w:cs="Arial"/>
                <w:bCs/>
                <w:sz w:val="20"/>
                <w:szCs w:val="20"/>
              </w:rPr>
              <w:t xml:space="preserve">ew Board members begin </w:t>
            </w:r>
            <w:r w:rsidR="00FA017F">
              <w:rPr>
                <w:rFonts w:ascii="Arial" w:hAnsi="Arial" w:cs="Arial"/>
                <w:bCs/>
                <w:sz w:val="20"/>
                <w:szCs w:val="20"/>
              </w:rPr>
              <w:t>their term at the conclusion of the Annual Meeting in August 2026.</w:t>
            </w:r>
          </w:p>
          <w:p w14:paraId="0515205D" w14:textId="521315BE" w:rsidR="005113C1" w:rsidRPr="008D0351" w:rsidRDefault="005113C1" w:rsidP="000F2E4C">
            <w:pPr>
              <w:rPr>
                <w:rFonts w:ascii="Arial" w:hAnsi="Arial" w:cs="Arial"/>
                <w:bCs/>
                <w:sz w:val="20"/>
                <w:szCs w:val="20"/>
              </w:rPr>
            </w:pPr>
          </w:p>
        </w:tc>
      </w:tr>
      <w:tr w:rsidR="00FA017F" w:rsidRPr="00BC6904" w14:paraId="5A0DCDB7" w14:textId="77777777" w:rsidTr="001049A0">
        <w:trPr>
          <w:trHeight w:val="487"/>
        </w:trPr>
        <w:tc>
          <w:tcPr>
            <w:tcW w:w="11137" w:type="dxa"/>
            <w:tcBorders>
              <w:bottom w:val="single" w:sz="4" w:space="0" w:color="auto"/>
            </w:tcBorders>
          </w:tcPr>
          <w:p w14:paraId="51E55366" w14:textId="1CF0FBFE" w:rsidR="00B734D2" w:rsidRDefault="00BC6904" w:rsidP="00C736F3">
            <w:pPr>
              <w:rPr>
                <w:rStyle w:val="Strong"/>
                <w:rFonts w:ascii="Arial" w:hAnsi="Arial" w:cs="Arial"/>
                <w:b w:val="0"/>
                <w:bCs w:val="0"/>
                <w:color w:val="000000"/>
                <w:sz w:val="20"/>
                <w:szCs w:val="20"/>
                <w:shd w:val="clear" w:color="auto" w:fill="F8FAFC"/>
              </w:rPr>
            </w:pPr>
            <w:r w:rsidRPr="00B734D2">
              <w:rPr>
                <w:rFonts w:ascii="Arial" w:hAnsi="Arial" w:cs="Arial"/>
                <w:b/>
                <w:bCs/>
                <w:sz w:val="20"/>
                <w:szCs w:val="20"/>
              </w:rPr>
              <w:t>8</w:t>
            </w:r>
            <w:r w:rsidR="00FA017F" w:rsidRPr="00B734D2">
              <w:rPr>
                <w:rFonts w:ascii="Arial" w:hAnsi="Arial" w:cs="Arial"/>
                <w:b/>
                <w:bCs/>
                <w:sz w:val="20"/>
                <w:szCs w:val="20"/>
              </w:rPr>
              <w:t>.</w:t>
            </w:r>
            <w:r w:rsidRPr="00B734D2">
              <w:rPr>
                <w:rFonts w:ascii="Arial" w:hAnsi="Arial" w:cs="Arial"/>
                <w:b/>
                <w:bCs/>
                <w:sz w:val="20"/>
                <w:szCs w:val="20"/>
              </w:rPr>
              <w:t xml:space="preserve"> </w:t>
            </w:r>
            <w:r w:rsidR="00EA2FB1">
              <w:rPr>
                <w:rFonts w:ascii="Arial" w:hAnsi="Arial" w:cs="Arial"/>
                <w:b/>
                <w:bCs/>
                <w:sz w:val="20"/>
                <w:szCs w:val="20"/>
              </w:rPr>
              <w:t xml:space="preserve"> </w:t>
            </w:r>
            <w:r w:rsidRPr="00B734D2">
              <w:rPr>
                <w:rFonts w:ascii="Arial" w:hAnsi="Arial" w:cs="Arial"/>
                <w:b/>
                <w:bCs/>
                <w:sz w:val="20"/>
                <w:szCs w:val="20"/>
              </w:rPr>
              <w:t>FASO/Pipeline Update</w:t>
            </w:r>
            <w:r w:rsidRPr="00B734D2">
              <w:rPr>
                <w:rFonts w:ascii="Arial" w:hAnsi="Arial" w:cs="Arial"/>
                <w:sz w:val="20"/>
                <w:szCs w:val="20"/>
              </w:rPr>
              <w:t xml:space="preserve"> – Karen Osterheld</w:t>
            </w:r>
            <w:r w:rsidR="00CF0CE8" w:rsidRPr="00B734D2">
              <w:rPr>
                <w:rFonts w:ascii="Arial" w:hAnsi="Arial" w:cs="Arial"/>
                <w:sz w:val="20"/>
                <w:szCs w:val="20"/>
              </w:rPr>
              <w:t xml:space="preserve"> reported on the work from the Future Accountant </w:t>
            </w:r>
            <w:r w:rsidR="00C018B8" w:rsidRPr="00B734D2">
              <w:rPr>
                <w:rFonts w:ascii="Arial" w:hAnsi="Arial" w:cs="Arial"/>
                <w:sz w:val="20"/>
                <w:szCs w:val="20"/>
              </w:rPr>
              <w:t>Sponsoring Organizations (FASO)</w:t>
            </w:r>
            <w:r w:rsidR="002259CC" w:rsidRPr="00B734D2">
              <w:rPr>
                <w:rFonts w:ascii="Arial" w:hAnsi="Arial" w:cs="Arial"/>
                <w:sz w:val="20"/>
                <w:szCs w:val="20"/>
              </w:rPr>
              <w:t xml:space="preserve">. </w:t>
            </w:r>
            <w:r w:rsidR="00C736F3" w:rsidRPr="00B734D2">
              <w:rPr>
                <w:rFonts w:ascii="Arial" w:hAnsi="Arial" w:cs="Arial"/>
                <w:sz w:val="20"/>
                <w:szCs w:val="20"/>
              </w:rPr>
              <w:t xml:space="preserve"> We currently have four working groups: </w:t>
            </w:r>
            <w:r w:rsidR="0085386E" w:rsidRPr="00B734D2">
              <w:rPr>
                <w:rStyle w:val="Strong"/>
                <w:rFonts w:ascii="Arial" w:hAnsi="Arial" w:cs="Arial"/>
                <w:b w:val="0"/>
                <w:bCs w:val="0"/>
                <w:color w:val="000000"/>
                <w:sz w:val="20"/>
                <w:szCs w:val="20"/>
                <w:shd w:val="clear" w:color="auto" w:fill="F8FAFC"/>
              </w:rPr>
              <w:t>Principles</w:t>
            </w:r>
            <w:r w:rsidR="004B3786">
              <w:rPr>
                <w:rStyle w:val="Strong"/>
                <w:rFonts w:ascii="Arial" w:hAnsi="Arial" w:cs="Arial"/>
                <w:b w:val="0"/>
                <w:bCs w:val="0"/>
                <w:color w:val="000000"/>
                <w:sz w:val="20"/>
                <w:szCs w:val="20"/>
                <w:shd w:val="clear" w:color="auto" w:fill="F8FAFC"/>
              </w:rPr>
              <w:t>,</w:t>
            </w:r>
            <w:r w:rsidR="004B3786">
              <w:rPr>
                <w:rStyle w:val="Strong"/>
                <w:bCs w:val="0"/>
                <w:color w:val="000000"/>
                <w:shd w:val="clear" w:color="auto" w:fill="F8FAFC"/>
              </w:rPr>
              <w:t xml:space="preserve"> </w:t>
            </w:r>
            <w:r w:rsidR="0085386E" w:rsidRPr="00B734D2">
              <w:rPr>
                <w:rStyle w:val="Strong"/>
                <w:rFonts w:ascii="Arial" w:hAnsi="Arial" w:cs="Arial"/>
                <w:b w:val="0"/>
                <w:bCs w:val="0"/>
                <w:color w:val="000000"/>
                <w:sz w:val="20"/>
                <w:szCs w:val="20"/>
                <w:shd w:val="clear" w:color="auto" w:fill="F8FAFC"/>
              </w:rPr>
              <w:t>High School Programming</w:t>
            </w:r>
            <w:r w:rsidR="004B3786">
              <w:rPr>
                <w:rStyle w:val="Strong"/>
                <w:rFonts w:ascii="Arial" w:hAnsi="Arial" w:cs="Arial"/>
                <w:b w:val="0"/>
                <w:bCs w:val="0"/>
                <w:color w:val="000000"/>
                <w:sz w:val="20"/>
                <w:szCs w:val="20"/>
                <w:shd w:val="clear" w:color="auto" w:fill="F8FAFC"/>
              </w:rPr>
              <w:t>,</w:t>
            </w:r>
            <w:r w:rsidR="004B3786">
              <w:rPr>
                <w:rStyle w:val="Strong"/>
                <w:bCs w:val="0"/>
                <w:color w:val="000000"/>
                <w:shd w:val="clear" w:color="auto" w:fill="F8FAFC"/>
              </w:rPr>
              <w:t xml:space="preserve"> </w:t>
            </w:r>
            <w:r w:rsidR="0085386E" w:rsidRPr="00B734D2">
              <w:rPr>
                <w:rStyle w:val="Strong"/>
                <w:rFonts w:ascii="Arial" w:hAnsi="Arial" w:cs="Arial"/>
                <w:b w:val="0"/>
                <w:bCs w:val="0"/>
                <w:color w:val="000000"/>
                <w:sz w:val="20"/>
                <w:szCs w:val="20"/>
                <w:shd w:val="clear" w:color="auto" w:fill="F8FAFC"/>
              </w:rPr>
              <w:t>Community College Programming</w:t>
            </w:r>
            <w:r w:rsidR="00775A95">
              <w:rPr>
                <w:rStyle w:val="Strong"/>
                <w:rFonts w:ascii="Arial" w:hAnsi="Arial" w:cs="Arial"/>
                <w:b w:val="0"/>
                <w:bCs w:val="0"/>
                <w:color w:val="000000"/>
                <w:sz w:val="20"/>
                <w:szCs w:val="20"/>
                <w:shd w:val="clear" w:color="auto" w:fill="F8FAFC"/>
              </w:rPr>
              <w:t>, and</w:t>
            </w:r>
            <w:r w:rsidR="00C736F3" w:rsidRPr="00B734D2">
              <w:rPr>
                <w:rStyle w:val="Strong"/>
                <w:color w:val="000000"/>
                <w:shd w:val="clear" w:color="auto" w:fill="F8FAFC"/>
              </w:rPr>
              <w:t xml:space="preserve"> </w:t>
            </w:r>
            <w:r w:rsidR="0085386E" w:rsidRPr="00B734D2">
              <w:rPr>
                <w:rStyle w:val="Strong"/>
                <w:rFonts w:ascii="Arial" w:hAnsi="Arial" w:cs="Arial"/>
                <w:b w:val="0"/>
                <w:bCs w:val="0"/>
                <w:color w:val="000000"/>
                <w:sz w:val="20"/>
                <w:szCs w:val="20"/>
                <w:shd w:val="clear" w:color="auto" w:fill="F8FAFC"/>
              </w:rPr>
              <w:t>Branding (</w:t>
            </w:r>
            <w:r w:rsidR="00775A95">
              <w:rPr>
                <w:rStyle w:val="Strong"/>
                <w:rFonts w:ascii="Arial" w:hAnsi="Arial" w:cs="Arial"/>
                <w:b w:val="0"/>
                <w:bCs w:val="0"/>
                <w:color w:val="000000"/>
                <w:sz w:val="20"/>
                <w:szCs w:val="20"/>
                <w:shd w:val="clear" w:color="auto" w:fill="F8FAFC"/>
              </w:rPr>
              <w:t>r</w:t>
            </w:r>
            <w:r w:rsidR="0085386E" w:rsidRPr="00B734D2">
              <w:rPr>
                <w:rStyle w:val="Strong"/>
                <w:rFonts w:ascii="Arial" w:hAnsi="Arial" w:cs="Arial"/>
                <w:b w:val="0"/>
                <w:bCs w:val="0"/>
                <w:color w:val="000000"/>
                <w:sz w:val="20"/>
                <w:szCs w:val="20"/>
                <w:shd w:val="clear" w:color="auto" w:fill="F8FAFC"/>
              </w:rPr>
              <w:t>enamed to Student Attraction)</w:t>
            </w:r>
            <w:r w:rsidR="00775A95">
              <w:rPr>
                <w:rStyle w:val="Strong"/>
                <w:rFonts w:ascii="Arial" w:hAnsi="Arial" w:cs="Arial"/>
                <w:b w:val="0"/>
                <w:bCs w:val="0"/>
                <w:color w:val="000000"/>
                <w:sz w:val="20"/>
                <w:szCs w:val="20"/>
                <w:shd w:val="clear" w:color="auto" w:fill="F8FAFC"/>
              </w:rPr>
              <w:t>. A</w:t>
            </w:r>
            <w:r w:rsidR="00C736F3" w:rsidRPr="00B734D2">
              <w:rPr>
                <w:rStyle w:val="Strong"/>
                <w:rFonts w:ascii="Arial" w:hAnsi="Arial" w:cs="Arial"/>
                <w:b w:val="0"/>
                <w:bCs w:val="0"/>
                <w:color w:val="000000"/>
                <w:sz w:val="20"/>
                <w:szCs w:val="20"/>
                <w:shd w:val="clear" w:color="auto" w:fill="F8FAFC"/>
              </w:rPr>
              <w:t xml:space="preserve">n Intermediate Working Group will be formed soon. </w:t>
            </w:r>
            <w:r w:rsidR="00705714" w:rsidRPr="00B734D2">
              <w:rPr>
                <w:rStyle w:val="Strong"/>
                <w:rFonts w:ascii="Arial" w:hAnsi="Arial" w:cs="Arial"/>
                <w:b w:val="0"/>
                <w:bCs w:val="0"/>
                <w:color w:val="000000"/>
                <w:sz w:val="20"/>
                <w:szCs w:val="20"/>
                <w:shd w:val="clear" w:color="auto" w:fill="F8FAFC"/>
              </w:rPr>
              <w:t xml:space="preserve">FASO has a </w:t>
            </w:r>
            <w:r w:rsidR="00CB56EA" w:rsidRPr="00B734D2">
              <w:rPr>
                <w:rStyle w:val="Strong"/>
                <w:rFonts w:ascii="Arial" w:hAnsi="Arial" w:cs="Arial"/>
                <w:b w:val="0"/>
                <w:bCs w:val="0"/>
                <w:color w:val="000000"/>
                <w:sz w:val="20"/>
                <w:szCs w:val="20"/>
                <w:shd w:val="clear" w:color="auto" w:fill="F8FAFC"/>
              </w:rPr>
              <w:t xml:space="preserve">redesigned website </w:t>
            </w:r>
            <w:hyperlink r:id="rId9" w:history="1">
              <w:r w:rsidR="00CB56EA" w:rsidRPr="00B734D2">
                <w:rPr>
                  <w:rStyle w:val="Hyperlink"/>
                  <w:rFonts w:ascii="Arial" w:hAnsi="Arial" w:cs="Arial"/>
                  <w:sz w:val="20"/>
                  <w:szCs w:val="20"/>
                  <w:shd w:val="clear" w:color="auto" w:fill="F8FAFC"/>
                </w:rPr>
                <w:t>https://futureaccountants.org/home</w:t>
              </w:r>
            </w:hyperlink>
            <w:r w:rsidR="00CB56EA" w:rsidRPr="00B734D2">
              <w:rPr>
                <w:rStyle w:val="Strong"/>
                <w:rFonts w:ascii="Arial" w:hAnsi="Arial" w:cs="Arial"/>
                <w:b w:val="0"/>
                <w:bCs w:val="0"/>
                <w:color w:val="000000"/>
                <w:sz w:val="20"/>
                <w:szCs w:val="20"/>
                <w:shd w:val="clear" w:color="auto" w:fill="F8FAFC"/>
              </w:rPr>
              <w:t>.</w:t>
            </w:r>
          </w:p>
          <w:p w14:paraId="0A903A00" w14:textId="27F089DB" w:rsidR="00FA017F" w:rsidRPr="00190506" w:rsidRDefault="0053013C" w:rsidP="00C736F3">
            <w:pPr>
              <w:rPr>
                <w:rFonts w:ascii="Arial" w:hAnsi="Arial" w:cs="Arial"/>
                <w:sz w:val="20"/>
                <w:szCs w:val="20"/>
                <w:highlight w:val="yellow"/>
              </w:rPr>
            </w:pPr>
            <w:r>
              <w:rPr>
                <w:rStyle w:val="Strong"/>
                <w:rFonts w:ascii="Arial" w:hAnsi="Arial" w:cs="Arial"/>
                <w:b w:val="0"/>
                <w:bCs w:val="0"/>
                <w:color w:val="000000"/>
                <w:sz w:val="20"/>
                <w:szCs w:val="20"/>
                <w:shd w:val="clear" w:color="auto" w:fill="F8FAFC"/>
              </w:rPr>
              <w:t xml:space="preserve"> </w:t>
            </w:r>
          </w:p>
        </w:tc>
      </w:tr>
      <w:tr w:rsidR="00FA017F" w:rsidRPr="00BC6904" w14:paraId="5D80D70B" w14:textId="77777777" w:rsidTr="001049A0">
        <w:trPr>
          <w:trHeight w:val="487"/>
        </w:trPr>
        <w:tc>
          <w:tcPr>
            <w:tcW w:w="11137" w:type="dxa"/>
            <w:tcBorders>
              <w:bottom w:val="single" w:sz="4" w:space="0" w:color="auto"/>
            </w:tcBorders>
          </w:tcPr>
          <w:p w14:paraId="27CF874C" w14:textId="6400087A" w:rsidR="001F3C9A" w:rsidRDefault="00BC6904" w:rsidP="00F7327B">
            <w:pPr>
              <w:rPr>
                <w:rFonts w:ascii="Arial" w:hAnsi="Arial" w:cs="Arial"/>
                <w:sz w:val="20"/>
                <w:szCs w:val="20"/>
              </w:rPr>
            </w:pPr>
            <w:r w:rsidRPr="00B428E5">
              <w:rPr>
                <w:rFonts w:ascii="Arial" w:hAnsi="Arial" w:cs="Arial"/>
                <w:b/>
                <w:bCs/>
                <w:sz w:val="20"/>
                <w:szCs w:val="20"/>
              </w:rPr>
              <w:t xml:space="preserve">9. </w:t>
            </w:r>
            <w:r w:rsidR="00EA2FB1">
              <w:rPr>
                <w:rFonts w:ascii="Arial" w:hAnsi="Arial" w:cs="Arial"/>
                <w:b/>
                <w:bCs/>
                <w:sz w:val="20"/>
                <w:szCs w:val="20"/>
              </w:rPr>
              <w:t xml:space="preserve"> </w:t>
            </w:r>
            <w:r w:rsidRPr="00B428E5">
              <w:rPr>
                <w:rFonts w:ascii="Arial" w:hAnsi="Arial" w:cs="Arial"/>
                <w:b/>
                <w:bCs/>
                <w:sz w:val="20"/>
                <w:szCs w:val="20"/>
              </w:rPr>
              <w:t>Publications Update</w:t>
            </w:r>
            <w:r w:rsidRPr="00B428E5">
              <w:rPr>
                <w:rFonts w:ascii="Arial" w:hAnsi="Arial" w:cs="Arial"/>
                <w:sz w:val="20"/>
                <w:szCs w:val="20"/>
              </w:rPr>
              <w:t xml:space="preserve"> – Jackie Hammersley</w:t>
            </w:r>
            <w:r w:rsidR="001C6255" w:rsidRPr="00B428E5">
              <w:rPr>
                <w:rFonts w:ascii="Arial" w:hAnsi="Arial" w:cs="Arial"/>
                <w:sz w:val="20"/>
                <w:szCs w:val="20"/>
              </w:rPr>
              <w:t xml:space="preserve"> reported that on March 5, 2025, the Board approved</w:t>
            </w:r>
            <w:r w:rsidR="00887964" w:rsidRPr="00B428E5">
              <w:rPr>
                <w:rFonts w:ascii="Arial" w:hAnsi="Arial" w:cs="Arial"/>
                <w:sz w:val="20"/>
                <w:szCs w:val="20"/>
              </w:rPr>
              <w:t xml:space="preserve"> a </w:t>
            </w:r>
            <w:r w:rsidR="00FB48DA" w:rsidRPr="00393FBF">
              <w:rPr>
                <w:rFonts w:ascii="Arial" w:hAnsi="Arial" w:cs="Arial"/>
                <w:sz w:val="20"/>
                <w:szCs w:val="20"/>
              </w:rPr>
              <w:t xml:space="preserve">minor change in AAA journal’s Manuscript Preparation and Style Guide. </w:t>
            </w:r>
            <w:r w:rsidR="008B00B5" w:rsidRPr="00393FBF">
              <w:rPr>
                <w:rFonts w:ascii="Arial" w:hAnsi="Arial" w:cs="Arial"/>
                <w:sz w:val="20"/>
                <w:szCs w:val="20"/>
              </w:rPr>
              <w:t xml:space="preserve">The change keeps the number of pages at 55 for the entire </w:t>
            </w:r>
            <w:r w:rsidR="00125AA2" w:rsidRPr="00393FBF">
              <w:rPr>
                <w:rFonts w:ascii="Arial" w:hAnsi="Arial" w:cs="Arial"/>
                <w:sz w:val="20"/>
                <w:szCs w:val="20"/>
              </w:rPr>
              <w:t xml:space="preserve">submission </w:t>
            </w:r>
            <w:r w:rsidR="008B00B5" w:rsidRPr="00393FBF">
              <w:rPr>
                <w:rFonts w:ascii="Arial" w:hAnsi="Arial" w:cs="Arial"/>
                <w:sz w:val="20"/>
                <w:szCs w:val="20"/>
              </w:rPr>
              <w:t>process through final acceptance which is in line with other journals</w:t>
            </w:r>
            <w:r w:rsidR="001B222A">
              <w:rPr>
                <w:rFonts w:ascii="Arial" w:hAnsi="Arial" w:cs="Arial"/>
                <w:sz w:val="20"/>
                <w:szCs w:val="20"/>
              </w:rPr>
              <w:t>’</w:t>
            </w:r>
            <w:r w:rsidR="008B00B5" w:rsidRPr="00393FBF">
              <w:rPr>
                <w:rFonts w:ascii="Arial" w:hAnsi="Arial" w:cs="Arial"/>
                <w:sz w:val="20"/>
                <w:szCs w:val="20"/>
              </w:rPr>
              <w:t xml:space="preserve"> practices.</w:t>
            </w:r>
            <w:r w:rsidR="009D0543" w:rsidRPr="00393FBF">
              <w:rPr>
                <w:rFonts w:ascii="Arial" w:hAnsi="Arial" w:cs="Arial"/>
                <w:sz w:val="20"/>
                <w:szCs w:val="20"/>
              </w:rPr>
              <w:t xml:space="preserve"> The Research and Publications Committee</w:t>
            </w:r>
            <w:r w:rsidR="0039772C">
              <w:rPr>
                <w:rFonts w:ascii="Arial" w:hAnsi="Arial" w:cs="Arial"/>
                <w:sz w:val="20"/>
                <w:szCs w:val="20"/>
              </w:rPr>
              <w:t xml:space="preserve"> (RPC)</w:t>
            </w:r>
            <w:r w:rsidR="00747D1C" w:rsidRPr="00393FBF">
              <w:rPr>
                <w:rFonts w:ascii="Arial" w:hAnsi="Arial" w:cs="Arial"/>
                <w:sz w:val="20"/>
                <w:szCs w:val="20"/>
              </w:rPr>
              <w:t xml:space="preserve"> </w:t>
            </w:r>
            <w:r w:rsidR="00F66D8A">
              <w:rPr>
                <w:rFonts w:ascii="Arial" w:hAnsi="Arial" w:cs="Arial"/>
                <w:sz w:val="20"/>
                <w:szCs w:val="20"/>
              </w:rPr>
              <w:t xml:space="preserve">is proposing </w:t>
            </w:r>
            <w:r w:rsidR="00747D1C" w:rsidRPr="00393FBF">
              <w:rPr>
                <w:rFonts w:ascii="Arial" w:hAnsi="Arial" w:cs="Arial"/>
                <w:sz w:val="20"/>
                <w:szCs w:val="20"/>
              </w:rPr>
              <w:t xml:space="preserve">revisions to </w:t>
            </w:r>
            <w:r w:rsidR="002C0B1C" w:rsidRPr="00393FBF">
              <w:rPr>
                <w:rFonts w:ascii="Arial" w:hAnsi="Arial" w:cs="Arial"/>
                <w:sz w:val="20"/>
                <w:szCs w:val="20"/>
              </w:rPr>
              <w:t>AAA</w:t>
            </w:r>
            <w:r w:rsidR="00965368">
              <w:rPr>
                <w:rFonts w:ascii="Arial" w:hAnsi="Arial" w:cs="Arial"/>
                <w:sz w:val="20"/>
                <w:szCs w:val="20"/>
              </w:rPr>
              <w:t>’s</w:t>
            </w:r>
            <w:r w:rsidR="002C0B1C" w:rsidRPr="00393FBF">
              <w:rPr>
                <w:rFonts w:ascii="Arial" w:hAnsi="Arial" w:cs="Arial"/>
                <w:sz w:val="20"/>
                <w:szCs w:val="20"/>
              </w:rPr>
              <w:t xml:space="preserve"> Publication Ethics Policies: Authorship and </w:t>
            </w:r>
            <w:proofErr w:type="spellStart"/>
            <w:r w:rsidR="002C0B1C" w:rsidRPr="00393FBF">
              <w:rPr>
                <w:rFonts w:ascii="Arial" w:hAnsi="Arial" w:cs="Arial"/>
                <w:sz w:val="20"/>
                <w:szCs w:val="20"/>
              </w:rPr>
              <w:t>Contributorship</w:t>
            </w:r>
            <w:proofErr w:type="spellEnd"/>
            <w:r w:rsidR="002C0B1C" w:rsidRPr="00393FBF">
              <w:rPr>
                <w:rFonts w:ascii="Arial" w:hAnsi="Arial" w:cs="Arial"/>
                <w:sz w:val="20"/>
                <w:szCs w:val="20"/>
              </w:rPr>
              <w:t xml:space="preserve"> </w:t>
            </w:r>
            <w:proofErr w:type="gramStart"/>
            <w:r w:rsidR="008669F1">
              <w:rPr>
                <w:rFonts w:ascii="Arial" w:hAnsi="Arial" w:cs="Arial"/>
                <w:sz w:val="20"/>
                <w:szCs w:val="20"/>
              </w:rPr>
              <w:t>in order to</w:t>
            </w:r>
            <w:proofErr w:type="gramEnd"/>
            <w:r w:rsidR="008669F1">
              <w:rPr>
                <w:rFonts w:ascii="Arial" w:hAnsi="Arial" w:cs="Arial"/>
                <w:sz w:val="20"/>
                <w:szCs w:val="20"/>
              </w:rPr>
              <w:t xml:space="preserve"> </w:t>
            </w:r>
            <w:r w:rsidR="00775A95">
              <w:rPr>
                <w:rFonts w:ascii="Arial" w:hAnsi="Arial" w:cs="Arial"/>
                <w:sz w:val="20"/>
                <w:szCs w:val="20"/>
              </w:rPr>
              <w:t>clarif</w:t>
            </w:r>
            <w:r w:rsidR="008669F1">
              <w:rPr>
                <w:rFonts w:ascii="Arial" w:hAnsi="Arial" w:cs="Arial"/>
                <w:sz w:val="20"/>
                <w:szCs w:val="20"/>
              </w:rPr>
              <w:t>y</w:t>
            </w:r>
            <w:r w:rsidR="00775A95">
              <w:rPr>
                <w:rFonts w:ascii="Arial" w:hAnsi="Arial" w:cs="Arial"/>
                <w:sz w:val="20"/>
                <w:szCs w:val="20"/>
              </w:rPr>
              <w:t xml:space="preserve"> the current </w:t>
            </w:r>
            <w:r w:rsidR="002C0B1C" w:rsidRPr="00393FBF">
              <w:rPr>
                <w:rFonts w:ascii="Arial" w:hAnsi="Arial" w:cs="Arial"/>
                <w:sz w:val="20"/>
                <w:szCs w:val="20"/>
              </w:rPr>
              <w:t>defin</w:t>
            </w:r>
            <w:r w:rsidR="00775A95">
              <w:rPr>
                <w:rFonts w:ascii="Arial" w:hAnsi="Arial" w:cs="Arial"/>
                <w:sz w:val="20"/>
                <w:szCs w:val="20"/>
              </w:rPr>
              <w:t xml:space="preserve">ition of </w:t>
            </w:r>
            <w:r w:rsidR="002C0B1C" w:rsidRPr="00393FBF">
              <w:rPr>
                <w:rFonts w:ascii="Arial" w:hAnsi="Arial" w:cs="Arial"/>
                <w:sz w:val="20"/>
                <w:szCs w:val="20"/>
              </w:rPr>
              <w:t>“author</w:t>
            </w:r>
            <w:r w:rsidR="00B314F1">
              <w:rPr>
                <w:rFonts w:ascii="Arial" w:hAnsi="Arial" w:cs="Arial"/>
                <w:sz w:val="20"/>
                <w:szCs w:val="20"/>
              </w:rPr>
              <w:t>.</w:t>
            </w:r>
            <w:r w:rsidR="002C0B1C" w:rsidRPr="00393FBF">
              <w:rPr>
                <w:rFonts w:ascii="Arial" w:hAnsi="Arial" w:cs="Arial"/>
                <w:sz w:val="20"/>
                <w:szCs w:val="20"/>
              </w:rPr>
              <w:t>”</w:t>
            </w:r>
            <w:r w:rsidR="00791CA7" w:rsidRPr="00393FBF">
              <w:rPr>
                <w:rFonts w:ascii="Arial" w:hAnsi="Arial" w:cs="Arial"/>
                <w:sz w:val="20"/>
                <w:szCs w:val="20"/>
              </w:rPr>
              <w:t xml:space="preserve"> </w:t>
            </w:r>
            <w:r w:rsidR="0055540E">
              <w:rPr>
                <w:rFonts w:ascii="Arial" w:hAnsi="Arial" w:cs="Arial"/>
                <w:sz w:val="20"/>
                <w:szCs w:val="20"/>
              </w:rPr>
              <w:t xml:space="preserve">Last fall, an </w:t>
            </w:r>
            <w:r w:rsidR="00B314F1">
              <w:rPr>
                <w:rFonts w:ascii="Arial" w:hAnsi="Arial" w:cs="Arial"/>
                <w:sz w:val="20"/>
                <w:szCs w:val="20"/>
              </w:rPr>
              <w:t>RPC</w:t>
            </w:r>
            <w:r w:rsidR="00A87054">
              <w:rPr>
                <w:rFonts w:ascii="Arial" w:hAnsi="Arial" w:cs="Arial"/>
                <w:sz w:val="20"/>
                <w:szCs w:val="20"/>
              </w:rPr>
              <w:t xml:space="preserve"> </w:t>
            </w:r>
            <w:r w:rsidR="0055540E">
              <w:rPr>
                <w:rFonts w:ascii="Arial" w:hAnsi="Arial" w:cs="Arial"/>
                <w:sz w:val="20"/>
                <w:szCs w:val="20"/>
              </w:rPr>
              <w:t xml:space="preserve">subcommittee </w:t>
            </w:r>
            <w:r w:rsidR="00A87054">
              <w:rPr>
                <w:rFonts w:ascii="Arial" w:hAnsi="Arial" w:cs="Arial"/>
                <w:sz w:val="20"/>
                <w:szCs w:val="20"/>
              </w:rPr>
              <w:t xml:space="preserve">wrote </w:t>
            </w:r>
            <w:r w:rsidR="00F639D5">
              <w:rPr>
                <w:rFonts w:ascii="Arial" w:hAnsi="Arial" w:cs="Arial"/>
                <w:sz w:val="20"/>
                <w:szCs w:val="20"/>
              </w:rPr>
              <w:t xml:space="preserve">the </w:t>
            </w:r>
            <w:r w:rsidR="000B5E8C" w:rsidRPr="000B5E8C">
              <w:rPr>
                <w:rFonts w:ascii="Arial" w:hAnsi="Arial" w:cs="Arial"/>
                <w:sz w:val="20"/>
                <w:szCs w:val="20"/>
              </w:rPr>
              <w:t>Selection and Responsibilities of Sr. Editor and Editors Policy</w:t>
            </w:r>
            <w:r w:rsidR="0063550D" w:rsidRPr="00393FBF">
              <w:rPr>
                <w:rFonts w:ascii="Arial" w:hAnsi="Arial" w:cs="Arial"/>
                <w:sz w:val="20"/>
                <w:szCs w:val="20"/>
              </w:rPr>
              <w:t>. Th</w:t>
            </w:r>
            <w:r w:rsidR="00393FBF">
              <w:rPr>
                <w:rFonts w:ascii="Arial" w:hAnsi="Arial" w:cs="Arial"/>
                <w:sz w:val="20"/>
                <w:szCs w:val="20"/>
              </w:rPr>
              <w:t>e</w:t>
            </w:r>
            <w:r w:rsidR="0063550D" w:rsidRPr="00393FBF">
              <w:rPr>
                <w:rFonts w:ascii="Arial" w:hAnsi="Arial" w:cs="Arial"/>
                <w:sz w:val="20"/>
                <w:szCs w:val="20"/>
              </w:rPr>
              <w:t xml:space="preserve"> </w:t>
            </w:r>
            <w:r w:rsidR="00791CA7" w:rsidRPr="00393FBF">
              <w:rPr>
                <w:rFonts w:ascii="Arial" w:hAnsi="Arial" w:cs="Arial"/>
                <w:sz w:val="20"/>
                <w:szCs w:val="20"/>
              </w:rPr>
              <w:t xml:space="preserve">Board will vote on </w:t>
            </w:r>
            <w:r w:rsidR="0063550D" w:rsidRPr="00393FBF">
              <w:rPr>
                <w:rFonts w:ascii="Arial" w:hAnsi="Arial" w:cs="Arial"/>
                <w:sz w:val="20"/>
                <w:szCs w:val="20"/>
              </w:rPr>
              <w:t xml:space="preserve">both policies </w:t>
            </w:r>
            <w:r w:rsidR="00791CA7" w:rsidRPr="00393FBF">
              <w:rPr>
                <w:rFonts w:ascii="Arial" w:hAnsi="Arial" w:cs="Arial"/>
                <w:sz w:val="20"/>
                <w:szCs w:val="20"/>
              </w:rPr>
              <w:t xml:space="preserve">on March 28, 2025. </w:t>
            </w:r>
            <w:r w:rsidR="0039772C">
              <w:rPr>
                <w:rFonts w:ascii="Arial" w:hAnsi="Arial" w:cs="Arial"/>
                <w:sz w:val="20"/>
                <w:szCs w:val="20"/>
              </w:rPr>
              <w:t xml:space="preserve">The RPC is </w:t>
            </w:r>
            <w:r w:rsidR="00B472F2">
              <w:rPr>
                <w:rFonts w:ascii="Arial" w:hAnsi="Arial" w:cs="Arial"/>
                <w:sz w:val="20"/>
                <w:szCs w:val="20"/>
              </w:rPr>
              <w:t xml:space="preserve">working on </w:t>
            </w:r>
            <w:r w:rsidR="00C87862">
              <w:rPr>
                <w:rFonts w:ascii="Arial" w:hAnsi="Arial" w:cs="Arial"/>
                <w:sz w:val="20"/>
                <w:szCs w:val="20"/>
              </w:rPr>
              <w:t xml:space="preserve">a </w:t>
            </w:r>
            <w:r w:rsidR="0007492B">
              <w:rPr>
                <w:rFonts w:ascii="Arial" w:hAnsi="Arial" w:cs="Arial"/>
                <w:sz w:val="20"/>
                <w:szCs w:val="20"/>
              </w:rPr>
              <w:t>p</w:t>
            </w:r>
            <w:r w:rsidR="0007492B" w:rsidRPr="0007492B">
              <w:rPr>
                <w:rFonts w:ascii="Arial" w:hAnsi="Arial" w:cs="Arial"/>
                <w:sz w:val="20"/>
                <w:szCs w:val="20"/>
              </w:rPr>
              <w:t xml:space="preserve">olicy to </w:t>
            </w:r>
            <w:r w:rsidR="005F7F14">
              <w:rPr>
                <w:rFonts w:ascii="Arial" w:hAnsi="Arial" w:cs="Arial"/>
                <w:sz w:val="20"/>
                <w:szCs w:val="20"/>
              </w:rPr>
              <w:t>a</w:t>
            </w:r>
            <w:r w:rsidR="0007492B" w:rsidRPr="0007492B">
              <w:rPr>
                <w:rFonts w:ascii="Arial" w:hAnsi="Arial" w:cs="Arial"/>
                <w:sz w:val="20"/>
                <w:szCs w:val="20"/>
              </w:rPr>
              <w:t xml:space="preserve">ddress </w:t>
            </w:r>
            <w:r w:rsidR="005F7F14">
              <w:rPr>
                <w:rFonts w:ascii="Arial" w:hAnsi="Arial" w:cs="Arial"/>
                <w:sz w:val="20"/>
                <w:szCs w:val="20"/>
              </w:rPr>
              <w:t>a</w:t>
            </w:r>
            <w:r w:rsidR="0007492B" w:rsidRPr="0007492B">
              <w:rPr>
                <w:rFonts w:ascii="Arial" w:hAnsi="Arial" w:cs="Arial"/>
                <w:sz w:val="20"/>
                <w:szCs w:val="20"/>
              </w:rPr>
              <w:t xml:space="preserve">llegations of </w:t>
            </w:r>
            <w:r w:rsidR="005F7F14">
              <w:rPr>
                <w:rFonts w:ascii="Arial" w:hAnsi="Arial" w:cs="Arial"/>
                <w:sz w:val="20"/>
                <w:szCs w:val="20"/>
              </w:rPr>
              <w:t>r</w:t>
            </w:r>
            <w:r w:rsidR="0007492B" w:rsidRPr="0007492B">
              <w:rPr>
                <w:rFonts w:ascii="Arial" w:hAnsi="Arial" w:cs="Arial"/>
                <w:sz w:val="20"/>
                <w:szCs w:val="20"/>
              </w:rPr>
              <w:t>esearch-</w:t>
            </w:r>
            <w:r w:rsidR="005F7F14">
              <w:rPr>
                <w:rFonts w:ascii="Arial" w:hAnsi="Arial" w:cs="Arial"/>
                <w:sz w:val="20"/>
                <w:szCs w:val="20"/>
              </w:rPr>
              <w:t>r</w:t>
            </w:r>
            <w:r w:rsidR="0007492B" w:rsidRPr="0007492B">
              <w:rPr>
                <w:rFonts w:ascii="Arial" w:hAnsi="Arial" w:cs="Arial"/>
                <w:sz w:val="20"/>
                <w:szCs w:val="20"/>
              </w:rPr>
              <w:t xml:space="preserve">elated </w:t>
            </w:r>
            <w:r w:rsidR="005F7F14">
              <w:rPr>
                <w:rFonts w:ascii="Arial" w:hAnsi="Arial" w:cs="Arial"/>
                <w:sz w:val="20"/>
                <w:szCs w:val="20"/>
              </w:rPr>
              <w:t>m</w:t>
            </w:r>
            <w:r w:rsidR="0007492B" w:rsidRPr="0007492B">
              <w:rPr>
                <w:rFonts w:ascii="Arial" w:hAnsi="Arial" w:cs="Arial"/>
                <w:sz w:val="20"/>
                <w:szCs w:val="20"/>
              </w:rPr>
              <w:t>isconduct</w:t>
            </w:r>
            <w:r w:rsidR="0007492B">
              <w:rPr>
                <w:rFonts w:ascii="Arial" w:hAnsi="Arial" w:cs="Arial"/>
                <w:sz w:val="20"/>
                <w:szCs w:val="20"/>
              </w:rPr>
              <w:t xml:space="preserve"> and </w:t>
            </w:r>
            <w:r w:rsidR="00A80834">
              <w:rPr>
                <w:rFonts w:ascii="Arial" w:hAnsi="Arial" w:cs="Arial"/>
                <w:sz w:val="20"/>
                <w:szCs w:val="20"/>
              </w:rPr>
              <w:t xml:space="preserve">will begin working on </w:t>
            </w:r>
            <w:r w:rsidR="00AA4D2A">
              <w:rPr>
                <w:rFonts w:ascii="Arial" w:hAnsi="Arial" w:cs="Arial"/>
                <w:sz w:val="20"/>
                <w:szCs w:val="20"/>
              </w:rPr>
              <w:t>data integrity</w:t>
            </w:r>
            <w:r w:rsidR="00A80834">
              <w:rPr>
                <w:rFonts w:ascii="Arial" w:hAnsi="Arial" w:cs="Arial"/>
                <w:sz w:val="20"/>
                <w:szCs w:val="20"/>
              </w:rPr>
              <w:t xml:space="preserve"> policies</w:t>
            </w:r>
            <w:r w:rsidR="001B776C">
              <w:rPr>
                <w:rFonts w:ascii="Arial" w:hAnsi="Arial" w:cs="Arial"/>
                <w:sz w:val="20"/>
                <w:szCs w:val="20"/>
              </w:rPr>
              <w:t xml:space="preserve"> next.</w:t>
            </w:r>
            <w:r w:rsidR="003E32DA">
              <w:rPr>
                <w:rFonts w:ascii="Arial" w:hAnsi="Arial" w:cs="Arial"/>
                <w:sz w:val="20"/>
                <w:szCs w:val="20"/>
              </w:rPr>
              <w:t xml:space="preserve"> </w:t>
            </w:r>
            <w:r w:rsidR="00CB2FC2">
              <w:rPr>
                <w:rFonts w:ascii="Arial" w:hAnsi="Arial" w:cs="Arial"/>
                <w:sz w:val="20"/>
                <w:szCs w:val="20"/>
              </w:rPr>
              <w:t>Also o</w:t>
            </w:r>
            <w:r w:rsidR="0085426D">
              <w:rPr>
                <w:rFonts w:ascii="Arial" w:hAnsi="Arial" w:cs="Arial"/>
                <w:sz w:val="20"/>
                <w:szCs w:val="20"/>
              </w:rPr>
              <w:t>n March 5, t</w:t>
            </w:r>
            <w:r w:rsidR="00543219">
              <w:rPr>
                <w:rFonts w:ascii="Arial" w:hAnsi="Arial" w:cs="Arial"/>
                <w:sz w:val="20"/>
                <w:szCs w:val="20"/>
              </w:rPr>
              <w:t xml:space="preserve">he Board </w:t>
            </w:r>
            <w:r w:rsidR="00C55144">
              <w:rPr>
                <w:rFonts w:ascii="Arial" w:hAnsi="Arial" w:cs="Arial"/>
                <w:sz w:val="20"/>
                <w:szCs w:val="20"/>
              </w:rPr>
              <w:t xml:space="preserve">voted to </w:t>
            </w:r>
            <w:r w:rsidR="00543219">
              <w:rPr>
                <w:rFonts w:ascii="Arial" w:hAnsi="Arial" w:cs="Arial"/>
                <w:sz w:val="20"/>
                <w:szCs w:val="20"/>
              </w:rPr>
              <w:t>approve</w:t>
            </w:r>
            <w:r w:rsidR="00C55144">
              <w:t xml:space="preserve"> </w:t>
            </w:r>
            <w:r w:rsidR="00C55144" w:rsidRPr="00C55144">
              <w:rPr>
                <w:rFonts w:ascii="Arial" w:hAnsi="Arial" w:cs="Arial"/>
                <w:sz w:val="20"/>
                <w:szCs w:val="20"/>
              </w:rPr>
              <w:t xml:space="preserve">Mohan Venkatachalam as the next Senior Editor of </w:t>
            </w:r>
            <w:r w:rsidR="00C55144" w:rsidRPr="00C55144">
              <w:rPr>
                <w:rFonts w:ascii="Arial" w:hAnsi="Arial" w:cs="Arial"/>
                <w:i/>
                <w:iCs/>
                <w:sz w:val="20"/>
                <w:szCs w:val="20"/>
              </w:rPr>
              <w:t>The Accounting Review</w:t>
            </w:r>
            <w:r w:rsidR="00C55144" w:rsidRPr="00C55144">
              <w:rPr>
                <w:rFonts w:ascii="Arial" w:hAnsi="Arial" w:cs="Arial"/>
                <w:sz w:val="20"/>
                <w:szCs w:val="20"/>
              </w:rPr>
              <w:t>.</w:t>
            </w:r>
            <w:r w:rsidR="00543219">
              <w:rPr>
                <w:rFonts w:ascii="Arial" w:hAnsi="Arial" w:cs="Arial"/>
                <w:sz w:val="20"/>
                <w:szCs w:val="20"/>
              </w:rPr>
              <w:t xml:space="preserve"> </w:t>
            </w:r>
            <w:r w:rsidR="00CD5A98">
              <w:rPr>
                <w:rFonts w:ascii="Arial" w:hAnsi="Arial" w:cs="Arial"/>
                <w:sz w:val="20"/>
                <w:szCs w:val="20"/>
              </w:rPr>
              <w:t xml:space="preserve">He will begin his </w:t>
            </w:r>
            <w:r w:rsidR="00CD5A98">
              <w:rPr>
                <w:rFonts w:ascii="Arial" w:hAnsi="Arial" w:cs="Arial"/>
                <w:sz w:val="20"/>
                <w:szCs w:val="20"/>
              </w:rPr>
              <w:lastRenderedPageBreak/>
              <w:t xml:space="preserve">term in June 2026. </w:t>
            </w:r>
            <w:r w:rsidR="00810A33">
              <w:rPr>
                <w:rFonts w:ascii="Arial" w:hAnsi="Arial" w:cs="Arial"/>
                <w:sz w:val="20"/>
                <w:szCs w:val="20"/>
              </w:rPr>
              <w:t xml:space="preserve">A </w:t>
            </w:r>
            <w:r w:rsidR="00810A33" w:rsidRPr="00833264">
              <w:rPr>
                <w:rFonts w:ascii="Arial" w:hAnsi="Arial" w:cs="Arial"/>
                <w:i/>
                <w:iCs/>
                <w:sz w:val="20"/>
                <w:szCs w:val="20"/>
              </w:rPr>
              <w:t>TAR</w:t>
            </w:r>
            <w:r w:rsidR="00810A33">
              <w:rPr>
                <w:rFonts w:ascii="Arial" w:hAnsi="Arial" w:cs="Arial"/>
                <w:sz w:val="20"/>
                <w:szCs w:val="20"/>
              </w:rPr>
              <w:t xml:space="preserve"> Steering subcommittee</w:t>
            </w:r>
            <w:r w:rsidR="006D71EC">
              <w:rPr>
                <w:rFonts w:ascii="Arial" w:hAnsi="Arial" w:cs="Arial"/>
                <w:sz w:val="20"/>
                <w:szCs w:val="20"/>
              </w:rPr>
              <w:t xml:space="preserve">, chaired by Rick Hatfield, </w:t>
            </w:r>
            <w:r w:rsidR="009B2E34">
              <w:rPr>
                <w:rFonts w:ascii="Arial" w:hAnsi="Arial" w:cs="Arial"/>
                <w:sz w:val="20"/>
                <w:szCs w:val="20"/>
              </w:rPr>
              <w:t xml:space="preserve">is </w:t>
            </w:r>
            <w:r w:rsidR="006D71EC">
              <w:rPr>
                <w:rFonts w:ascii="Arial" w:hAnsi="Arial" w:cs="Arial"/>
                <w:sz w:val="20"/>
                <w:szCs w:val="20"/>
              </w:rPr>
              <w:t xml:space="preserve">working on a new model for the organization of the </w:t>
            </w:r>
            <w:r w:rsidR="006D71EC" w:rsidRPr="00003F31">
              <w:rPr>
                <w:rFonts w:ascii="Arial" w:hAnsi="Arial" w:cs="Arial"/>
                <w:i/>
                <w:iCs/>
                <w:sz w:val="20"/>
                <w:szCs w:val="20"/>
              </w:rPr>
              <w:t>TAR</w:t>
            </w:r>
            <w:r w:rsidR="006D71EC">
              <w:rPr>
                <w:rFonts w:ascii="Arial" w:hAnsi="Arial" w:cs="Arial"/>
                <w:sz w:val="20"/>
                <w:szCs w:val="20"/>
              </w:rPr>
              <w:t xml:space="preserve"> editors to b</w:t>
            </w:r>
            <w:r w:rsidR="00003F31">
              <w:rPr>
                <w:rFonts w:ascii="Arial" w:hAnsi="Arial" w:cs="Arial"/>
                <w:sz w:val="20"/>
                <w:szCs w:val="20"/>
              </w:rPr>
              <w:t>e implemented during the term of the next Senior Editor.</w:t>
            </w:r>
          </w:p>
          <w:p w14:paraId="7C31E4A4" w14:textId="7251F68A" w:rsidR="003E32DA" w:rsidRDefault="003E32DA" w:rsidP="00F7327B">
            <w:pPr>
              <w:rPr>
                <w:rFonts w:ascii="Arial" w:hAnsi="Arial" w:cs="Arial"/>
                <w:sz w:val="20"/>
                <w:szCs w:val="20"/>
              </w:rPr>
            </w:pPr>
          </w:p>
          <w:p w14:paraId="41CF3745" w14:textId="407EDD99" w:rsidR="003E32DA" w:rsidRDefault="003E32DA" w:rsidP="00F7327B">
            <w:pPr>
              <w:rPr>
                <w:rFonts w:ascii="Arial" w:hAnsi="Arial" w:cs="Arial"/>
                <w:sz w:val="20"/>
                <w:szCs w:val="20"/>
              </w:rPr>
            </w:pPr>
            <w:r>
              <w:rPr>
                <w:rFonts w:ascii="Arial" w:hAnsi="Arial" w:cs="Arial"/>
                <w:sz w:val="20"/>
                <w:szCs w:val="20"/>
              </w:rPr>
              <w:t xml:space="preserve">Yvonne gave an update on </w:t>
            </w:r>
            <w:r w:rsidR="00763300">
              <w:rPr>
                <w:rFonts w:ascii="Arial" w:hAnsi="Arial" w:cs="Arial"/>
                <w:sz w:val="20"/>
                <w:szCs w:val="20"/>
              </w:rPr>
              <w:t>EBSCO</w:t>
            </w:r>
            <w:r w:rsidR="002563BD">
              <w:rPr>
                <w:rFonts w:ascii="Arial" w:hAnsi="Arial" w:cs="Arial"/>
                <w:sz w:val="20"/>
                <w:szCs w:val="20"/>
              </w:rPr>
              <w:t>:</w:t>
            </w:r>
            <w:r w:rsidR="00ED7427">
              <w:rPr>
                <w:rFonts w:ascii="Arial" w:hAnsi="Arial" w:cs="Arial"/>
                <w:sz w:val="20"/>
                <w:szCs w:val="20"/>
              </w:rPr>
              <w:t xml:space="preserve"> </w:t>
            </w:r>
          </w:p>
          <w:p w14:paraId="381B0947" w14:textId="77777777" w:rsidR="001445A0" w:rsidRDefault="001445A0" w:rsidP="00F7327B">
            <w:pPr>
              <w:rPr>
                <w:rFonts w:ascii="Arial" w:hAnsi="Arial" w:cs="Arial"/>
                <w:sz w:val="20"/>
                <w:szCs w:val="20"/>
              </w:rPr>
            </w:pPr>
          </w:p>
          <w:p w14:paraId="3DE8E00E" w14:textId="0453F3C8" w:rsidR="002563BD" w:rsidRDefault="002563BD" w:rsidP="00F7327B">
            <w:pPr>
              <w:rPr>
                <w:rFonts w:ascii="Arial" w:hAnsi="Arial" w:cs="Arial"/>
                <w:sz w:val="20"/>
                <w:szCs w:val="20"/>
              </w:rPr>
            </w:pPr>
            <w:r>
              <w:rPr>
                <w:rFonts w:ascii="Arial" w:hAnsi="Arial" w:cs="Arial"/>
                <w:sz w:val="20"/>
                <w:szCs w:val="20"/>
              </w:rPr>
              <w:t>Current</w:t>
            </w:r>
            <w:r w:rsidR="00E953A0">
              <w:rPr>
                <w:rFonts w:ascii="Arial" w:hAnsi="Arial" w:cs="Arial"/>
                <w:sz w:val="20"/>
                <w:szCs w:val="20"/>
              </w:rPr>
              <w:t xml:space="preserve"> </w:t>
            </w:r>
            <w:r w:rsidR="006B7DF2">
              <w:rPr>
                <w:rFonts w:ascii="Arial" w:hAnsi="Arial" w:cs="Arial"/>
                <w:sz w:val="20"/>
                <w:szCs w:val="20"/>
              </w:rPr>
              <w:t xml:space="preserve">EBSCO </w:t>
            </w:r>
            <w:r w:rsidR="00E953A0">
              <w:rPr>
                <w:rFonts w:ascii="Arial" w:hAnsi="Arial" w:cs="Arial"/>
                <w:sz w:val="20"/>
                <w:szCs w:val="20"/>
              </w:rPr>
              <w:t>contract</w:t>
            </w:r>
            <w:r>
              <w:rPr>
                <w:rFonts w:ascii="Arial" w:hAnsi="Arial" w:cs="Arial"/>
                <w:sz w:val="20"/>
                <w:szCs w:val="20"/>
              </w:rPr>
              <w:t>:</w:t>
            </w:r>
          </w:p>
          <w:p w14:paraId="6FFA8490" w14:textId="5EE95D17" w:rsidR="00763300" w:rsidRPr="002563BD" w:rsidRDefault="00763300" w:rsidP="002563BD">
            <w:pPr>
              <w:pStyle w:val="ListParagraph"/>
              <w:numPr>
                <w:ilvl w:val="0"/>
                <w:numId w:val="35"/>
              </w:numPr>
              <w:rPr>
                <w:rFonts w:ascii="Arial" w:hAnsi="Arial" w:cs="Arial"/>
                <w:sz w:val="20"/>
                <w:szCs w:val="20"/>
              </w:rPr>
            </w:pPr>
            <w:r w:rsidRPr="002563BD">
              <w:rPr>
                <w:rFonts w:ascii="Arial" w:hAnsi="Arial" w:cs="Arial"/>
                <w:sz w:val="20"/>
                <w:szCs w:val="20"/>
              </w:rPr>
              <w:t xml:space="preserve">AAA receives $2,400,000 per year in revenue </w:t>
            </w:r>
            <w:r w:rsidR="006266AC" w:rsidRPr="002563BD">
              <w:rPr>
                <w:rFonts w:ascii="Arial" w:hAnsi="Arial" w:cs="Arial"/>
                <w:sz w:val="20"/>
                <w:szCs w:val="20"/>
              </w:rPr>
              <w:t xml:space="preserve">from EBSCO; contract </w:t>
            </w:r>
            <w:r w:rsidRPr="002563BD">
              <w:rPr>
                <w:rFonts w:ascii="Arial" w:hAnsi="Arial" w:cs="Arial"/>
                <w:sz w:val="20"/>
                <w:szCs w:val="20"/>
              </w:rPr>
              <w:t xml:space="preserve">expires </w:t>
            </w:r>
            <w:r w:rsidR="00594E05">
              <w:rPr>
                <w:rFonts w:ascii="Arial" w:hAnsi="Arial" w:cs="Arial"/>
                <w:sz w:val="20"/>
                <w:szCs w:val="20"/>
              </w:rPr>
              <w:t>1</w:t>
            </w:r>
            <w:r w:rsidRPr="002563BD">
              <w:rPr>
                <w:rFonts w:ascii="Arial" w:hAnsi="Arial" w:cs="Arial"/>
                <w:sz w:val="20"/>
                <w:szCs w:val="20"/>
              </w:rPr>
              <w:t>2/31/2027</w:t>
            </w:r>
            <w:r w:rsidR="006266AC" w:rsidRPr="002563BD">
              <w:rPr>
                <w:rFonts w:ascii="Arial" w:hAnsi="Arial" w:cs="Arial"/>
                <w:sz w:val="20"/>
                <w:szCs w:val="20"/>
              </w:rPr>
              <w:t>.</w:t>
            </w:r>
          </w:p>
          <w:p w14:paraId="0DBDDFC0" w14:textId="2DF63025" w:rsidR="00603280" w:rsidRPr="002563BD" w:rsidRDefault="00603280" w:rsidP="002563BD">
            <w:pPr>
              <w:pStyle w:val="ListParagraph"/>
              <w:numPr>
                <w:ilvl w:val="0"/>
                <w:numId w:val="35"/>
              </w:numPr>
              <w:rPr>
                <w:rFonts w:ascii="Arial" w:hAnsi="Arial" w:cs="Arial"/>
                <w:sz w:val="20"/>
                <w:szCs w:val="20"/>
              </w:rPr>
            </w:pPr>
            <w:r w:rsidRPr="002563BD">
              <w:rPr>
                <w:rFonts w:ascii="Arial" w:hAnsi="Arial" w:cs="Arial"/>
                <w:sz w:val="20"/>
                <w:szCs w:val="20"/>
              </w:rPr>
              <w:t xml:space="preserve">We have two </w:t>
            </w:r>
            <w:r w:rsidR="00596984" w:rsidRPr="002563BD">
              <w:rPr>
                <w:rFonts w:ascii="Arial" w:hAnsi="Arial" w:cs="Arial"/>
                <w:sz w:val="20"/>
                <w:szCs w:val="20"/>
              </w:rPr>
              <w:t xml:space="preserve">journals that are fully free to read: </w:t>
            </w:r>
            <w:r w:rsidR="00596984" w:rsidRPr="002563BD">
              <w:rPr>
                <w:rFonts w:ascii="Arial" w:hAnsi="Arial" w:cs="Arial"/>
                <w:i/>
                <w:iCs/>
                <w:sz w:val="20"/>
                <w:szCs w:val="20"/>
              </w:rPr>
              <w:t xml:space="preserve">Current Issues in Auditing </w:t>
            </w:r>
            <w:r w:rsidR="00596984" w:rsidRPr="002563BD">
              <w:rPr>
                <w:rFonts w:ascii="Arial" w:hAnsi="Arial" w:cs="Arial"/>
                <w:sz w:val="20"/>
                <w:szCs w:val="20"/>
              </w:rPr>
              <w:t>and</w:t>
            </w:r>
            <w:r w:rsidR="00596984" w:rsidRPr="002563BD">
              <w:rPr>
                <w:rFonts w:ascii="Arial" w:hAnsi="Arial" w:cs="Arial"/>
                <w:i/>
                <w:iCs/>
                <w:sz w:val="20"/>
                <w:szCs w:val="20"/>
              </w:rPr>
              <w:t xml:space="preserve"> Journal of Government</w:t>
            </w:r>
            <w:r w:rsidR="00C73F40" w:rsidRPr="002563BD">
              <w:rPr>
                <w:rFonts w:ascii="Arial" w:hAnsi="Arial" w:cs="Arial"/>
                <w:i/>
                <w:iCs/>
                <w:sz w:val="20"/>
                <w:szCs w:val="20"/>
              </w:rPr>
              <w:t>al</w:t>
            </w:r>
            <w:r w:rsidR="00596984" w:rsidRPr="002563BD">
              <w:rPr>
                <w:rFonts w:ascii="Arial" w:hAnsi="Arial" w:cs="Arial"/>
                <w:i/>
                <w:iCs/>
                <w:sz w:val="20"/>
                <w:szCs w:val="20"/>
              </w:rPr>
              <w:t xml:space="preserve"> and Nonprofit Accounting</w:t>
            </w:r>
            <w:r w:rsidR="00596984" w:rsidRPr="002563BD">
              <w:rPr>
                <w:rFonts w:ascii="Arial" w:hAnsi="Arial" w:cs="Arial"/>
                <w:sz w:val="20"/>
                <w:szCs w:val="20"/>
              </w:rPr>
              <w:t>.</w:t>
            </w:r>
          </w:p>
          <w:p w14:paraId="322B335D" w14:textId="7045B83C" w:rsidR="0043644B" w:rsidRPr="002563BD" w:rsidRDefault="0043644B" w:rsidP="002563BD">
            <w:pPr>
              <w:pStyle w:val="ListParagraph"/>
              <w:numPr>
                <w:ilvl w:val="0"/>
                <w:numId w:val="35"/>
              </w:numPr>
              <w:rPr>
                <w:rFonts w:ascii="Arial" w:hAnsi="Arial" w:cs="Arial"/>
                <w:sz w:val="20"/>
                <w:szCs w:val="20"/>
              </w:rPr>
            </w:pPr>
            <w:r w:rsidRPr="002563BD">
              <w:rPr>
                <w:rFonts w:ascii="Arial" w:hAnsi="Arial" w:cs="Arial"/>
                <w:sz w:val="20"/>
                <w:szCs w:val="20"/>
              </w:rPr>
              <w:t>5% of journal articles for the remaining journal titles may be free to read.</w:t>
            </w:r>
          </w:p>
          <w:p w14:paraId="0C046CAB" w14:textId="7B6BA716" w:rsidR="00E953A0" w:rsidRDefault="00E953A0" w:rsidP="00AD1799">
            <w:pPr>
              <w:rPr>
                <w:rFonts w:ascii="Arial" w:hAnsi="Arial" w:cs="Arial"/>
                <w:sz w:val="20"/>
                <w:szCs w:val="20"/>
              </w:rPr>
            </w:pPr>
            <w:r>
              <w:rPr>
                <w:rFonts w:ascii="Arial" w:hAnsi="Arial" w:cs="Arial"/>
                <w:sz w:val="20"/>
                <w:szCs w:val="20"/>
              </w:rPr>
              <w:t xml:space="preserve">EBSCO offer: </w:t>
            </w:r>
          </w:p>
          <w:p w14:paraId="73C59AC2" w14:textId="0EC08966" w:rsidR="00CE7A84" w:rsidRPr="001245B6" w:rsidRDefault="00E953A0" w:rsidP="001245B6">
            <w:pPr>
              <w:pStyle w:val="ListParagraph"/>
              <w:numPr>
                <w:ilvl w:val="0"/>
                <w:numId w:val="36"/>
              </w:numPr>
              <w:rPr>
                <w:rFonts w:ascii="Arial" w:hAnsi="Arial" w:cs="Arial"/>
                <w:sz w:val="20"/>
                <w:szCs w:val="20"/>
              </w:rPr>
            </w:pPr>
            <w:r w:rsidRPr="001245B6">
              <w:rPr>
                <w:rFonts w:ascii="Arial" w:hAnsi="Arial" w:cs="Arial"/>
                <w:sz w:val="20"/>
                <w:szCs w:val="20"/>
              </w:rPr>
              <w:t>T</w:t>
            </w:r>
            <w:r w:rsidR="007911C1" w:rsidRPr="001245B6">
              <w:rPr>
                <w:rFonts w:ascii="Arial" w:hAnsi="Arial" w:cs="Arial"/>
                <w:sz w:val="20"/>
                <w:szCs w:val="20"/>
              </w:rPr>
              <w:t>o sign an extension with AAA through 12/31/2033</w:t>
            </w:r>
            <w:r w:rsidR="00AD1799" w:rsidRPr="001245B6">
              <w:rPr>
                <w:rFonts w:ascii="Arial" w:hAnsi="Arial" w:cs="Arial"/>
                <w:sz w:val="20"/>
                <w:szCs w:val="20"/>
              </w:rPr>
              <w:t xml:space="preserve"> and to increase revenue to $2,525,000</w:t>
            </w:r>
            <w:r w:rsidR="00A628E8">
              <w:rPr>
                <w:rFonts w:ascii="Arial" w:hAnsi="Arial" w:cs="Arial"/>
                <w:sz w:val="20"/>
                <w:szCs w:val="20"/>
              </w:rPr>
              <w:t xml:space="preserve"> </w:t>
            </w:r>
            <w:r w:rsidR="007B4E84">
              <w:rPr>
                <w:rFonts w:ascii="Arial" w:hAnsi="Arial" w:cs="Arial"/>
                <w:sz w:val="20"/>
                <w:szCs w:val="20"/>
              </w:rPr>
              <w:t>(</w:t>
            </w:r>
            <w:r w:rsidR="004127B7">
              <w:rPr>
                <w:rFonts w:ascii="Arial" w:hAnsi="Arial" w:cs="Arial"/>
                <w:sz w:val="20"/>
                <w:szCs w:val="20"/>
              </w:rPr>
              <w:t xml:space="preserve">potentially </w:t>
            </w:r>
            <w:r w:rsidR="00A628E8">
              <w:rPr>
                <w:rFonts w:ascii="Arial" w:hAnsi="Arial" w:cs="Arial"/>
                <w:sz w:val="20"/>
                <w:szCs w:val="20"/>
              </w:rPr>
              <w:t>beginning 1</w:t>
            </w:r>
            <w:r w:rsidR="00AD1799" w:rsidRPr="001245B6">
              <w:rPr>
                <w:rFonts w:ascii="Arial" w:hAnsi="Arial" w:cs="Arial"/>
                <w:sz w:val="20"/>
                <w:szCs w:val="20"/>
              </w:rPr>
              <w:t>/1/20</w:t>
            </w:r>
            <w:r w:rsidR="00A628E8">
              <w:rPr>
                <w:rFonts w:ascii="Arial" w:hAnsi="Arial" w:cs="Arial"/>
                <w:sz w:val="20"/>
                <w:szCs w:val="20"/>
              </w:rPr>
              <w:t>27</w:t>
            </w:r>
            <w:r w:rsidR="004127B7">
              <w:rPr>
                <w:rFonts w:ascii="Arial" w:hAnsi="Arial" w:cs="Arial"/>
                <w:sz w:val="20"/>
                <w:szCs w:val="20"/>
              </w:rPr>
              <w:t>)</w:t>
            </w:r>
          </w:p>
          <w:p w14:paraId="6943F1B0" w14:textId="39C8E310" w:rsidR="001245B6" w:rsidRDefault="001245B6" w:rsidP="001245B6">
            <w:pPr>
              <w:pStyle w:val="ListParagraph"/>
              <w:numPr>
                <w:ilvl w:val="0"/>
                <w:numId w:val="36"/>
              </w:numPr>
              <w:rPr>
                <w:rFonts w:ascii="Arial" w:hAnsi="Arial" w:cs="Arial"/>
                <w:sz w:val="20"/>
                <w:szCs w:val="20"/>
              </w:rPr>
            </w:pPr>
            <w:r w:rsidRPr="001245B6">
              <w:rPr>
                <w:rFonts w:ascii="Arial" w:hAnsi="Arial" w:cs="Arial"/>
                <w:sz w:val="20"/>
                <w:szCs w:val="20"/>
              </w:rPr>
              <w:t xml:space="preserve">AAA may retain </w:t>
            </w:r>
            <w:r w:rsidR="00A628E8">
              <w:rPr>
                <w:rFonts w:ascii="Arial" w:hAnsi="Arial" w:cs="Arial"/>
                <w:sz w:val="20"/>
                <w:szCs w:val="20"/>
              </w:rPr>
              <w:t xml:space="preserve">our </w:t>
            </w:r>
            <w:r w:rsidRPr="001245B6">
              <w:rPr>
                <w:rFonts w:ascii="Arial" w:hAnsi="Arial" w:cs="Arial"/>
                <w:sz w:val="20"/>
                <w:szCs w:val="20"/>
              </w:rPr>
              <w:t>two fully free to read journals</w:t>
            </w:r>
          </w:p>
          <w:p w14:paraId="55E4C963" w14:textId="535BEC66" w:rsidR="001245B6" w:rsidRPr="001245B6" w:rsidRDefault="001245B6" w:rsidP="00960F54">
            <w:pPr>
              <w:pStyle w:val="ListParagraph"/>
              <w:numPr>
                <w:ilvl w:val="0"/>
                <w:numId w:val="36"/>
              </w:numPr>
              <w:rPr>
                <w:rFonts w:ascii="Arial" w:hAnsi="Arial" w:cs="Arial"/>
                <w:sz w:val="20"/>
                <w:szCs w:val="20"/>
              </w:rPr>
            </w:pPr>
            <w:r w:rsidRPr="001245B6">
              <w:rPr>
                <w:rFonts w:ascii="Arial" w:hAnsi="Arial" w:cs="Arial"/>
                <w:sz w:val="20"/>
                <w:szCs w:val="20"/>
              </w:rPr>
              <w:t xml:space="preserve">AAA can begin Open Access </w:t>
            </w:r>
            <w:r w:rsidR="005522F9">
              <w:rPr>
                <w:rFonts w:ascii="Arial" w:hAnsi="Arial" w:cs="Arial"/>
                <w:sz w:val="20"/>
                <w:szCs w:val="20"/>
              </w:rPr>
              <w:t xml:space="preserve">(OA) </w:t>
            </w:r>
            <w:r w:rsidRPr="001245B6">
              <w:rPr>
                <w:rFonts w:ascii="Arial" w:hAnsi="Arial" w:cs="Arial"/>
                <w:sz w:val="20"/>
                <w:szCs w:val="20"/>
              </w:rPr>
              <w:t>on remaining 15 titles up to, but not exceeding 50% per journal</w:t>
            </w:r>
          </w:p>
          <w:p w14:paraId="450ECE48" w14:textId="6B67F5FB" w:rsidR="001245B6" w:rsidRPr="001245B6" w:rsidRDefault="001245B6" w:rsidP="001245B6">
            <w:pPr>
              <w:pStyle w:val="ListParagraph"/>
              <w:numPr>
                <w:ilvl w:val="0"/>
                <w:numId w:val="37"/>
              </w:numPr>
              <w:rPr>
                <w:rFonts w:ascii="Arial" w:hAnsi="Arial" w:cs="Arial"/>
                <w:sz w:val="20"/>
                <w:szCs w:val="20"/>
              </w:rPr>
            </w:pPr>
            <w:r w:rsidRPr="001245B6">
              <w:rPr>
                <w:rFonts w:ascii="Arial" w:hAnsi="Arial" w:cs="Arial"/>
                <w:sz w:val="20"/>
                <w:szCs w:val="20"/>
              </w:rPr>
              <w:t>Massive penalty once exceed</w:t>
            </w:r>
            <w:r w:rsidR="005C18D5">
              <w:rPr>
                <w:rFonts w:ascii="Arial" w:hAnsi="Arial" w:cs="Arial"/>
                <w:sz w:val="20"/>
                <w:szCs w:val="20"/>
              </w:rPr>
              <w:t>s</w:t>
            </w:r>
            <w:r w:rsidRPr="001245B6">
              <w:rPr>
                <w:rFonts w:ascii="Arial" w:hAnsi="Arial" w:cs="Arial"/>
                <w:sz w:val="20"/>
                <w:szCs w:val="20"/>
              </w:rPr>
              <w:t xml:space="preserve"> 50%. (49.9% = 50.1% reduction in revenue)</w:t>
            </w:r>
          </w:p>
          <w:p w14:paraId="640C6889" w14:textId="488BABF3" w:rsidR="001245B6" w:rsidRPr="001245B6" w:rsidRDefault="001245B6" w:rsidP="001245B6">
            <w:pPr>
              <w:pStyle w:val="ListParagraph"/>
              <w:numPr>
                <w:ilvl w:val="0"/>
                <w:numId w:val="37"/>
              </w:numPr>
              <w:rPr>
                <w:rFonts w:ascii="Arial" w:hAnsi="Arial" w:cs="Arial"/>
                <w:sz w:val="20"/>
                <w:szCs w:val="20"/>
              </w:rPr>
            </w:pPr>
            <w:r w:rsidRPr="001245B6">
              <w:rPr>
                <w:rFonts w:ascii="Arial" w:hAnsi="Arial" w:cs="Arial"/>
                <w:sz w:val="20"/>
                <w:szCs w:val="20"/>
              </w:rPr>
              <w:t xml:space="preserve">AAA retains </w:t>
            </w:r>
            <w:r w:rsidR="00A96626">
              <w:rPr>
                <w:rFonts w:ascii="Arial" w:hAnsi="Arial" w:cs="Arial"/>
                <w:sz w:val="21"/>
                <w:szCs w:val="21"/>
              </w:rPr>
              <w:t>article processing charges (</w:t>
            </w:r>
            <w:r w:rsidRPr="001245B6">
              <w:rPr>
                <w:rFonts w:ascii="Arial" w:hAnsi="Arial" w:cs="Arial"/>
                <w:sz w:val="20"/>
                <w:szCs w:val="20"/>
              </w:rPr>
              <w:t>APCs</w:t>
            </w:r>
            <w:r w:rsidR="004A799A">
              <w:rPr>
                <w:rFonts w:ascii="Arial" w:hAnsi="Arial" w:cs="Arial"/>
                <w:sz w:val="20"/>
                <w:szCs w:val="20"/>
              </w:rPr>
              <w:t>)</w:t>
            </w:r>
            <w:r w:rsidRPr="001245B6">
              <w:rPr>
                <w:rFonts w:ascii="Arial" w:hAnsi="Arial" w:cs="Arial"/>
                <w:sz w:val="20"/>
                <w:szCs w:val="20"/>
              </w:rPr>
              <w:t xml:space="preserve"> adding to additional revenue</w:t>
            </w:r>
          </w:p>
          <w:p w14:paraId="08151FFF" w14:textId="654F49D6" w:rsidR="00BE7E31" w:rsidRPr="001245B6" w:rsidRDefault="001245B6" w:rsidP="001245B6">
            <w:pPr>
              <w:pStyle w:val="ListParagraph"/>
              <w:numPr>
                <w:ilvl w:val="0"/>
                <w:numId w:val="36"/>
              </w:numPr>
              <w:rPr>
                <w:rFonts w:ascii="Arial" w:hAnsi="Arial" w:cs="Arial"/>
                <w:sz w:val="20"/>
                <w:szCs w:val="20"/>
              </w:rPr>
            </w:pPr>
            <w:r w:rsidRPr="001245B6">
              <w:rPr>
                <w:rFonts w:ascii="Arial" w:hAnsi="Arial" w:cs="Arial"/>
                <w:sz w:val="20"/>
                <w:szCs w:val="20"/>
              </w:rPr>
              <w:t xml:space="preserve">$10,000 toward </w:t>
            </w:r>
            <w:r w:rsidRPr="00D465FA">
              <w:rPr>
                <w:rFonts w:ascii="Arial" w:hAnsi="Arial" w:cs="Arial"/>
                <w:i/>
                <w:iCs/>
                <w:sz w:val="20"/>
                <w:szCs w:val="20"/>
              </w:rPr>
              <w:t>TAR</w:t>
            </w:r>
            <w:r w:rsidRPr="001245B6">
              <w:rPr>
                <w:rFonts w:ascii="Arial" w:hAnsi="Arial" w:cs="Arial"/>
                <w:sz w:val="20"/>
                <w:szCs w:val="20"/>
              </w:rPr>
              <w:t xml:space="preserve"> 100</w:t>
            </w:r>
            <w:r w:rsidRPr="004A799A">
              <w:rPr>
                <w:rFonts w:ascii="Arial" w:hAnsi="Arial" w:cs="Arial"/>
                <w:sz w:val="20"/>
                <w:szCs w:val="20"/>
                <w:vertAlign w:val="superscript"/>
              </w:rPr>
              <w:t>th</w:t>
            </w:r>
            <w:r w:rsidR="004A799A">
              <w:rPr>
                <w:rFonts w:ascii="Arial" w:hAnsi="Arial" w:cs="Arial"/>
                <w:sz w:val="20"/>
                <w:szCs w:val="20"/>
              </w:rPr>
              <w:t xml:space="preserve"> </w:t>
            </w:r>
            <w:r w:rsidRPr="001245B6">
              <w:rPr>
                <w:rFonts w:ascii="Arial" w:hAnsi="Arial" w:cs="Arial"/>
                <w:sz w:val="20"/>
                <w:szCs w:val="20"/>
              </w:rPr>
              <w:t xml:space="preserve"> </w:t>
            </w:r>
            <w:r w:rsidR="004A799A">
              <w:rPr>
                <w:rFonts w:ascii="Arial" w:hAnsi="Arial" w:cs="Arial"/>
                <w:sz w:val="20"/>
                <w:szCs w:val="20"/>
              </w:rPr>
              <w:t xml:space="preserve">anniversary </w:t>
            </w:r>
            <w:r w:rsidRPr="001245B6">
              <w:rPr>
                <w:rFonts w:ascii="Arial" w:hAnsi="Arial" w:cs="Arial"/>
                <w:sz w:val="20"/>
                <w:szCs w:val="20"/>
              </w:rPr>
              <w:t xml:space="preserve">celebration if </w:t>
            </w:r>
            <w:r>
              <w:rPr>
                <w:rFonts w:ascii="Arial" w:hAnsi="Arial" w:cs="Arial"/>
                <w:sz w:val="20"/>
                <w:szCs w:val="20"/>
              </w:rPr>
              <w:t xml:space="preserve">AAA </w:t>
            </w:r>
            <w:r w:rsidRPr="001245B6">
              <w:rPr>
                <w:rFonts w:ascii="Arial" w:hAnsi="Arial" w:cs="Arial"/>
                <w:sz w:val="20"/>
                <w:szCs w:val="20"/>
              </w:rPr>
              <w:t>sign</w:t>
            </w:r>
            <w:r>
              <w:rPr>
                <w:rFonts w:ascii="Arial" w:hAnsi="Arial" w:cs="Arial"/>
                <w:sz w:val="20"/>
                <w:szCs w:val="20"/>
              </w:rPr>
              <w:t>s</w:t>
            </w:r>
          </w:p>
          <w:p w14:paraId="3F920B3D" w14:textId="77777777" w:rsidR="00C127F2" w:rsidRDefault="00C127F2" w:rsidP="00F7327B">
            <w:pPr>
              <w:rPr>
                <w:rFonts w:ascii="Arial" w:hAnsi="Arial" w:cs="Arial"/>
                <w:sz w:val="20"/>
                <w:szCs w:val="20"/>
              </w:rPr>
            </w:pPr>
          </w:p>
          <w:p w14:paraId="1B3B314F" w14:textId="77777777" w:rsidR="001F3C9A" w:rsidRDefault="00C127F2" w:rsidP="00F7327B">
            <w:pPr>
              <w:rPr>
                <w:rFonts w:ascii="Arial" w:hAnsi="Arial" w:cs="Arial"/>
                <w:sz w:val="20"/>
                <w:szCs w:val="20"/>
              </w:rPr>
            </w:pPr>
            <w:r w:rsidRPr="001245B6">
              <w:rPr>
                <w:rFonts w:ascii="Arial" w:hAnsi="Arial" w:cs="Arial"/>
                <w:sz w:val="20"/>
                <w:szCs w:val="20"/>
              </w:rPr>
              <w:t>The Board will vote on this proposal on March 28, 2025.</w:t>
            </w:r>
          </w:p>
          <w:p w14:paraId="728E708D" w14:textId="6A685502" w:rsidR="00B541E0" w:rsidRPr="00190506" w:rsidRDefault="00B541E0" w:rsidP="00F7327B">
            <w:pPr>
              <w:rPr>
                <w:rFonts w:ascii="Arial" w:hAnsi="Arial" w:cs="Arial"/>
                <w:sz w:val="20"/>
                <w:szCs w:val="20"/>
                <w:highlight w:val="yellow"/>
              </w:rPr>
            </w:pPr>
          </w:p>
        </w:tc>
      </w:tr>
      <w:tr w:rsidR="00BB1B2E" w:rsidRPr="00C02DEB" w14:paraId="3E29EAFE" w14:textId="77777777" w:rsidTr="001049A0">
        <w:trPr>
          <w:trHeight w:val="487"/>
        </w:trPr>
        <w:tc>
          <w:tcPr>
            <w:tcW w:w="11137" w:type="dxa"/>
            <w:tcBorders>
              <w:bottom w:val="single" w:sz="4" w:space="0" w:color="auto"/>
            </w:tcBorders>
          </w:tcPr>
          <w:p w14:paraId="36ED06C8" w14:textId="3DFD511C" w:rsidR="00BB1B2E" w:rsidRPr="00BB1B2E" w:rsidRDefault="00BB1B2E" w:rsidP="00F7327B">
            <w:pPr>
              <w:rPr>
                <w:rFonts w:ascii="Arial" w:hAnsi="Arial" w:cs="Arial"/>
                <w:sz w:val="20"/>
                <w:szCs w:val="20"/>
              </w:rPr>
            </w:pPr>
            <w:r>
              <w:rPr>
                <w:rFonts w:ascii="Arial" w:hAnsi="Arial" w:cs="Arial"/>
                <w:b/>
                <w:bCs/>
                <w:sz w:val="20"/>
                <w:szCs w:val="20"/>
              </w:rPr>
              <w:lastRenderedPageBreak/>
              <w:t xml:space="preserve">10. </w:t>
            </w:r>
            <w:r w:rsidR="00EA2FB1">
              <w:rPr>
                <w:rFonts w:ascii="Arial" w:hAnsi="Arial" w:cs="Arial"/>
                <w:b/>
                <w:bCs/>
                <w:sz w:val="20"/>
                <w:szCs w:val="20"/>
              </w:rPr>
              <w:t xml:space="preserve"> </w:t>
            </w:r>
            <w:r>
              <w:rPr>
                <w:rFonts w:ascii="Arial" w:hAnsi="Arial" w:cs="Arial"/>
                <w:b/>
                <w:bCs/>
                <w:sz w:val="20"/>
                <w:szCs w:val="20"/>
              </w:rPr>
              <w:t>Wrap-Up</w:t>
            </w:r>
            <w:r>
              <w:rPr>
                <w:rFonts w:ascii="Arial" w:hAnsi="Arial" w:cs="Arial"/>
                <w:sz w:val="20"/>
                <w:szCs w:val="20"/>
              </w:rPr>
              <w:t xml:space="preserve"> – Alisa </w:t>
            </w:r>
            <w:r w:rsidR="002D1D32">
              <w:rPr>
                <w:rFonts w:ascii="Arial" w:hAnsi="Arial" w:cs="Arial"/>
                <w:sz w:val="20"/>
                <w:szCs w:val="20"/>
              </w:rPr>
              <w:t xml:space="preserve">Brink adjourned the meeting at </w:t>
            </w:r>
            <w:r w:rsidR="00D27AD3">
              <w:rPr>
                <w:rFonts w:ascii="Arial" w:hAnsi="Arial" w:cs="Arial"/>
                <w:sz w:val="20"/>
                <w:szCs w:val="20"/>
              </w:rPr>
              <w:t>5</w:t>
            </w:r>
            <w:r w:rsidR="002D1D32">
              <w:rPr>
                <w:rFonts w:ascii="Arial" w:hAnsi="Arial" w:cs="Arial"/>
                <w:sz w:val="20"/>
                <w:szCs w:val="20"/>
              </w:rPr>
              <w:t>:30 pm.</w:t>
            </w:r>
          </w:p>
        </w:tc>
      </w:tr>
    </w:tbl>
    <w:p w14:paraId="7E2E3A54" w14:textId="77777777" w:rsidR="001D3D7E" w:rsidRDefault="001D3D7E" w:rsidP="00415DCF">
      <w:pPr>
        <w:rPr>
          <w:rFonts w:ascii="Arial" w:hAnsi="Arial" w:cs="Arial"/>
          <w:sz w:val="20"/>
          <w:szCs w:val="20"/>
        </w:rPr>
      </w:pPr>
    </w:p>
    <w:sectPr w:rsidR="001D3D7E" w:rsidSect="009E42BA">
      <w:headerReference w:type="even" r:id="rId10"/>
      <w:headerReference w:type="default" r:id="rId11"/>
      <w:footerReference w:type="even" r:id="rId12"/>
      <w:footerReference w:type="default" r:id="rId13"/>
      <w:headerReference w:type="first" r:id="rId14"/>
      <w:footerReference w:type="first" r:id="rId15"/>
      <w:pgSz w:w="12240" w:h="15840"/>
      <w:pgMar w:top="214"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47F8" w14:textId="77777777" w:rsidR="006226FC" w:rsidRDefault="006226FC" w:rsidP="00EC7B9D">
      <w:r>
        <w:separator/>
      </w:r>
    </w:p>
  </w:endnote>
  <w:endnote w:type="continuationSeparator" w:id="0">
    <w:p w14:paraId="384C5F8E" w14:textId="77777777" w:rsidR="006226FC" w:rsidRDefault="006226FC" w:rsidP="00EC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609F" w14:textId="77777777" w:rsidR="000F0075" w:rsidRDefault="000F0075" w:rsidP="0025258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53A8E6" w14:textId="77777777" w:rsidR="00154B98" w:rsidRDefault="00154B98" w:rsidP="000F0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67C3" w14:textId="5D42E0F6" w:rsidR="000F0075" w:rsidRDefault="000F0075" w:rsidP="0025258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6D3B">
      <w:rPr>
        <w:rStyle w:val="PageNumber"/>
        <w:noProof/>
      </w:rPr>
      <w:t>2</w:t>
    </w:r>
    <w:r>
      <w:rPr>
        <w:rStyle w:val="PageNumber"/>
      </w:rPr>
      <w:fldChar w:fldCharType="end"/>
    </w:r>
  </w:p>
  <w:p w14:paraId="54E6CAEA" w14:textId="77777777" w:rsidR="00154B98" w:rsidRDefault="00154B98" w:rsidP="000F007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C0A2" w14:textId="77777777" w:rsidR="00154B98" w:rsidRDefault="00154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C77E" w14:textId="77777777" w:rsidR="006226FC" w:rsidRDefault="006226FC" w:rsidP="00EC7B9D">
      <w:r>
        <w:separator/>
      </w:r>
    </w:p>
  </w:footnote>
  <w:footnote w:type="continuationSeparator" w:id="0">
    <w:p w14:paraId="2F47C5FD" w14:textId="77777777" w:rsidR="006226FC" w:rsidRDefault="006226FC" w:rsidP="00EC7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05B2" w14:textId="5EB9940D" w:rsidR="00154B98" w:rsidRDefault="00154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CBE2" w14:textId="30561F21" w:rsidR="00154B98" w:rsidRDefault="00154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2023" w14:textId="10718F11" w:rsidR="00154B98" w:rsidRDefault="00154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E9C"/>
    <w:multiLevelType w:val="multilevel"/>
    <w:tmpl w:val="C110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22170"/>
    <w:multiLevelType w:val="hybridMultilevel"/>
    <w:tmpl w:val="34B8E40A"/>
    <w:lvl w:ilvl="0" w:tplc="1736C28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3156E4"/>
    <w:multiLevelType w:val="hybridMultilevel"/>
    <w:tmpl w:val="D8944B6A"/>
    <w:lvl w:ilvl="0" w:tplc="7C4CD7B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2F1BF2"/>
    <w:multiLevelType w:val="hybridMultilevel"/>
    <w:tmpl w:val="736EA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32F8D"/>
    <w:multiLevelType w:val="hybridMultilevel"/>
    <w:tmpl w:val="A7A874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F36B6"/>
    <w:multiLevelType w:val="hybridMultilevel"/>
    <w:tmpl w:val="46A24BF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05A79"/>
    <w:multiLevelType w:val="hybridMultilevel"/>
    <w:tmpl w:val="35429498"/>
    <w:lvl w:ilvl="0" w:tplc="829AF65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F125A4"/>
    <w:multiLevelType w:val="hybridMultilevel"/>
    <w:tmpl w:val="7A4AD3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727E96"/>
    <w:multiLevelType w:val="hybridMultilevel"/>
    <w:tmpl w:val="46EE7D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F21E0A"/>
    <w:multiLevelType w:val="hybridMultilevel"/>
    <w:tmpl w:val="1708FB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31240E"/>
    <w:multiLevelType w:val="hybridMultilevel"/>
    <w:tmpl w:val="B8B80E3C"/>
    <w:lvl w:ilvl="0" w:tplc="57720BB2">
      <w:start w:val="1"/>
      <w:numFmt w:val="bullet"/>
      <w:lvlText w:val="•"/>
      <w:lvlJc w:val="left"/>
      <w:pPr>
        <w:tabs>
          <w:tab w:val="num" w:pos="720"/>
        </w:tabs>
      </w:pPr>
      <w:rPr>
        <w:rFonts w:ascii="Arial" w:hAnsi="Arial" w:hint="default"/>
      </w:rPr>
    </w:lvl>
    <w:lvl w:ilvl="1" w:tplc="ED50A978" w:tentative="1">
      <w:start w:val="1"/>
      <w:numFmt w:val="bullet"/>
      <w:lvlText w:val="•"/>
      <w:lvlJc w:val="left"/>
      <w:pPr>
        <w:tabs>
          <w:tab w:val="num" w:pos="1440"/>
        </w:tabs>
        <w:ind w:left="1440"/>
      </w:pPr>
      <w:rPr>
        <w:rFonts w:ascii="Arial" w:hAnsi="Arial" w:hint="default"/>
      </w:rPr>
    </w:lvl>
    <w:lvl w:ilvl="2" w:tplc="0938E71E" w:tentative="1">
      <w:start w:val="1"/>
      <w:numFmt w:val="bullet"/>
      <w:lvlText w:val="•"/>
      <w:lvlJc w:val="left"/>
      <w:pPr>
        <w:tabs>
          <w:tab w:val="num" w:pos="2160"/>
        </w:tabs>
        <w:ind w:left="2160"/>
      </w:pPr>
      <w:rPr>
        <w:rFonts w:ascii="Arial" w:hAnsi="Arial" w:hint="default"/>
      </w:rPr>
    </w:lvl>
    <w:lvl w:ilvl="3" w:tplc="18D06D7C" w:tentative="1">
      <w:start w:val="1"/>
      <w:numFmt w:val="bullet"/>
      <w:lvlText w:val="•"/>
      <w:lvlJc w:val="left"/>
      <w:pPr>
        <w:tabs>
          <w:tab w:val="num" w:pos="2880"/>
        </w:tabs>
        <w:ind w:left="2880"/>
      </w:pPr>
      <w:rPr>
        <w:rFonts w:ascii="Arial" w:hAnsi="Arial" w:hint="default"/>
      </w:rPr>
    </w:lvl>
    <w:lvl w:ilvl="4" w:tplc="BF20BA12" w:tentative="1">
      <w:start w:val="1"/>
      <w:numFmt w:val="bullet"/>
      <w:lvlText w:val="•"/>
      <w:lvlJc w:val="left"/>
      <w:pPr>
        <w:tabs>
          <w:tab w:val="num" w:pos="3600"/>
        </w:tabs>
        <w:ind w:left="3600"/>
      </w:pPr>
      <w:rPr>
        <w:rFonts w:ascii="Arial" w:hAnsi="Arial" w:hint="default"/>
      </w:rPr>
    </w:lvl>
    <w:lvl w:ilvl="5" w:tplc="BC0A4462" w:tentative="1">
      <w:start w:val="1"/>
      <w:numFmt w:val="bullet"/>
      <w:lvlText w:val="•"/>
      <w:lvlJc w:val="left"/>
      <w:pPr>
        <w:tabs>
          <w:tab w:val="num" w:pos="4320"/>
        </w:tabs>
        <w:ind w:left="4320"/>
      </w:pPr>
      <w:rPr>
        <w:rFonts w:ascii="Arial" w:hAnsi="Arial" w:hint="default"/>
      </w:rPr>
    </w:lvl>
    <w:lvl w:ilvl="6" w:tplc="E12C1454" w:tentative="1">
      <w:start w:val="1"/>
      <w:numFmt w:val="bullet"/>
      <w:lvlText w:val="•"/>
      <w:lvlJc w:val="left"/>
      <w:pPr>
        <w:tabs>
          <w:tab w:val="num" w:pos="5040"/>
        </w:tabs>
        <w:ind w:left="5040"/>
      </w:pPr>
      <w:rPr>
        <w:rFonts w:ascii="Arial" w:hAnsi="Arial" w:hint="default"/>
      </w:rPr>
    </w:lvl>
    <w:lvl w:ilvl="7" w:tplc="5CF832AC" w:tentative="1">
      <w:start w:val="1"/>
      <w:numFmt w:val="bullet"/>
      <w:lvlText w:val="•"/>
      <w:lvlJc w:val="left"/>
      <w:pPr>
        <w:tabs>
          <w:tab w:val="num" w:pos="5760"/>
        </w:tabs>
        <w:ind w:left="5760"/>
      </w:pPr>
      <w:rPr>
        <w:rFonts w:ascii="Arial" w:hAnsi="Arial" w:hint="default"/>
      </w:rPr>
    </w:lvl>
    <w:lvl w:ilvl="8" w:tplc="58DC5DBE" w:tentative="1">
      <w:start w:val="1"/>
      <w:numFmt w:val="bullet"/>
      <w:lvlText w:val="•"/>
      <w:lvlJc w:val="left"/>
      <w:pPr>
        <w:tabs>
          <w:tab w:val="num" w:pos="6480"/>
        </w:tabs>
        <w:ind w:left="6480"/>
      </w:pPr>
      <w:rPr>
        <w:rFonts w:ascii="Arial" w:hAnsi="Arial" w:hint="default"/>
      </w:rPr>
    </w:lvl>
  </w:abstractNum>
  <w:abstractNum w:abstractNumId="11" w15:restartNumberingAfterBreak="0">
    <w:nsid w:val="3BA02036"/>
    <w:multiLevelType w:val="hybridMultilevel"/>
    <w:tmpl w:val="86865C5C"/>
    <w:lvl w:ilvl="0" w:tplc="8C0655E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C40685"/>
    <w:multiLevelType w:val="hybridMultilevel"/>
    <w:tmpl w:val="BE346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D45A99"/>
    <w:multiLevelType w:val="hybridMultilevel"/>
    <w:tmpl w:val="C69C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24618F"/>
    <w:multiLevelType w:val="multilevel"/>
    <w:tmpl w:val="E75E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9C7345"/>
    <w:multiLevelType w:val="hybridMultilevel"/>
    <w:tmpl w:val="65165972"/>
    <w:lvl w:ilvl="0" w:tplc="C1D81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55837"/>
    <w:multiLevelType w:val="hybridMultilevel"/>
    <w:tmpl w:val="B9767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512D7F"/>
    <w:multiLevelType w:val="hybridMultilevel"/>
    <w:tmpl w:val="39C6BB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8D1321"/>
    <w:multiLevelType w:val="hybridMultilevel"/>
    <w:tmpl w:val="0854B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FA114D"/>
    <w:multiLevelType w:val="hybridMultilevel"/>
    <w:tmpl w:val="CE52CFC4"/>
    <w:lvl w:ilvl="0" w:tplc="1AA8FA3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1F2A2A"/>
    <w:multiLevelType w:val="hybridMultilevel"/>
    <w:tmpl w:val="A95E19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EA1920"/>
    <w:multiLevelType w:val="multilevel"/>
    <w:tmpl w:val="3020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780221"/>
    <w:multiLevelType w:val="hybridMultilevel"/>
    <w:tmpl w:val="503CA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E31E1E"/>
    <w:multiLevelType w:val="hybridMultilevel"/>
    <w:tmpl w:val="72F6B1F0"/>
    <w:lvl w:ilvl="0" w:tplc="04090001">
      <w:start w:val="1"/>
      <w:numFmt w:val="bullet"/>
      <w:lvlText w:val=""/>
      <w:lvlJc w:val="left"/>
      <w:pPr>
        <w:ind w:left="720" w:hanging="360"/>
      </w:pPr>
      <w:rPr>
        <w:rFonts w:ascii="Symbol" w:hAnsi="Symbol" w:hint="default"/>
      </w:rPr>
    </w:lvl>
    <w:lvl w:ilvl="1" w:tplc="C15A1E64">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E066D"/>
    <w:multiLevelType w:val="hybridMultilevel"/>
    <w:tmpl w:val="F53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6E2EF1"/>
    <w:multiLevelType w:val="hybridMultilevel"/>
    <w:tmpl w:val="0B866B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130254"/>
    <w:multiLevelType w:val="hybridMultilevel"/>
    <w:tmpl w:val="0F8CAA5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542453E"/>
    <w:multiLevelType w:val="hybridMultilevel"/>
    <w:tmpl w:val="DA20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AA350A"/>
    <w:multiLevelType w:val="hybridMultilevel"/>
    <w:tmpl w:val="5E2E7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1F3943"/>
    <w:multiLevelType w:val="hybridMultilevel"/>
    <w:tmpl w:val="60368F0E"/>
    <w:lvl w:ilvl="0" w:tplc="7EAE451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0F28E0"/>
    <w:multiLevelType w:val="hybridMultilevel"/>
    <w:tmpl w:val="3D983D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92D16C0"/>
    <w:multiLevelType w:val="hybridMultilevel"/>
    <w:tmpl w:val="B1A200F0"/>
    <w:lvl w:ilvl="0" w:tplc="AA66BE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D64A7"/>
    <w:multiLevelType w:val="hybridMultilevel"/>
    <w:tmpl w:val="62FE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9235E"/>
    <w:multiLevelType w:val="hybridMultilevel"/>
    <w:tmpl w:val="13122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9B0895"/>
    <w:multiLevelType w:val="hybridMultilevel"/>
    <w:tmpl w:val="B330A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E369F"/>
    <w:multiLevelType w:val="hybridMultilevel"/>
    <w:tmpl w:val="B51C9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A54E46"/>
    <w:multiLevelType w:val="hybridMultilevel"/>
    <w:tmpl w:val="D102DA18"/>
    <w:lvl w:ilvl="0" w:tplc="829AF6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057107">
    <w:abstractNumId w:val="7"/>
  </w:num>
  <w:num w:numId="2" w16cid:durableId="1463960839">
    <w:abstractNumId w:val="17"/>
  </w:num>
  <w:num w:numId="3" w16cid:durableId="1609118335">
    <w:abstractNumId w:val="19"/>
  </w:num>
  <w:num w:numId="4" w16cid:durableId="838272280">
    <w:abstractNumId w:val="11"/>
  </w:num>
  <w:num w:numId="5" w16cid:durableId="592932360">
    <w:abstractNumId w:val="1"/>
  </w:num>
  <w:num w:numId="6" w16cid:durableId="1828859220">
    <w:abstractNumId w:val="9"/>
  </w:num>
  <w:num w:numId="7" w16cid:durableId="382603134">
    <w:abstractNumId w:val="22"/>
  </w:num>
  <w:num w:numId="8" w16cid:durableId="1095519200">
    <w:abstractNumId w:val="2"/>
  </w:num>
  <w:num w:numId="9" w16cid:durableId="1585995916">
    <w:abstractNumId w:val="29"/>
  </w:num>
  <w:num w:numId="10" w16cid:durableId="1124734637">
    <w:abstractNumId w:val="5"/>
  </w:num>
  <w:num w:numId="11" w16cid:durableId="61568735">
    <w:abstractNumId w:val="32"/>
  </w:num>
  <w:num w:numId="12" w16cid:durableId="460803583">
    <w:abstractNumId w:val="10"/>
  </w:num>
  <w:num w:numId="13" w16cid:durableId="26293152">
    <w:abstractNumId w:val="24"/>
  </w:num>
  <w:num w:numId="14" w16cid:durableId="1400517371">
    <w:abstractNumId w:val="33"/>
  </w:num>
  <w:num w:numId="15" w16cid:durableId="1331177613">
    <w:abstractNumId w:val="26"/>
  </w:num>
  <w:num w:numId="16" w16cid:durableId="1685089842">
    <w:abstractNumId w:val="3"/>
  </w:num>
  <w:num w:numId="17" w16cid:durableId="2108770328">
    <w:abstractNumId w:val="27"/>
  </w:num>
  <w:num w:numId="18" w16cid:durableId="862524201">
    <w:abstractNumId w:val="15"/>
  </w:num>
  <w:num w:numId="19" w16cid:durableId="295792394">
    <w:abstractNumId w:val="31"/>
  </w:num>
  <w:num w:numId="20" w16cid:durableId="1772898634">
    <w:abstractNumId w:val="20"/>
  </w:num>
  <w:num w:numId="21" w16cid:durableId="1492287035">
    <w:abstractNumId w:val="25"/>
  </w:num>
  <w:num w:numId="22" w16cid:durableId="1366902943">
    <w:abstractNumId w:val="36"/>
  </w:num>
  <w:num w:numId="23" w16cid:durableId="1600988063">
    <w:abstractNumId w:val="6"/>
  </w:num>
  <w:num w:numId="24" w16cid:durableId="1466316009">
    <w:abstractNumId w:val="12"/>
  </w:num>
  <w:num w:numId="25" w16cid:durableId="720665233">
    <w:abstractNumId w:val="16"/>
  </w:num>
  <w:num w:numId="26" w16cid:durableId="816604232">
    <w:abstractNumId w:val="34"/>
  </w:num>
  <w:num w:numId="27" w16cid:durableId="1445491841">
    <w:abstractNumId w:val="35"/>
  </w:num>
  <w:num w:numId="28" w16cid:durableId="48192970">
    <w:abstractNumId w:val="18"/>
  </w:num>
  <w:num w:numId="29" w16cid:durableId="1275821596">
    <w:abstractNumId w:val="0"/>
  </w:num>
  <w:num w:numId="30" w16cid:durableId="1695154287">
    <w:abstractNumId w:val="14"/>
  </w:num>
  <w:num w:numId="31" w16cid:durableId="632324005">
    <w:abstractNumId w:val="21"/>
  </w:num>
  <w:num w:numId="32" w16cid:durableId="958075410">
    <w:abstractNumId w:val="28"/>
  </w:num>
  <w:num w:numId="33" w16cid:durableId="1020350880">
    <w:abstractNumId w:val="4"/>
  </w:num>
  <w:num w:numId="34" w16cid:durableId="1582713491">
    <w:abstractNumId w:val="30"/>
  </w:num>
  <w:num w:numId="35" w16cid:durableId="179979476">
    <w:abstractNumId w:val="13"/>
  </w:num>
  <w:num w:numId="36" w16cid:durableId="2113553708">
    <w:abstractNumId w:val="23"/>
  </w:num>
  <w:num w:numId="37" w16cid:durableId="192783740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CD5"/>
    <w:rsid w:val="000009E1"/>
    <w:rsid w:val="0000145A"/>
    <w:rsid w:val="00002186"/>
    <w:rsid w:val="000031E7"/>
    <w:rsid w:val="00003A07"/>
    <w:rsid w:val="00003F31"/>
    <w:rsid w:val="000049CE"/>
    <w:rsid w:val="00004B9A"/>
    <w:rsid w:val="00005396"/>
    <w:rsid w:val="00006228"/>
    <w:rsid w:val="00006CA6"/>
    <w:rsid w:val="0000752A"/>
    <w:rsid w:val="000136CD"/>
    <w:rsid w:val="000161FC"/>
    <w:rsid w:val="00016ED6"/>
    <w:rsid w:val="00017371"/>
    <w:rsid w:val="00017E28"/>
    <w:rsid w:val="00020B0D"/>
    <w:rsid w:val="000220D8"/>
    <w:rsid w:val="000221D5"/>
    <w:rsid w:val="00022A4B"/>
    <w:rsid w:val="000233ED"/>
    <w:rsid w:val="00023B07"/>
    <w:rsid w:val="00030E64"/>
    <w:rsid w:val="00033632"/>
    <w:rsid w:val="000343A4"/>
    <w:rsid w:val="00035427"/>
    <w:rsid w:val="00036A2B"/>
    <w:rsid w:val="00036C26"/>
    <w:rsid w:val="00036C40"/>
    <w:rsid w:val="00036DB8"/>
    <w:rsid w:val="0004130A"/>
    <w:rsid w:val="0004148B"/>
    <w:rsid w:val="0004229A"/>
    <w:rsid w:val="00044542"/>
    <w:rsid w:val="000455F7"/>
    <w:rsid w:val="00045972"/>
    <w:rsid w:val="00046BCC"/>
    <w:rsid w:val="0004744D"/>
    <w:rsid w:val="00047833"/>
    <w:rsid w:val="00051DFB"/>
    <w:rsid w:val="0005481A"/>
    <w:rsid w:val="000554FB"/>
    <w:rsid w:val="00055CD1"/>
    <w:rsid w:val="00056179"/>
    <w:rsid w:val="0005619A"/>
    <w:rsid w:val="00060756"/>
    <w:rsid w:val="000612E2"/>
    <w:rsid w:val="0006345C"/>
    <w:rsid w:val="00065102"/>
    <w:rsid w:val="000657C1"/>
    <w:rsid w:val="00066193"/>
    <w:rsid w:val="000666B4"/>
    <w:rsid w:val="0006681A"/>
    <w:rsid w:val="00067445"/>
    <w:rsid w:val="00067FD2"/>
    <w:rsid w:val="00070665"/>
    <w:rsid w:val="0007341D"/>
    <w:rsid w:val="0007449A"/>
    <w:rsid w:val="000748BA"/>
    <w:rsid w:val="0007492B"/>
    <w:rsid w:val="00074B89"/>
    <w:rsid w:val="00074EDC"/>
    <w:rsid w:val="000769BB"/>
    <w:rsid w:val="00077C9D"/>
    <w:rsid w:val="00080690"/>
    <w:rsid w:val="0008082B"/>
    <w:rsid w:val="000808C8"/>
    <w:rsid w:val="0008155E"/>
    <w:rsid w:val="00081DDC"/>
    <w:rsid w:val="000820B4"/>
    <w:rsid w:val="00082464"/>
    <w:rsid w:val="000826F5"/>
    <w:rsid w:val="00082954"/>
    <w:rsid w:val="0008296F"/>
    <w:rsid w:val="000835F4"/>
    <w:rsid w:val="00083BBB"/>
    <w:rsid w:val="00083F3C"/>
    <w:rsid w:val="000845FC"/>
    <w:rsid w:val="00085412"/>
    <w:rsid w:val="000860B9"/>
    <w:rsid w:val="000873C4"/>
    <w:rsid w:val="00087497"/>
    <w:rsid w:val="00087862"/>
    <w:rsid w:val="0009104B"/>
    <w:rsid w:val="0009348A"/>
    <w:rsid w:val="000938A2"/>
    <w:rsid w:val="0009696C"/>
    <w:rsid w:val="000A13A7"/>
    <w:rsid w:val="000A61CF"/>
    <w:rsid w:val="000A7857"/>
    <w:rsid w:val="000B046F"/>
    <w:rsid w:val="000B0C80"/>
    <w:rsid w:val="000B1E24"/>
    <w:rsid w:val="000B3569"/>
    <w:rsid w:val="000B4812"/>
    <w:rsid w:val="000B4AB2"/>
    <w:rsid w:val="000B4BA1"/>
    <w:rsid w:val="000B5E8C"/>
    <w:rsid w:val="000B6292"/>
    <w:rsid w:val="000B6E01"/>
    <w:rsid w:val="000B7D5D"/>
    <w:rsid w:val="000C0DBF"/>
    <w:rsid w:val="000C1E36"/>
    <w:rsid w:val="000C4AD7"/>
    <w:rsid w:val="000C7B09"/>
    <w:rsid w:val="000D032A"/>
    <w:rsid w:val="000D1B2B"/>
    <w:rsid w:val="000D33E3"/>
    <w:rsid w:val="000D3FEC"/>
    <w:rsid w:val="000D66B8"/>
    <w:rsid w:val="000D7149"/>
    <w:rsid w:val="000D73EF"/>
    <w:rsid w:val="000E0A7C"/>
    <w:rsid w:val="000E1B03"/>
    <w:rsid w:val="000E2FDA"/>
    <w:rsid w:val="000E302B"/>
    <w:rsid w:val="000E3A7A"/>
    <w:rsid w:val="000E65A4"/>
    <w:rsid w:val="000E6D23"/>
    <w:rsid w:val="000E7AE5"/>
    <w:rsid w:val="000F0075"/>
    <w:rsid w:val="000F0819"/>
    <w:rsid w:val="000F23DC"/>
    <w:rsid w:val="000F2E4C"/>
    <w:rsid w:val="000F320D"/>
    <w:rsid w:val="000F372B"/>
    <w:rsid w:val="000F6C2B"/>
    <w:rsid w:val="000F75F4"/>
    <w:rsid w:val="000F75FF"/>
    <w:rsid w:val="000F79F7"/>
    <w:rsid w:val="001009D1"/>
    <w:rsid w:val="00101A48"/>
    <w:rsid w:val="00101F46"/>
    <w:rsid w:val="00103535"/>
    <w:rsid w:val="00103E1C"/>
    <w:rsid w:val="001049A0"/>
    <w:rsid w:val="001057A8"/>
    <w:rsid w:val="001058B1"/>
    <w:rsid w:val="00105C88"/>
    <w:rsid w:val="00107397"/>
    <w:rsid w:val="00107A03"/>
    <w:rsid w:val="00110C0C"/>
    <w:rsid w:val="0011148D"/>
    <w:rsid w:val="00113C36"/>
    <w:rsid w:val="00115D5C"/>
    <w:rsid w:val="00115DD8"/>
    <w:rsid w:val="001207EB"/>
    <w:rsid w:val="001235E1"/>
    <w:rsid w:val="001245B6"/>
    <w:rsid w:val="00124DB3"/>
    <w:rsid w:val="001250D9"/>
    <w:rsid w:val="00125AA2"/>
    <w:rsid w:val="00125DBD"/>
    <w:rsid w:val="001310F2"/>
    <w:rsid w:val="00131764"/>
    <w:rsid w:val="001328D4"/>
    <w:rsid w:val="00132F2C"/>
    <w:rsid w:val="0013309A"/>
    <w:rsid w:val="001353BA"/>
    <w:rsid w:val="00135F19"/>
    <w:rsid w:val="0013621F"/>
    <w:rsid w:val="00140404"/>
    <w:rsid w:val="00140A68"/>
    <w:rsid w:val="001419FF"/>
    <w:rsid w:val="00141CA2"/>
    <w:rsid w:val="00142795"/>
    <w:rsid w:val="00142BE7"/>
    <w:rsid w:val="0014312E"/>
    <w:rsid w:val="001445A0"/>
    <w:rsid w:val="00144EBA"/>
    <w:rsid w:val="00144EDE"/>
    <w:rsid w:val="00146D4A"/>
    <w:rsid w:val="001511F4"/>
    <w:rsid w:val="00151695"/>
    <w:rsid w:val="001525C4"/>
    <w:rsid w:val="00152965"/>
    <w:rsid w:val="00152FC3"/>
    <w:rsid w:val="00154B98"/>
    <w:rsid w:val="00154F36"/>
    <w:rsid w:val="00160D1A"/>
    <w:rsid w:val="00162FE8"/>
    <w:rsid w:val="00163202"/>
    <w:rsid w:val="00164B85"/>
    <w:rsid w:val="00164CA8"/>
    <w:rsid w:val="001659A0"/>
    <w:rsid w:val="00166038"/>
    <w:rsid w:val="00166F2C"/>
    <w:rsid w:val="0016791E"/>
    <w:rsid w:val="00170358"/>
    <w:rsid w:val="0017145D"/>
    <w:rsid w:val="00171812"/>
    <w:rsid w:val="00171DA5"/>
    <w:rsid w:val="001727D9"/>
    <w:rsid w:val="00174136"/>
    <w:rsid w:val="001744D5"/>
    <w:rsid w:val="00175E75"/>
    <w:rsid w:val="00176275"/>
    <w:rsid w:val="00177860"/>
    <w:rsid w:val="00177975"/>
    <w:rsid w:val="00177AAA"/>
    <w:rsid w:val="00180604"/>
    <w:rsid w:val="00180F93"/>
    <w:rsid w:val="0018115E"/>
    <w:rsid w:val="00184EE9"/>
    <w:rsid w:val="00185255"/>
    <w:rsid w:val="00190506"/>
    <w:rsid w:val="001915DD"/>
    <w:rsid w:val="001929EA"/>
    <w:rsid w:val="00194CAB"/>
    <w:rsid w:val="00195914"/>
    <w:rsid w:val="00196A4C"/>
    <w:rsid w:val="001A0DA4"/>
    <w:rsid w:val="001A17C8"/>
    <w:rsid w:val="001A1B51"/>
    <w:rsid w:val="001A349C"/>
    <w:rsid w:val="001A48E9"/>
    <w:rsid w:val="001A6335"/>
    <w:rsid w:val="001A7B39"/>
    <w:rsid w:val="001B03D7"/>
    <w:rsid w:val="001B0FB6"/>
    <w:rsid w:val="001B222A"/>
    <w:rsid w:val="001B2F87"/>
    <w:rsid w:val="001B3C7E"/>
    <w:rsid w:val="001B45CE"/>
    <w:rsid w:val="001B4C56"/>
    <w:rsid w:val="001B776C"/>
    <w:rsid w:val="001B7CBD"/>
    <w:rsid w:val="001C111A"/>
    <w:rsid w:val="001C18AD"/>
    <w:rsid w:val="001C2A16"/>
    <w:rsid w:val="001C2E06"/>
    <w:rsid w:val="001C3637"/>
    <w:rsid w:val="001C4823"/>
    <w:rsid w:val="001C6255"/>
    <w:rsid w:val="001C6893"/>
    <w:rsid w:val="001C6A23"/>
    <w:rsid w:val="001C6C82"/>
    <w:rsid w:val="001C71E7"/>
    <w:rsid w:val="001C7510"/>
    <w:rsid w:val="001C7878"/>
    <w:rsid w:val="001C7AAB"/>
    <w:rsid w:val="001C7CA5"/>
    <w:rsid w:val="001D0BBB"/>
    <w:rsid w:val="001D0EB5"/>
    <w:rsid w:val="001D3C08"/>
    <w:rsid w:val="001D3D7E"/>
    <w:rsid w:val="001D49E5"/>
    <w:rsid w:val="001E2484"/>
    <w:rsid w:val="001E3058"/>
    <w:rsid w:val="001E3ADB"/>
    <w:rsid w:val="001E558B"/>
    <w:rsid w:val="001E62D4"/>
    <w:rsid w:val="001E71D9"/>
    <w:rsid w:val="001E7A47"/>
    <w:rsid w:val="001E7E57"/>
    <w:rsid w:val="001F00C1"/>
    <w:rsid w:val="001F01B7"/>
    <w:rsid w:val="001F0443"/>
    <w:rsid w:val="001F1746"/>
    <w:rsid w:val="001F1F6C"/>
    <w:rsid w:val="001F3551"/>
    <w:rsid w:val="001F3AEE"/>
    <w:rsid w:val="001F3C9A"/>
    <w:rsid w:val="001F3F6F"/>
    <w:rsid w:val="001F4FFC"/>
    <w:rsid w:val="001F6F6E"/>
    <w:rsid w:val="001F7A1A"/>
    <w:rsid w:val="001F7AA2"/>
    <w:rsid w:val="001F7F8F"/>
    <w:rsid w:val="002003D0"/>
    <w:rsid w:val="0020299F"/>
    <w:rsid w:val="00202A26"/>
    <w:rsid w:val="00203CDA"/>
    <w:rsid w:val="00203D04"/>
    <w:rsid w:val="00203E60"/>
    <w:rsid w:val="00206BC6"/>
    <w:rsid w:val="00206BDF"/>
    <w:rsid w:val="00210691"/>
    <w:rsid w:val="00210B37"/>
    <w:rsid w:val="002117AA"/>
    <w:rsid w:val="0021208B"/>
    <w:rsid w:val="0021329D"/>
    <w:rsid w:val="00214614"/>
    <w:rsid w:val="00216A99"/>
    <w:rsid w:val="00217770"/>
    <w:rsid w:val="00220792"/>
    <w:rsid w:val="002207B8"/>
    <w:rsid w:val="002216F1"/>
    <w:rsid w:val="00221B47"/>
    <w:rsid w:val="00222850"/>
    <w:rsid w:val="00222A0D"/>
    <w:rsid w:val="00224353"/>
    <w:rsid w:val="00224B46"/>
    <w:rsid w:val="0022579E"/>
    <w:rsid w:val="002259CC"/>
    <w:rsid w:val="00226B5D"/>
    <w:rsid w:val="00230222"/>
    <w:rsid w:val="00230396"/>
    <w:rsid w:val="00230983"/>
    <w:rsid w:val="0023141D"/>
    <w:rsid w:val="00232262"/>
    <w:rsid w:val="00232C09"/>
    <w:rsid w:val="00232D2E"/>
    <w:rsid w:val="00233582"/>
    <w:rsid w:val="0023369A"/>
    <w:rsid w:val="0023396B"/>
    <w:rsid w:val="00234C5A"/>
    <w:rsid w:val="00235A6B"/>
    <w:rsid w:val="00235F7C"/>
    <w:rsid w:val="00236FE2"/>
    <w:rsid w:val="00237127"/>
    <w:rsid w:val="00237FB9"/>
    <w:rsid w:val="002408E8"/>
    <w:rsid w:val="00240DA2"/>
    <w:rsid w:val="00241EE0"/>
    <w:rsid w:val="00244B93"/>
    <w:rsid w:val="0024543C"/>
    <w:rsid w:val="0024563C"/>
    <w:rsid w:val="002468A3"/>
    <w:rsid w:val="0025213B"/>
    <w:rsid w:val="002553D8"/>
    <w:rsid w:val="00255F7A"/>
    <w:rsid w:val="00256020"/>
    <w:rsid w:val="002563BD"/>
    <w:rsid w:val="00257412"/>
    <w:rsid w:val="00257486"/>
    <w:rsid w:val="00257B51"/>
    <w:rsid w:val="00262A28"/>
    <w:rsid w:val="00263644"/>
    <w:rsid w:val="00264086"/>
    <w:rsid w:val="00264AE4"/>
    <w:rsid w:val="00267207"/>
    <w:rsid w:val="002672B3"/>
    <w:rsid w:val="00267FE1"/>
    <w:rsid w:val="00270277"/>
    <w:rsid w:val="00270525"/>
    <w:rsid w:val="00270C2A"/>
    <w:rsid w:val="00270EBC"/>
    <w:rsid w:val="00271021"/>
    <w:rsid w:val="002720ED"/>
    <w:rsid w:val="002720F4"/>
    <w:rsid w:val="002729A6"/>
    <w:rsid w:val="002732BF"/>
    <w:rsid w:val="002745C0"/>
    <w:rsid w:val="00274D71"/>
    <w:rsid w:val="00275C2D"/>
    <w:rsid w:val="00275D71"/>
    <w:rsid w:val="002769DC"/>
    <w:rsid w:val="002775D2"/>
    <w:rsid w:val="0027794A"/>
    <w:rsid w:val="002805A8"/>
    <w:rsid w:val="00281970"/>
    <w:rsid w:val="002927E9"/>
    <w:rsid w:val="0029398A"/>
    <w:rsid w:val="0029636E"/>
    <w:rsid w:val="002971B8"/>
    <w:rsid w:val="00297A1A"/>
    <w:rsid w:val="00297D04"/>
    <w:rsid w:val="002A016B"/>
    <w:rsid w:val="002A0B51"/>
    <w:rsid w:val="002A0DBF"/>
    <w:rsid w:val="002A0F29"/>
    <w:rsid w:val="002A17F5"/>
    <w:rsid w:val="002A2A7C"/>
    <w:rsid w:val="002A38B8"/>
    <w:rsid w:val="002A3EE8"/>
    <w:rsid w:val="002A4C2E"/>
    <w:rsid w:val="002A7F74"/>
    <w:rsid w:val="002B243F"/>
    <w:rsid w:val="002B2487"/>
    <w:rsid w:val="002B2506"/>
    <w:rsid w:val="002B30A0"/>
    <w:rsid w:val="002B4127"/>
    <w:rsid w:val="002B52C5"/>
    <w:rsid w:val="002B627B"/>
    <w:rsid w:val="002B715D"/>
    <w:rsid w:val="002B74B9"/>
    <w:rsid w:val="002C0B1C"/>
    <w:rsid w:val="002C1D96"/>
    <w:rsid w:val="002C2480"/>
    <w:rsid w:val="002C3FE4"/>
    <w:rsid w:val="002C519B"/>
    <w:rsid w:val="002C535E"/>
    <w:rsid w:val="002C7755"/>
    <w:rsid w:val="002C7FC2"/>
    <w:rsid w:val="002D138A"/>
    <w:rsid w:val="002D1B86"/>
    <w:rsid w:val="002D1D32"/>
    <w:rsid w:val="002D2903"/>
    <w:rsid w:val="002D2BD1"/>
    <w:rsid w:val="002E0359"/>
    <w:rsid w:val="002E37EB"/>
    <w:rsid w:val="002E40F0"/>
    <w:rsid w:val="002E43BD"/>
    <w:rsid w:val="002E5409"/>
    <w:rsid w:val="002E649F"/>
    <w:rsid w:val="002F1796"/>
    <w:rsid w:val="002F334D"/>
    <w:rsid w:val="002F3C30"/>
    <w:rsid w:val="002F3FE7"/>
    <w:rsid w:val="002F421F"/>
    <w:rsid w:val="002F4C00"/>
    <w:rsid w:val="002F4E5E"/>
    <w:rsid w:val="002F604F"/>
    <w:rsid w:val="002F72CC"/>
    <w:rsid w:val="002F748A"/>
    <w:rsid w:val="002F7CCD"/>
    <w:rsid w:val="003026A5"/>
    <w:rsid w:val="003046AC"/>
    <w:rsid w:val="00305DA0"/>
    <w:rsid w:val="00306641"/>
    <w:rsid w:val="003101F0"/>
    <w:rsid w:val="00310636"/>
    <w:rsid w:val="00313918"/>
    <w:rsid w:val="003147DA"/>
    <w:rsid w:val="00314B52"/>
    <w:rsid w:val="00315B19"/>
    <w:rsid w:val="0031618F"/>
    <w:rsid w:val="00316BA5"/>
    <w:rsid w:val="003175F2"/>
    <w:rsid w:val="00320A08"/>
    <w:rsid w:val="00320B61"/>
    <w:rsid w:val="00321640"/>
    <w:rsid w:val="00322DB6"/>
    <w:rsid w:val="0032510D"/>
    <w:rsid w:val="003304D3"/>
    <w:rsid w:val="00330C48"/>
    <w:rsid w:val="00330FB3"/>
    <w:rsid w:val="00332C26"/>
    <w:rsid w:val="00332D55"/>
    <w:rsid w:val="00333440"/>
    <w:rsid w:val="00333D38"/>
    <w:rsid w:val="003341C8"/>
    <w:rsid w:val="0033616E"/>
    <w:rsid w:val="00340AD7"/>
    <w:rsid w:val="0034175A"/>
    <w:rsid w:val="003422BB"/>
    <w:rsid w:val="003452C8"/>
    <w:rsid w:val="00345D6E"/>
    <w:rsid w:val="0034637A"/>
    <w:rsid w:val="003471F3"/>
    <w:rsid w:val="0034757F"/>
    <w:rsid w:val="0035038B"/>
    <w:rsid w:val="003513E4"/>
    <w:rsid w:val="00351AF0"/>
    <w:rsid w:val="0035477D"/>
    <w:rsid w:val="00354CB6"/>
    <w:rsid w:val="00354EAE"/>
    <w:rsid w:val="00355479"/>
    <w:rsid w:val="003613F4"/>
    <w:rsid w:val="0036378F"/>
    <w:rsid w:val="00365D77"/>
    <w:rsid w:val="003668AA"/>
    <w:rsid w:val="00370645"/>
    <w:rsid w:val="003722B4"/>
    <w:rsid w:val="00372580"/>
    <w:rsid w:val="00374573"/>
    <w:rsid w:val="00374A6C"/>
    <w:rsid w:val="00376745"/>
    <w:rsid w:val="00376A7A"/>
    <w:rsid w:val="0038002C"/>
    <w:rsid w:val="003816E5"/>
    <w:rsid w:val="00381749"/>
    <w:rsid w:val="0038216C"/>
    <w:rsid w:val="00382501"/>
    <w:rsid w:val="003825C5"/>
    <w:rsid w:val="003826EF"/>
    <w:rsid w:val="003835ED"/>
    <w:rsid w:val="00384AC4"/>
    <w:rsid w:val="00384CC8"/>
    <w:rsid w:val="00385035"/>
    <w:rsid w:val="00385E31"/>
    <w:rsid w:val="00387CEE"/>
    <w:rsid w:val="00387E0D"/>
    <w:rsid w:val="00391CBD"/>
    <w:rsid w:val="003926E9"/>
    <w:rsid w:val="00393A02"/>
    <w:rsid w:val="00393FBF"/>
    <w:rsid w:val="00395927"/>
    <w:rsid w:val="00396828"/>
    <w:rsid w:val="003971A2"/>
    <w:rsid w:val="003971DE"/>
    <w:rsid w:val="0039772C"/>
    <w:rsid w:val="003A09FB"/>
    <w:rsid w:val="003A1F58"/>
    <w:rsid w:val="003A3BBC"/>
    <w:rsid w:val="003B0B5A"/>
    <w:rsid w:val="003B264C"/>
    <w:rsid w:val="003B7144"/>
    <w:rsid w:val="003C1131"/>
    <w:rsid w:val="003C145E"/>
    <w:rsid w:val="003C1DA2"/>
    <w:rsid w:val="003C2139"/>
    <w:rsid w:val="003C263B"/>
    <w:rsid w:val="003C28B9"/>
    <w:rsid w:val="003C2AF0"/>
    <w:rsid w:val="003C3121"/>
    <w:rsid w:val="003C3215"/>
    <w:rsid w:val="003C6312"/>
    <w:rsid w:val="003D2990"/>
    <w:rsid w:val="003D55F1"/>
    <w:rsid w:val="003E0DC4"/>
    <w:rsid w:val="003E0E6E"/>
    <w:rsid w:val="003E1D59"/>
    <w:rsid w:val="003E20D3"/>
    <w:rsid w:val="003E32DA"/>
    <w:rsid w:val="003E3892"/>
    <w:rsid w:val="003E5B0C"/>
    <w:rsid w:val="003E675C"/>
    <w:rsid w:val="003E6953"/>
    <w:rsid w:val="003F274E"/>
    <w:rsid w:val="003F3D84"/>
    <w:rsid w:val="003F6720"/>
    <w:rsid w:val="00400269"/>
    <w:rsid w:val="00400DAE"/>
    <w:rsid w:val="00402181"/>
    <w:rsid w:val="0040249D"/>
    <w:rsid w:val="00402AB4"/>
    <w:rsid w:val="00404049"/>
    <w:rsid w:val="00405245"/>
    <w:rsid w:val="004066D5"/>
    <w:rsid w:val="004079E6"/>
    <w:rsid w:val="004127B7"/>
    <w:rsid w:val="00412837"/>
    <w:rsid w:val="004129EC"/>
    <w:rsid w:val="00412E89"/>
    <w:rsid w:val="0041398B"/>
    <w:rsid w:val="00415DCF"/>
    <w:rsid w:val="00415DF0"/>
    <w:rsid w:val="0041694A"/>
    <w:rsid w:val="004177CF"/>
    <w:rsid w:val="0042030D"/>
    <w:rsid w:val="0042119A"/>
    <w:rsid w:val="00421675"/>
    <w:rsid w:val="00423340"/>
    <w:rsid w:val="00423CB1"/>
    <w:rsid w:val="00424F42"/>
    <w:rsid w:val="004254BA"/>
    <w:rsid w:val="00425627"/>
    <w:rsid w:val="0042641D"/>
    <w:rsid w:val="00427CC1"/>
    <w:rsid w:val="004304F4"/>
    <w:rsid w:val="00430813"/>
    <w:rsid w:val="0043104C"/>
    <w:rsid w:val="00431646"/>
    <w:rsid w:val="00433452"/>
    <w:rsid w:val="004335AA"/>
    <w:rsid w:val="0043644B"/>
    <w:rsid w:val="00437B66"/>
    <w:rsid w:val="004424C6"/>
    <w:rsid w:val="00443324"/>
    <w:rsid w:val="004466F9"/>
    <w:rsid w:val="00446736"/>
    <w:rsid w:val="00447F45"/>
    <w:rsid w:val="004504DF"/>
    <w:rsid w:val="00450A79"/>
    <w:rsid w:val="004512E2"/>
    <w:rsid w:val="004515B6"/>
    <w:rsid w:val="004521EA"/>
    <w:rsid w:val="00452483"/>
    <w:rsid w:val="00454F6F"/>
    <w:rsid w:val="004551E2"/>
    <w:rsid w:val="00461121"/>
    <w:rsid w:val="0046195F"/>
    <w:rsid w:val="004632B4"/>
    <w:rsid w:val="004636E6"/>
    <w:rsid w:val="00464E64"/>
    <w:rsid w:val="00464FAD"/>
    <w:rsid w:val="004719AD"/>
    <w:rsid w:val="004733D7"/>
    <w:rsid w:val="00473480"/>
    <w:rsid w:val="004761F6"/>
    <w:rsid w:val="00476D3F"/>
    <w:rsid w:val="00477856"/>
    <w:rsid w:val="00477878"/>
    <w:rsid w:val="004809E4"/>
    <w:rsid w:val="00480D54"/>
    <w:rsid w:val="00482A98"/>
    <w:rsid w:val="00484450"/>
    <w:rsid w:val="00485441"/>
    <w:rsid w:val="00487D13"/>
    <w:rsid w:val="00490047"/>
    <w:rsid w:val="00490A45"/>
    <w:rsid w:val="00492FCF"/>
    <w:rsid w:val="004935AD"/>
    <w:rsid w:val="00493C39"/>
    <w:rsid w:val="0049586C"/>
    <w:rsid w:val="004977B9"/>
    <w:rsid w:val="004A12D6"/>
    <w:rsid w:val="004A3246"/>
    <w:rsid w:val="004A43C3"/>
    <w:rsid w:val="004A694F"/>
    <w:rsid w:val="004A78F1"/>
    <w:rsid w:val="004A799A"/>
    <w:rsid w:val="004B0091"/>
    <w:rsid w:val="004B03E9"/>
    <w:rsid w:val="004B1809"/>
    <w:rsid w:val="004B2839"/>
    <w:rsid w:val="004B3786"/>
    <w:rsid w:val="004B407B"/>
    <w:rsid w:val="004B4361"/>
    <w:rsid w:val="004B4971"/>
    <w:rsid w:val="004B50DD"/>
    <w:rsid w:val="004B5CE7"/>
    <w:rsid w:val="004C22A7"/>
    <w:rsid w:val="004C27C5"/>
    <w:rsid w:val="004C4131"/>
    <w:rsid w:val="004C56D1"/>
    <w:rsid w:val="004C58AD"/>
    <w:rsid w:val="004C6CD6"/>
    <w:rsid w:val="004C7A3A"/>
    <w:rsid w:val="004D0AB4"/>
    <w:rsid w:val="004D2575"/>
    <w:rsid w:val="004D4246"/>
    <w:rsid w:val="004D6669"/>
    <w:rsid w:val="004D68D5"/>
    <w:rsid w:val="004E046F"/>
    <w:rsid w:val="004E3389"/>
    <w:rsid w:val="004E4092"/>
    <w:rsid w:val="004E465D"/>
    <w:rsid w:val="004E4A04"/>
    <w:rsid w:val="004E51ED"/>
    <w:rsid w:val="004E60A5"/>
    <w:rsid w:val="004E6C45"/>
    <w:rsid w:val="004F0AFE"/>
    <w:rsid w:val="004F1197"/>
    <w:rsid w:val="004F1293"/>
    <w:rsid w:val="004F3005"/>
    <w:rsid w:val="004F310E"/>
    <w:rsid w:val="004F5A23"/>
    <w:rsid w:val="004F633A"/>
    <w:rsid w:val="004F6B6A"/>
    <w:rsid w:val="00501596"/>
    <w:rsid w:val="0050360E"/>
    <w:rsid w:val="0050430A"/>
    <w:rsid w:val="00504636"/>
    <w:rsid w:val="0050502F"/>
    <w:rsid w:val="005051EA"/>
    <w:rsid w:val="00505477"/>
    <w:rsid w:val="00506AE1"/>
    <w:rsid w:val="00510A4A"/>
    <w:rsid w:val="00510E39"/>
    <w:rsid w:val="005113C1"/>
    <w:rsid w:val="00511FA4"/>
    <w:rsid w:val="00512FE4"/>
    <w:rsid w:val="005168BC"/>
    <w:rsid w:val="005169D2"/>
    <w:rsid w:val="00516A31"/>
    <w:rsid w:val="00521554"/>
    <w:rsid w:val="00521993"/>
    <w:rsid w:val="00521A78"/>
    <w:rsid w:val="005227DD"/>
    <w:rsid w:val="00523D8B"/>
    <w:rsid w:val="00527C9A"/>
    <w:rsid w:val="0053013C"/>
    <w:rsid w:val="0053204D"/>
    <w:rsid w:val="00532450"/>
    <w:rsid w:val="0053278A"/>
    <w:rsid w:val="00534D72"/>
    <w:rsid w:val="0053544E"/>
    <w:rsid w:val="0053623E"/>
    <w:rsid w:val="00537463"/>
    <w:rsid w:val="005377E8"/>
    <w:rsid w:val="005403BA"/>
    <w:rsid w:val="00540F5E"/>
    <w:rsid w:val="005422EE"/>
    <w:rsid w:val="00542E8F"/>
    <w:rsid w:val="00543219"/>
    <w:rsid w:val="005448CB"/>
    <w:rsid w:val="005452CC"/>
    <w:rsid w:val="00546CC6"/>
    <w:rsid w:val="00547CA5"/>
    <w:rsid w:val="0055165F"/>
    <w:rsid w:val="005522D8"/>
    <w:rsid w:val="005522F9"/>
    <w:rsid w:val="00552FCC"/>
    <w:rsid w:val="00553645"/>
    <w:rsid w:val="0055540E"/>
    <w:rsid w:val="00555A08"/>
    <w:rsid w:val="00555B15"/>
    <w:rsid w:val="00556E53"/>
    <w:rsid w:val="00561EF3"/>
    <w:rsid w:val="00562A21"/>
    <w:rsid w:val="00563BD1"/>
    <w:rsid w:val="005643DB"/>
    <w:rsid w:val="00564D75"/>
    <w:rsid w:val="00567584"/>
    <w:rsid w:val="00570334"/>
    <w:rsid w:val="00571915"/>
    <w:rsid w:val="00572203"/>
    <w:rsid w:val="005724AD"/>
    <w:rsid w:val="00583390"/>
    <w:rsid w:val="00583879"/>
    <w:rsid w:val="0058469A"/>
    <w:rsid w:val="00584F6B"/>
    <w:rsid w:val="00586C0E"/>
    <w:rsid w:val="00592DE2"/>
    <w:rsid w:val="00594E05"/>
    <w:rsid w:val="00595FF6"/>
    <w:rsid w:val="0059636B"/>
    <w:rsid w:val="00596984"/>
    <w:rsid w:val="005A0D73"/>
    <w:rsid w:val="005A186D"/>
    <w:rsid w:val="005A188F"/>
    <w:rsid w:val="005A3098"/>
    <w:rsid w:val="005A6047"/>
    <w:rsid w:val="005B0F1F"/>
    <w:rsid w:val="005B59C4"/>
    <w:rsid w:val="005B62C2"/>
    <w:rsid w:val="005B66E3"/>
    <w:rsid w:val="005B7F2C"/>
    <w:rsid w:val="005C18D5"/>
    <w:rsid w:val="005C2FFB"/>
    <w:rsid w:val="005C4D07"/>
    <w:rsid w:val="005C4DEB"/>
    <w:rsid w:val="005D0795"/>
    <w:rsid w:val="005D0A2E"/>
    <w:rsid w:val="005D11E8"/>
    <w:rsid w:val="005D1701"/>
    <w:rsid w:val="005D2F93"/>
    <w:rsid w:val="005D43FB"/>
    <w:rsid w:val="005D4ABE"/>
    <w:rsid w:val="005D5041"/>
    <w:rsid w:val="005D6140"/>
    <w:rsid w:val="005D6DE8"/>
    <w:rsid w:val="005D7EDE"/>
    <w:rsid w:val="005E02AE"/>
    <w:rsid w:val="005E135B"/>
    <w:rsid w:val="005E2E33"/>
    <w:rsid w:val="005E3BE0"/>
    <w:rsid w:val="005E43E9"/>
    <w:rsid w:val="005E615E"/>
    <w:rsid w:val="005E7221"/>
    <w:rsid w:val="005F00C5"/>
    <w:rsid w:val="005F08A6"/>
    <w:rsid w:val="005F1C91"/>
    <w:rsid w:val="005F1DE6"/>
    <w:rsid w:val="005F1E09"/>
    <w:rsid w:val="005F3706"/>
    <w:rsid w:val="005F3824"/>
    <w:rsid w:val="005F51E0"/>
    <w:rsid w:val="005F7128"/>
    <w:rsid w:val="005F7F14"/>
    <w:rsid w:val="0060042C"/>
    <w:rsid w:val="00600716"/>
    <w:rsid w:val="006015A6"/>
    <w:rsid w:val="00603280"/>
    <w:rsid w:val="00603831"/>
    <w:rsid w:val="006049EE"/>
    <w:rsid w:val="00604A81"/>
    <w:rsid w:val="00610692"/>
    <w:rsid w:val="00610AF3"/>
    <w:rsid w:val="006110AD"/>
    <w:rsid w:val="006164C1"/>
    <w:rsid w:val="00617096"/>
    <w:rsid w:val="0061720B"/>
    <w:rsid w:val="006177F7"/>
    <w:rsid w:val="0062006D"/>
    <w:rsid w:val="00621D84"/>
    <w:rsid w:val="00621DC1"/>
    <w:rsid w:val="00621FA9"/>
    <w:rsid w:val="006226FC"/>
    <w:rsid w:val="00622D7C"/>
    <w:rsid w:val="006230AF"/>
    <w:rsid w:val="006266AC"/>
    <w:rsid w:val="00626F3A"/>
    <w:rsid w:val="0063122A"/>
    <w:rsid w:val="0063372C"/>
    <w:rsid w:val="00633FCF"/>
    <w:rsid w:val="0063476C"/>
    <w:rsid w:val="00635171"/>
    <w:rsid w:val="0063550D"/>
    <w:rsid w:val="00636A06"/>
    <w:rsid w:val="006428FC"/>
    <w:rsid w:val="00646C83"/>
    <w:rsid w:val="00647165"/>
    <w:rsid w:val="00647468"/>
    <w:rsid w:val="006506AA"/>
    <w:rsid w:val="00650D7A"/>
    <w:rsid w:val="0065102C"/>
    <w:rsid w:val="006517A8"/>
    <w:rsid w:val="006535E5"/>
    <w:rsid w:val="00655254"/>
    <w:rsid w:val="0065627F"/>
    <w:rsid w:val="00656858"/>
    <w:rsid w:val="00656A17"/>
    <w:rsid w:val="0065788D"/>
    <w:rsid w:val="00657E0F"/>
    <w:rsid w:val="006608BC"/>
    <w:rsid w:val="00660DD3"/>
    <w:rsid w:val="00661506"/>
    <w:rsid w:val="006630C0"/>
    <w:rsid w:val="006636E4"/>
    <w:rsid w:val="00664838"/>
    <w:rsid w:val="00664A88"/>
    <w:rsid w:val="0066582A"/>
    <w:rsid w:val="006659DC"/>
    <w:rsid w:val="00667EEA"/>
    <w:rsid w:val="006700D0"/>
    <w:rsid w:val="00670409"/>
    <w:rsid w:val="00671DEA"/>
    <w:rsid w:val="00672DFF"/>
    <w:rsid w:val="0067359B"/>
    <w:rsid w:val="006737C4"/>
    <w:rsid w:val="00676AD1"/>
    <w:rsid w:val="00677A03"/>
    <w:rsid w:val="006817F5"/>
    <w:rsid w:val="00683002"/>
    <w:rsid w:val="0068346F"/>
    <w:rsid w:val="00686112"/>
    <w:rsid w:val="00690258"/>
    <w:rsid w:val="00693220"/>
    <w:rsid w:val="00693A45"/>
    <w:rsid w:val="00693B0E"/>
    <w:rsid w:val="0069440D"/>
    <w:rsid w:val="00694BF9"/>
    <w:rsid w:val="006952CA"/>
    <w:rsid w:val="0069543C"/>
    <w:rsid w:val="006A1A85"/>
    <w:rsid w:val="006A2811"/>
    <w:rsid w:val="006A38B4"/>
    <w:rsid w:val="006A38CA"/>
    <w:rsid w:val="006A583E"/>
    <w:rsid w:val="006A644D"/>
    <w:rsid w:val="006A6D3B"/>
    <w:rsid w:val="006B06D4"/>
    <w:rsid w:val="006B17B8"/>
    <w:rsid w:val="006B3204"/>
    <w:rsid w:val="006B355E"/>
    <w:rsid w:val="006B64C5"/>
    <w:rsid w:val="006B7089"/>
    <w:rsid w:val="006B7D59"/>
    <w:rsid w:val="006B7DF2"/>
    <w:rsid w:val="006C02B5"/>
    <w:rsid w:val="006C11DB"/>
    <w:rsid w:val="006C2266"/>
    <w:rsid w:val="006C2A10"/>
    <w:rsid w:val="006C46AE"/>
    <w:rsid w:val="006C67BA"/>
    <w:rsid w:val="006C75CA"/>
    <w:rsid w:val="006C7B32"/>
    <w:rsid w:val="006D062B"/>
    <w:rsid w:val="006D71EC"/>
    <w:rsid w:val="006E0BB8"/>
    <w:rsid w:val="006E0C88"/>
    <w:rsid w:val="006E10A7"/>
    <w:rsid w:val="006E11E8"/>
    <w:rsid w:val="006E171C"/>
    <w:rsid w:val="006E1972"/>
    <w:rsid w:val="006E5628"/>
    <w:rsid w:val="006E789D"/>
    <w:rsid w:val="006F270F"/>
    <w:rsid w:val="006F567E"/>
    <w:rsid w:val="006F7E2E"/>
    <w:rsid w:val="0070032B"/>
    <w:rsid w:val="00701973"/>
    <w:rsid w:val="007021D2"/>
    <w:rsid w:val="00702FE0"/>
    <w:rsid w:val="00703420"/>
    <w:rsid w:val="007036F2"/>
    <w:rsid w:val="00705052"/>
    <w:rsid w:val="00705714"/>
    <w:rsid w:val="00705E03"/>
    <w:rsid w:val="00705EA7"/>
    <w:rsid w:val="0071009A"/>
    <w:rsid w:val="007104F5"/>
    <w:rsid w:val="007109A5"/>
    <w:rsid w:val="007116CC"/>
    <w:rsid w:val="00712258"/>
    <w:rsid w:val="007131E8"/>
    <w:rsid w:val="0071633D"/>
    <w:rsid w:val="007214D8"/>
    <w:rsid w:val="00721D31"/>
    <w:rsid w:val="00722C62"/>
    <w:rsid w:val="00723575"/>
    <w:rsid w:val="0072701B"/>
    <w:rsid w:val="00727852"/>
    <w:rsid w:val="00730BE7"/>
    <w:rsid w:val="00732904"/>
    <w:rsid w:val="00733B17"/>
    <w:rsid w:val="00734FD1"/>
    <w:rsid w:val="0073551C"/>
    <w:rsid w:val="007371C3"/>
    <w:rsid w:val="007401CB"/>
    <w:rsid w:val="0074413F"/>
    <w:rsid w:val="007443EC"/>
    <w:rsid w:val="00745455"/>
    <w:rsid w:val="00746BBC"/>
    <w:rsid w:val="00747438"/>
    <w:rsid w:val="0074773F"/>
    <w:rsid w:val="00747D1C"/>
    <w:rsid w:val="00750533"/>
    <w:rsid w:val="0075244B"/>
    <w:rsid w:val="00752697"/>
    <w:rsid w:val="00753462"/>
    <w:rsid w:val="00754127"/>
    <w:rsid w:val="00762C8F"/>
    <w:rsid w:val="00763300"/>
    <w:rsid w:val="00763AD7"/>
    <w:rsid w:val="00764316"/>
    <w:rsid w:val="007643A4"/>
    <w:rsid w:val="00770578"/>
    <w:rsid w:val="00772888"/>
    <w:rsid w:val="007746AF"/>
    <w:rsid w:val="00774F3E"/>
    <w:rsid w:val="00775A95"/>
    <w:rsid w:val="00776261"/>
    <w:rsid w:val="00777A07"/>
    <w:rsid w:val="00780631"/>
    <w:rsid w:val="00780D9B"/>
    <w:rsid w:val="00781039"/>
    <w:rsid w:val="00781921"/>
    <w:rsid w:val="00781F7B"/>
    <w:rsid w:val="007822CB"/>
    <w:rsid w:val="00783223"/>
    <w:rsid w:val="0078416C"/>
    <w:rsid w:val="00790DF8"/>
    <w:rsid w:val="007911C1"/>
    <w:rsid w:val="00791C6E"/>
    <w:rsid w:val="00791CA7"/>
    <w:rsid w:val="00792C1E"/>
    <w:rsid w:val="007936A8"/>
    <w:rsid w:val="00794394"/>
    <w:rsid w:val="007A07A0"/>
    <w:rsid w:val="007A0CD7"/>
    <w:rsid w:val="007A3059"/>
    <w:rsid w:val="007A64B6"/>
    <w:rsid w:val="007A6CF4"/>
    <w:rsid w:val="007A7DBB"/>
    <w:rsid w:val="007B2135"/>
    <w:rsid w:val="007B4E84"/>
    <w:rsid w:val="007B6DB4"/>
    <w:rsid w:val="007C0FA2"/>
    <w:rsid w:val="007C1187"/>
    <w:rsid w:val="007C25F4"/>
    <w:rsid w:val="007C2A12"/>
    <w:rsid w:val="007C4358"/>
    <w:rsid w:val="007C4A42"/>
    <w:rsid w:val="007C4AA7"/>
    <w:rsid w:val="007C4DA4"/>
    <w:rsid w:val="007C7776"/>
    <w:rsid w:val="007D2037"/>
    <w:rsid w:val="007D406E"/>
    <w:rsid w:val="007D41C5"/>
    <w:rsid w:val="007D50E7"/>
    <w:rsid w:val="007D5EA6"/>
    <w:rsid w:val="007D648D"/>
    <w:rsid w:val="007D7215"/>
    <w:rsid w:val="007E06B3"/>
    <w:rsid w:val="007E0C85"/>
    <w:rsid w:val="007E0D35"/>
    <w:rsid w:val="007E2F6D"/>
    <w:rsid w:val="007E45DF"/>
    <w:rsid w:val="007E5033"/>
    <w:rsid w:val="007E6DAA"/>
    <w:rsid w:val="007E747E"/>
    <w:rsid w:val="007E7DC5"/>
    <w:rsid w:val="007F1249"/>
    <w:rsid w:val="007F19CF"/>
    <w:rsid w:val="007F300B"/>
    <w:rsid w:val="007F3817"/>
    <w:rsid w:val="007F44D7"/>
    <w:rsid w:val="007F4A5E"/>
    <w:rsid w:val="007F5476"/>
    <w:rsid w:val="007F61F5"/>
    <w:rsid w:val="007F7DDB"/>
    <w:rsid w:val="00800781"/>
    <w:rsid w:val="008010A8"/>
    <w:rsid w:val="008023D8"/>
    <w:rsid w:val="0080490A"/>
    <w:rsid w:val="0080643D"/>
    <w:rsid w:val="008071BD"/>
    <w:rsid w:val="00810A33"/>
    <w:rsid w:val="008124DD"/>
    <w:rsid w:val="00812C83"/>
    <w:rsid w:val="00814172"/>
    <w:rsid w:val="00814F6C"/>
    <w:rsid w:val="00816B5C"/>
    <w:rsid w:val="0081781F"/>
    <w:rsid w:val="00820D99"/>
    <w:rsid w:val="008213C0"/>
    <w:rsid w:val="0083019B"/>
    <w:rsid w:val="00833264"/>
    <w:rsid w:val="0083367C"/>
    <w:rsid w:val="00833E68"/>
    <w:rsid w:val="00836B35"/>
    <w:rsid w:val="00842924"/>
    <w:rsid w:val="008441A1"/>
    <w:rsid w:val="00844780"/>
    <w:rsid w:val="00845427"/>
    <w:rsid w:val="00847D1A"/>
    <w:rsid w:val="008501A4"/>
    <w:rsid w:val="0085056A"/>
    <w:rsid w:val="00850D46"/>
    <w:rsid w:val="00851BF6"/>
    <w:rsid w:val="008521FC"/>
    <w:rsid w:val="008526A0"/>
    <w:rsid w:val="00852D97"/>
    <w:rsid w:val="008533F7"/>
    <w:rsid w:val="0085386E"/>
    <w:rsid w:val="008540EE"/>
    <w:rsid w:val="0085415D"/>
    <w:rsid w:val="0085426D"/>
    <w:rsid w:val="008547EA"/>
    <w:rsid w:val="00854B14"/>
    <w:rsid w:val="0085537B"/>
    <w:rsid w:val="00860365"/>
    <w:rsid w:val="0086113B"/>
    <w:rsid w:val="0086275E"/>
    <w:rsid w:val="00862A75"/>
    <w:rsid w:val="00862E9F"/>
    <w:rsid w:val="00864CDC"/>
    <w:rsid w:val="008669F1"/>
    <w:rsid w:val="00866DA2"/>
    <w:rsid w:val="00866ECC"/>
    <w:rsid w:val="00866FF7"/>
    <w:rsid w:val="00867F68"/>
    <w:rsid w:val="00867FB6"/>
    <w:rsid w:val="00871971"/>
    <w:rsid w:val="00873057"/>
    <w:rsid w:val="0087347B"/>
    <w:rsid w:val="0087377E"/>
    <w:rsid w:val="008738F6"/>
    <w:rsid w:val="00873DAF"/>
    <w:rsid w:val="008741B8"/>
    <w:rsid w:val="00874D93"/>
    <w:rsid w:val="0087680A"/>
    <w:rsid w:val="00877B7A"/>
    <w:rsid w:val="0088467E"/>
    <w:rsid w:val="008857C2"/>
    <w:rsid w:val="008863A7"/>
    <w:rsid w:val="008863AF"/>
    <w:rsid w:val="008867A1"/>
    <w:rsid w:val="00887964"/>
    <w:rsid w:val="00890C4D"/>
    <w:rsid w:val="0089205A"/>
    <w:rsid w:val="00892C76"/>
    <w:rsid w:val="00895296"/>
    <w:rsid w:val="00895321"/>
    <w:rsid w:val="008A033D"/>
    <w:rsid w:val="008A114B"/>
    <w:rsid w:val="008A2E19"/>
    <w:rsid w:val="008A32FA"/>
    <w:rsid w:val="008A54B5"/>
    <w:rsid w:val="008A72C2"/>
    <w:rsid w:val="008B00B5"/>
    <w:rsid w:val="008B04AA"/>
    <w:rsid w:val="008B3CDA"/>
    <w:rsid w:val="008B40BE"/>
    <w:rsid w:val="008B4E99"/>
    <w:rsid w:val="008B50D2"/>
    <w:rsid w:val="008B5B07"/>
    <w:rsid w:val="008B6CA2"/>
    <w:rsid w:val="008C2E30"/>
    <w:rsid w:val="008C30A7"/>
    <w:rsid w:val="008C48BD"/>
    <w:rsid w:val="008C57DD"/>
    <w:rsid w:val="008C5DFC"/>
    <w:rsid w:val="008C6070"/>
    <w:rsid w:val="008C730C"/>
    <w:rsid w:val="008D0351"/>
    <w:rsid w:val="008D1263"/>
    <w:rsid w:val="008D293B"/>
    <w:rsid w:val="008D2BF3"/>
    <w:rsid w:val="008D3F9C"/>
    <w:rsid w:val="008D4BF1"/>
    <w:rsid w:val="008D5392"/>
    <w:rsid w:val="008D5D34"/>
    <w:rsid w:val="008E1354"/>
    <w:rsid w:val="008E3699"/>
    <w:rsid w:val="008E5184"/>
    <w:rsid w:val="008E54F8"/>
    <w:rsid w:val="008E5F57"/>
    <w:rsid w:val="008E673F"/>
    <w:rsid w:val="008E78D2"/>
    <w:rsid w:val="008F0228"/>
    <w:rsid w:val="008F196F"/>
    <w:rsid w:val="008F5C55"/>
    <w:rsid w:val="008F6972"/>
    <w:rsid w:val="008F699A"/>
    <w:rsid w:val="008F74B9"/>
    <w:rsid w:val="008F75A2"/>
    <w:rsid w:val="008F7AD2"/>
    <w:rsid w:val="008F7FAE"/>
    <w:rsid w:val="00900879"/>
    <w:rsid w:val="009023EA"/>
    <w:rsid w:val="00904B9C"/>
    <w:rsid w:val="00904CA4"/>
    <w:rsid w:val="00905730"/>
    <w:rsid w:val="0090715C"/>
    <w:rsid w:val="00910991"/>
    <w:rsid w:val="009116B3"/>
    <w:rsid w:val="00914A30"/>
    <w:rsid w:val="00914E9A"/>
    <w:rsid w:val="00915EEF"/>
    <w:rsid w:val="009162EF"/>
    <w:rsid w:val="00917B74"/>
    <w:rsid w:val="00917BA2"/>
    <w:rsid w:val="00920F33"/>
    <w:rsid w:val="00921954"/>
    <w:rsid w:val="009220F3"/>
    <w:rsid w:val="009226E6"/>
    <w:rsid w:val="009242E4"/>
    <w:rsid w:val="00926EEB"/>
    <w:rsid w:val="00930A44"/>
    <w:rsid w:val="00931267"/>
    <w:rsid w:val="0093176C"/>
    <w:rsid w:val="00932275"/>
    <w:rsid w:val="00932D58"/>
    <w:rsid w:val="009368B5"/>
    <w:rsid w:val="00936D23"/>
    <w:rsid w:val="009377A9"/>
    <w:rsid w:val="00937B82"/>
    <w:rsid w:val="00940732"/>
    <w:rsid w:val="009409DE"/>
    <w:rsid w:val="0094293C"/>
    <w:rsid w:val="0094350A"/>
    <w:rsid w:val="00944306"/>
    <w:rsid w:val="00945B58"/>
    <w:rsid w:val="009508C5"/>
    <w:rsid w:val="00953C06"/>
    <w:rsid w:val="0095587E"/>
    <w:rsid w:val="00955E99"/>
    <w:rsid w:val="00960F99"/>
    <w:rsid w:val="00962FE3"/>
    <w:rsid w:val="00963AFC"/>
    <w:rsid w:val="00964C3A"/>
    <w:rsid w:val="00965368"/>
    <w:rsid w:val="00967568"/>
    <w:rsid w:val="0096767B"/>
    <w:rsid w:val="009719C8"/>
    <w:rsid w:val="00971CC7"/>
    <w:rsid w:val="009721C5"/>
    <w:rsid w:val="00972AC9"/>
    <w:rsid w:val="009745B7"/>
    <w:rsid w:val="00977A02"/>
    <w:rsid w:val="00980302"/>
    <w:rsid w:val="00980F06"/>
    <w:rsid w:val="00981A66"/>
    <w:rsid w:val="00982C18"/>
    <w:rsid w:val="00982D2A"/>
    <w:rsid w:val="00983467"/>
    <w:rsid w:val="00983B38"/>
    <w:rsid w:val="00983C6B"/>
    <w:rsid w:val="009862EB"/>
    <w:rsid w:val="00986C26"/>
    <w:rsid w:val="00990917"/>
    <w:rsid w:val="009917C1"/>
    <w:rsid w:val="0099392A"/>
    <w:rsid w:val="00995015"/>
    <w:rsid w:val="009975C7"/>
    <w:rsid w:val="009A0954"/>
    <w:rsid w:val="009A09A2"/>
    <w:rsid w:val="009A3528"/>
    <w:rsid w:val="009A450A"/>
    <w:rsid w:val="009A4A09"/>
    <w:rsid w:val="009A5571"/>
    <w:rsid w:val="009B0806"/>
    <w:rsid w:val="009B2E34"/>
    <w:rsid w:val="009B2EBB"/>
    <w:rsid w:val="009B34E0"/>
    <w:rsid w:val="009B3DC9"/>
    <w:rsid w:val="009B3F3A"/>
    <w:rsid w:val="009B40FA"/>
    <w:rsid w:val="009B4FEF"/>
    <w:rsid w:val="009B5113"/>
    <w:rsid w:val="009B65D7"/>
    <w:rsid w:val="009B6629"/>
    <w:rsid w:val="009B7FEE"/>
    <w:rsid w:val="009C16EB"/>
    <w:rsid w:val="009C1FD1"/>
    <w:rsid w:val="009C48AC"/>
    <w:rsid w:val="009C4A81"/>
    <w:rsid w:val="009C5924"/>
    <w:rsid w:val="009C6CD2"/>
    <w:rsid w:val="009C6ECB"/>
    <w:rsid w:val="009C7550"/>
    <w:rsid w:val="009D0543"/>
    <w:rsid w:val="009D0C36"/>
    <w:rsid w:val="009D10DF"/>
    <w:rsid w:val="009D1C48"/>
    <w:rsid w:val="009D3274"/>
    <w:rsid w:val="009D4420"/>
    <w:rsid w:val="009D5EAB"/>
    <w:rsid w:val="009D7E66"/>
    <w:rsid w:val="009E0FC5"/>
    <w:rsid w:val="009E2329"/>
    <w:rsid w:val="009E2C41"/>
    <w:rsid w:val="009E42BA"/>
    <w:rsid w:val="009E4D16"/>
    <w:rsid w:val="009E4FB9"/>
    <w:rsid w:val="009F00EF"/>
    <w:rsid w:val="009F023B"/>
    <w:rsid w:val="009F17F3"/>
    <w:rsid w:val="009F1D0F"/>
    <w:rsid w:val="009F2BB7"/>
    <w:rsid w:val="009F2DDF"/>
    <w:rsid w:val="009F342D"/>
    <w:rsid w:val="009F36B4"/>
    <w:rsid w:val="009F37FF"/>
    <w:rsid w:val="009F4C3E"/>
    <w:rsid w:val="009F69AF"/>
    <w:rsid w:val="009F7521"/>
    <w:rsid w:val="00A00401"/>
    <w:rsid w:val="00A01422"/>
    <w:rsid w:val="00A015B2"/>
    <w:rsid w:val="00A02A49"/>
    <w:rsid w:val="00A05797"/>
    <w:rsid w:val="00A065EA"/>
    <w:rsid w:val="00A06BCE"/>
    <w:rsid w:val="00A10649"/>
    <w:rsid w:val="00A10707"/>
    <w:rsid w:val="00A11856"/>
    <w:rsid w:val="00A138AB"/>
    <w:rsid w:val="00A147E1"/>
    <w:rsid w:val="00A15EC3"/>
    <w:rsid w:val="00A1732B"/>
    <w:rsid w:val="00A17A31"/>
    <w:rsid w:val="00A238B4"/>
    <w:rsid w:val="00A239ED"/>
    <w:rsid w:val="00A23D2E"/>
    <w:rsid w:val="00A2401C"/>
    <w:rsid w:val="00A24C47"/>
    <w:rsid w:val="00A25742"/>
    <w:rsid w:val="00A27E99"/>
    <w:rsid w:val="00A3041F"/>
    <w:rsid w:val="00A30E40"/>
    <w:rsid w:val="00A32B20"/>
    <w:rsid w:val="00A36285"/>
    <w:rsid w:val="00A362F1"/>
    <w:rsid w:val="00A36949"/>
    <w:rsid w:val="00A373D8"/>
    <w:rsid w:val="00A37E36"/>
    <w:rsid w:val="00A40D36"/>
    <w:rsid w:val="00A41215"/>
    <w:rsid w:val="00A47F6C"/>
    <w:rsid w:val="00A51617"/>
    <w:rsid w:val="00A52D64"/>
    <w:rsid w:val="00A54827"/>
    <w:rsid w:val="00A54AC4"/>
    <w:rsid w:val="00A55298"/>
    <w:rsid w:val="00A55F4A"/>
    <w:rsid w:val="00A56936"/>
    <w:rsid w:val="00A60441"/>
    <w:rsid w:val="00A628E8"/>
    <w:rsid w:val="00A62BBF"/>
    <w:rsid w:val="00A63C35"/>
    <w:rsid w:val="00A63EBB"/>
    <w:rsid w:val="00A64591"/>
    <w:rsid w:val="00A7049A"/>
    <w:rsid w:val="00A71509"/>
    <w:rsid w:val="00A7220F"/>
    <w:rsid w:val="00A746D8"/>
    <w:rsid w:val="00A751D6"/>
    <w:rsid w:val="00A75455"/>
    <w:rsid w:val="00A75600"/>
    <w:rsid w:val="00A75A13"/>
    <w:rsid w:val="00A75ABD"/>
    <w:rsid w:val="00A801F4"/>
    <w:rsid w:val="00A80834"/>
    <w:rsid w:val="00A8171A"/>
    <w:rsid w:val="00A81C18"/>
    <w:rsid w:val="00A82C6F"/>
    <w:rsid w:val="00A830F3"/>
    <w:rsid w:val="00A8366B"/>
    <w:rsid w:val="00A837B3"/>
    <w:rsid w:val="00A83D5C"/>
    <w:rsid w:val="00A8495B"/>
    <w:rsid w:val="00A849F7"/>
    <w:rsid w:val="00A87054"/>
    <w:rsid w:val="00A8799B"/>
    <w:rsid w:val="00A9003F"/>
    <w:rsid w:val="00A904A7"/>
    <w:rsid w:val="00A921C3"/>
    <w:rsid w:val="00A92ABF"/>
    <w:rsid w:val="00A95996"/>
    <w:rsid w:val="00A96442"/>
    <w:rsid w:val="00A96626"/>
    <w:rsid w:val="00A97C45"/>
    <w:rsid w:val="00A97DC2"/>
    <w:rsid w:val="00AA2232"/>
    <w:rsid w:val="00AA2E86"/>
    <w:rsid w:val="00AA3FB3"/>
    <w:rsid w:val="00AA4247"/>
    <w:rsid w:val="00AA4D2A"/>
    <w:rsid w:val="00AB26FA"/>
    <w:rsid w:val="00AB3092"/>
    <w:rsid w:val="00AB3437"/>
    <w:rsid w:val="00AB3CB0"/>
    <w:rsid w:val="00AB43F4"/>
    <w:rsid w:val="00AB5808"/>
    <w:rsid w:val="00AB5F0A"/>
    <w:rsid w:val="00AB5F2E"/>
    <w:rsid w:val="00AB66A8"/>
    <w:rsid w:val="00AB6D20"/>
    <w:rsid w:val="00AB72E4"/>
    <w:rsid w:val="00AC0145"/>
    <w:rsid w:val="00AC01D7"/>
    <w:rsid w:val="00AC1D4F"/>
    <w:rsid w:val="00AC3C28"/>
    <w:rsid w:val="00AC534E"/>
    <w:rsid w:val="00AC655E"/>
    <w:rsid w:val="00AC6D43"/>
    <w:rsid w:val="00AC70DE"/>
    <w:rsid w:val="00AC78F1"/>
    <w:rsid w:val="00AD06F3"/>
    <w:rsid w:val="00AD116F"/>
    <w:rsid w:val="00AD1455"/>
    <w:rsid w:val="00AD1799"/>
    <w:rsid w:val="00AD2556"/>
    <w:rsid w:val="00AD3CA7"/>
    <w:rsid w:val="00AD3EE4"/>
    <w:rsid w:val="00AD64F0"/>
    <w:rsid w:val="00AE00C1"/>
    <w:rsid w:val="00AE026F"/>
    <w:rsid w:val="00AE1AAB"/>
    <w:rsid w:val="00AE1FB3"/>
    <w:rsid w:val="00AE2643"/>
    <w:rsid w:val="00AE2D12"/>
    <w:rsid w:val="00AE36D0"/>
    <w:rsid w:val="00AE3D1F"/>
    <w:rsid w:val="00AE4138"/>
    <w:rsid w:val="00AE4D4F"/>
    <w:rsid w:val="00AE53B7"/>
    <w:rsid w:val="00AE5B58"/>
    <w:rsid w:val="00AF07E4"/>
    <w:rsid w:val="00AF0B03"/>
    <w:rsid w:val="00AF562F"/>
    <w:rsid w:val="00AF6E6C"/>
    <w:rsid w:val="00AF7EA8"/>
    <w:rsid w:val="00B00D90"/>
    <w:rsid w:val="00B02616"/>
    <w:rsid w:val="00B054F6"/>
    <w:rsid w:val="00B05A1C"/>
    <w:rsid w:val="00B0612E"/>
    <w:rsid w:val="00B0691C"/>
    <w:rsid w:val="00B10070"/>
    <w:rsid w:val="00B10342"/>
    <w:rsid w:val="00B10A2B"/>
    <w:rsid w:val="00B117BF"/>
    <w:rsid w:val="00B120A0"/>
    <w:rsid w:val="00B13D42"/>
    <w:rsid w:val="00B13DE7"/>
    <w:rsid w:val="00B13F66"/>
    <w:rsid w:val="00B14038"/>
    <w:rsid w:val="00B157F3"/>
    <w:rsid w:val="00B15FE0"/>
    <w:rsid w:val="00B160E7"/>
    <w:rsid w:val="00B22E7C"/>
    <w:rsid w:val="00B25B97"/>
    <w:rsid w:val="00B273D8"/>
    <w:rsid w:val="00B30DEA"/>
    <w:rsid w:val="00B314F1"/>
    <w:rsid w:val="00B3206D"/>
    <w:rsid w:val="00B35193"/>
    <w:rsid w:val="00B36492"/>
    <w:rsid w:val="00B370DE"/>
    <w:rsid w:val="00B37FFE"/>
    <w:rsid w:val="00B40208"/>
    <w:rsid w:val="00B428E5"/>
    <w:rsid w:val="00B429FA"/>
    <w:rsid w:val="00B43329"/>
    <w:rsid w:val="00B439D6"/>
    <w:rsid w:val="00B459BF"/>
    <w:rsid w:val="00B472F2"/>
    <w:rsid w:val="00B47417"/>
    <w:rsid w:val="00B476F9"/>
    <w:rsid w:val="00B50A9C"/>
    <w:rsid w:val="00B51277"/>
    <w:rsid w:val="00B541E0"/>
    <w:rsid w:val="00B56938"/>
    <w:rsid w:val="00B61037"/>
    <w:rsid w:val="00B61466"/>
    <w:rsid w:val="00B61AAB"/>
    <w:rsid w:val="00B61AFF"/>
    <w:rsid w:val="00B62E70"/>
    <w:rsid w:val="00B63CDF"/>
    <w:rsid w:val="00B63F9D"/>
    <w:rsid w:val="00B65D67"/>
    <w:rsid w:val="00B670C7"/>
    <w:rsid w:val="00B70957"/>
    <w:rsid w:val="00B71768"/>
    <w:rsid w:val="00B7319C"/>
    <w:rsid w:val="00B734D2"/>
    <w:rsid w:val="00B74F0C"/>
    <w:rsid w:val="00B7531C"/>
    <w:rsid w:val="00B7541D"/>
    <w:rsid w:val="00B7555C"/>
    <w:rsid w:val="00B7584D"/>
    <w:rsid w:val="00B76904"/>
    <w:rsid w:val="00B77E1E"/>
    <w:rsid w:val="00B8101F"/>
    <w:rsid w:val="00B810DE"/>
    <w:rsid w:val="00B81D80"/>
    <w:rsid w:val="00B81E94"/>
    <w:rsid w:val="00B85134"/>
    <w:rsid w:val="00B87234"/>
    <w:rsid w:val="00B9272C"/>
    <w:rsid w:val="00B936CD"/>
    <w:rsid w:val="00B955F1"/>
    <w:rsid w:val="00B95774"/>
    <w:rsid w:val="00B95B07"/>
    <w:rsid w:val="00B96501"/>
    <w:rsid w:val="00B97307"/>
    <w:rsid w:val="00B974E6"/>
    <w:rsid w:val="00BA0371"/>
    <w:rsid w:val="00BA102D"/>
    <w:rsid w:val="00BA1A20"/>
    <w:rsid w:val="00BA1AE4"/>
    <w:rsid w:val="00BA1F53"/>
    <w:rsid w:val="00BA325E"/>
    <w:rsid w:val="00BA3505"/>
    <w:rsid w:val="00BA5AB7"/>
    <w:rsid w:val="00BA61F5"/>
    <w:rsid w:val="00BA6CA4"/>
    <w:rsid w:val="00BA6F08"/>
    <w:rsid w:val="00BB039C"/>
    <w:rsid w:val="00BB1881"/>
    <w:rsid w:val="00BB1B2E"/>
    <w:rsid w:val="00BB2A03"/>
    <w:rsid w:val="00BB3B9F"/>
    <w:rsid w:val="00BB4B8E"/>
    <w:rsid w:val="00BB6123"/>
    <w:rsid w:val="00BB6544"/>
    <w:rsid w:val="00BB6F95"/>
    <w:rsid w:val="00BB72B4"/>
    <w:rsid w:val="00BB7BDF"/>
    <w:rsid w:val="00BB7C50"/>
    <w:rsid w:val="00BB7FCF"/>
    <w:rsid w:val="00BC047E"/>
    <w:rsid w:val="00BC07E2"/>
    <w:rsid w:val="00BC1C82"/>
    <w:rsid w:val="00BC2758"/>
    <w:rsid w:val="00BC3C7D"/>
    <w:rsid w:val="00BC3D73"/>
    <w:rsid w:val="00BC48D2"/>
    <w:rsid w:val="00BC5925"/>
    <w:rsid w:val="00BC6904"/>
    <w:rsid w:val="00BC79F3"/>
    <w:rsid w:val="00BC7E48"/>
    <w:rsid w:val="00BD011E"/>
    <w:rsid w:val="00BD1428"/>
    <w:rsid w:val="00BD1A8C"/>
    <w:rsid w:val="00BD2F6E"/>
    <w:rsid w:val="00BD3819"/>
    <w:rsid w:val="00BD4C4A"/>
    <w:rsid w:val="00BD6169"/>
    <w:rsid w:val="00BD679D"/>
    <w:rsid w:val="00BD6A48"/>
    <w:rsid w:val="00BD7324"/>
    <w:rsid w:val="00BD7BA0"/>
    <w:rsid w:val="00BE017E"/>
    <w:rsid w:val="00BE01AD"/>
    <w:rsid w:val="00BE2B5D"/>
    <w:rsid w:val="00BE380B"/>
    <w:rsid w:val="00BE7C1F"/>
    <w:rsid w:val="00BE7E31"/>
    <w:rsid w:val="00BF06C3"/>
    <w:rsid w:val="00BF0D57"/>
    <w:rsid w:val="00BF0E03"/>
    <w:rsid w:val="00BF27FA"/>
    <w:rsid w:val="00BF3D18"/>
    <w:rsid w:val="00BF66B5"/>
    <w:rsid w:val="00BF7355"/>
    <w:rsid w:val="00C00624"/>
    <w:rsid w:val="00C00CC8"/>
    <w:rsid w:val="00C0117E"/>
    <w:rsid w:val="00C018B8"/>
    <w:rsid w:val="00C02BB4"/>
    <w:rsid w:val="00C02DEB"/>
    <w:rsid w:val="00C04A0E"/>
    <w:rsid w:val="00C04FE1"/>
    <w:rsid w:val="00C05AD2"/>
    <w:rsid w:val="00C05CD1"/>
    <w:rsid w:val="00C060BD"/>
    <w:rsid w:val="00C06ECD"/>
    <w:rsid w:val="00C07472"/>
    <w:rsid w:val="00C117AF"/>
    <w:rsid w:val="00C12601"/>
    <w:rsid w:val="00C127F2"/>
    <w:rsid w:val="00C139F6"/>
    <w:rsid w:val="00C13DA5"/>
    <w:rsid w:val="00C143BA"/>
    <w:rsid w:val="00C15221"/>
    <w:rsid w:val="00C165DA"/>
    <w:rsid w:val="00C16862"/>
    <w:rsid w:val="00C17216"/>
    <w:rsid w:val="00C173CF"/>
    <w:rsid w:val="00C238DA"/>
    <w:rsid w:val="00C23BE9"/>
    <w:rsid w:val="00C24394"/>
    <w:rsid w:val="00C24CD5"/>
    <w:rsid w:val="00C24DDE"/>
    <w:rsid w:val="00C3062F"/>
    <w:rsid w:val="00C32845"/>
    <w:rsid w:val="00C346D1"/>
    <w:rsid w:val="00C34BC0"/>
    <w:rsid w:val="00C3616B"/>
    <w:rsid w:val="00C402AC"/>
    <w:rsid w:val="00C4063F"/>
    <w:rsid w:val="00C41594"/>
    <w:rsid w:val="00C41CA2"/>
    <w:rsid w:val="00C4277A"/>
    <w:rsid w:val="00C43F01"/>
    <w:rsid w:val="00C4578D"/>
    <w:rsid w:val="00C46F60"/>
    <w:rsid w:val="00C47177"/>
    <w:rsid w:val="00C47EDE"/>
    <w:rsid w:val="00C5009F"/>
    <w:rsid w:val="00C51C1C"/>
    <w:rsid w:val="00C52D11"/>
    <w:rsid w:val="00C53F2B"/>
    <w:rsid w:val="00C55144"/>
    <w:rsid w:val="00C55620"/>
    <w:rsid w:val="00C61653"/>
    <w:rsid w:val="00C62DBD"/>
    <w:rsid w:val="00C6588A"/>
    <w:rsid w:val="00C67D10"/>
    <w:rsid w:val="00C70DE6"/>
    <w:rsid w:val="00C70EB1"/>
    <w:rsid w:val="00C736F3"/>
    <w:rsid w:val="00C73819"/>
    <w:rsid w:val="00C73889"/>
    <w:rsid w:val="00C73F40"/>
    <w:rsid w:val="00C75D06"/>
    <w:rsid w:val="00C76964"/>
    <w:rsid w:val="00C8089C"/>
    <w:rsid w:val="00C82C3B"/>
    <w:rsid w:val="00C83243"/>
    <w:rsid w:val="00C83DEB"/>
    <w:rsid w:val="00C8408D"/>
    <w:rsid w:val="00C84A67"/>
    <w:rsid w:val="00C85741"/>
    <w:rsid w:val="00C86A09"/>
    <w:rsid w:val="00C872C2"/>
    <w:rsid w:val="00C87862"/>
    <w:rsid w:val="00C87F15"/>
    <w:rsid w:val="00C9094A"/>
    <w:rsid w:val="00C9163F"/>
    <w:rsid w:val="00C92DB7"/>
    <w:rsid w:val="00C95137"/>
    <w:rsid w:val="00C962F6"/>
    <w:rsid w:val="00C9696E"/>
    <w:rsid w:val="00C96F48"/>
    <w:rsid w:val="00C975F9"/>
    <w:rsid w:val="00CA06BC"/>
    <w:rsid w:val="00CA2F42"/>
    <w:rsid w:val="00CA32C1"/>
    <w:rsid w:val="00CA3C7C"/>
    <w:rsid w:val="00CA49CC"/>
    <w:rsid w:val="00CA7DA0"/>
    <w:rsid w:val="00CB02BC"/>
    <w:rsid w:val="00CB0EF2"/>
    <w:rsid w:val="00CB2C4A"/>
    <w:rsid w:val="00CB2C68"/>
    <w:rsid w:val="00CB2FC2"/>
    <w:rsid w:val="00CB3BC3"/>
    <w:rsid w:val="00CB4393"/>
    <w:rsid w:val="00CB44EF"/>
    <w:rsid w:val="00CB56EA"/>
    <w:rsid w:val="00CB6146"/>
    <w:rsid w:val="00CB6461"/>
    <w:rsid w:val="00CB7CD9"/>
    <w:rsid w:val="00CB7CF2"/>
    <w:rsid w:val="00CC07CB"/>
    <w:rsid w:val="00CC0D99"/>
    <w:rsid w:val="00CC398C"/>
    <w:rsid w:val="00CC50D8"/>
    <w:rsid w:val="00CC6B12"/>
    <w:rsid w:val="00CC6D87"/>
    <w:rsid w:val="00CC6F86"/>
    <w:rsid w:val="00CC7938"/>
    <w:rsid w:val="00CD0F0F"/>
    <w:rsid w:val="00CD1318"/>
    <w:rsid w:val="00CD418E"/>
    <w:rsid w:val="00CD5A98"/>
    <w:rsid w:val="00CD62AC"/>
    <w:rsid w:val="00CD7358"/>
    <w:rsid w:val="00CE05BD"/>
    <w:rsid w:val="00CE1111"/>
    <w:rsid w:val="00CE45B3"/>
    <w:rsid w:val="00CE4EE8"/>
    <w:rsid w:val="00CE7A84"/>
    <w:rsid w:val="00CE7DB9"/>
    <w:rsid w:val="00CF093F"/>
    <w:rsid w:val="00CF0CE8"/>
    <w:rsid w:val="00CF12D4"/>
    <w:rsid w:val="00CF16EF"/>
    <w:rsid w:val="00CF1CDC"/>
    <w:rsid w:val="00CF20E2"/>
    <w:rsid w:val="00CF2619"/>
    <w:rsid w:val="00CF37E2"/>
    <w:rsid w:val="00CF4019"/>
    <w:rsid w:val="00CF743A"/>
    <w:rsid w:val="00D00BAB"/>
    <w:rsid w:val="00D00D0F"/>
    <w:rsid w:val="00D070DE"/>
    <w:rsid w:val="00D0744D"/>
    <w:rsid w:val="00D07D24"/>
    <w:rsid w:val="00D12707"/>
    <w:rsid w:val="00D12DA2"/>
    <w:rsid w:val="00D14CDB"/>
    <w:rsid w:val="00D154B9"/>
    <w:rsid w:val="00D168D0"/>
    <w:rsid w:val="00D1692D"/>
    <w:rsid w:val="00D1709B"/>
    <w:rsid w:val="00D17A95"/>
    <w:rsid w:val="00D22486"/>
    <w:rsid w:val="00D22C0B"/>
    <w:rsid w:val="00D230AA"/>
    <w:rsid w:val="00D241BE"/>
    <w:rsid w:val="00D26D2B"/>
    <w:rsid w:val="00D276A4"/>
    <w:rsid w:val="00D27AD3"/>
    <w:rsid w:val="00D27E9A"/>
    <w:rsid w:val="00D34435"/>
    <w:rsid w:val="00D34B8B"/>
    <w:rsid w:val="00D3669C"/>
    <w:rsid w:val="00D36A8A"/>
    <w:rsid w:val="00D37A58"/>
    <w:rsid w:val="00D413A3"/>
    <w:rsid w:val="00D41997"/>
    <w:rsid w:val="00D430C9"/>
    <w:rsid w:val="00D462D9"/>
    <w:rsid w:val="00D465FA"/>
    <w:rsid w:val="00D5001D"/>
    <w:rsid w:val="00D512AD"/>
    <w:rsid w:val="00D52BA5"/>
    <w:rsid w:val="00D534D4"/>
    <w:rsid w:val="00D54DD5"/>
    <w:rsid w:val="00D553BA"/>
    <w:rsid w:val="00D56156"/>
    <w:rsid w:val="00D56340"/>
    <w:rsid w:val="00D5685E"/>
    <w:rsid w:val="00D56C29"/>
    <w:rsid w:val="00D612FE"/>
    <w:rsid w:val="00D65A36"/>
    <w:rsid w:val="00D65F55"/>
    <w:rsid w:val="00D664CD"/>
    <w:rsid w:val="00D677E8"/>
    <w:rsid w:val="00D710CF"/>
    <w:rsid w:val="00D75836"/>
    <w:rsid w:val="00D75B17"/>
    <w:rsid w:val="00D763B7"/>
    <w:rsid w:val="00D7644B"/>
    <w:rsid w:val="00D771D1"/>
    <w:rsid w:val="00D7729C"/>
    <w:rsid w:val="00D800AB"/>
    <w:rsid w:val="00D800C0"/>
    <w:rsid w:val="00D80620"/>
    <w:rsid w:val="00D81813"/>
    <w:rsid w:val="00D81975"/>
    <w:rsid w:val="00D82467"/>
    <w:rsid w:val="00D831A1"/>
    <w:rsid w:val="00D84F2C"/>
    <w:rsid w:val="00D86503"/>
    <w:rsid w:val="00D90292"/>
    <w:rsid w:val="00D91CD8"/>
    <w:rsid w:val="00D928B1"/>
    <w:rsid w:val="00D92B27"/>
    <w:rsid w:val="00D931F6"/>
    <w:rsid w:val="00D939FB"/>
    <w:rsid w:val="00D941D6"/>
    <w:rsid w:val="00D94946"/>
    <w:rsid w:val="00D95087"/>
    <w:rsid w:val="00D963ED"/>
    <w:rsid w:val="00DA0F3A"/>
    <w:rsid w:val="00DA1BA2"/>
    <w:rsid w:val="00DA54EE"/>
    <w:rsid w:val="00DA5A55"/>
    <w:rsid w:val="00DA706D"/>
    <w:rsid w:val="00DA735B"/>
    <w:rsid w:val="00DB22D7"/>
    <w:rsid w:val="00DB259B"/>
    <w:rsid w:val="00DB28A9"/>
    <w:rsid w:val="00DB7591"/>
    <w:rsid w:val="00DC0A09"/>
    <w:rsid w:val="00DC0EE0"/>
    <w:rsid w:val="00DC1E95"/>
    <w:rsid w:val="00DC2BBE"/>
    <w:rsid w:val="00DC2E5A"/>
    <w:rsid w:val="00DC32CB"/>
    <w:rsid w:val="00DC48B6"/>
    <w:rsid w:val="00DC7574"/>
    <w:rsid w:val="00DD07EA"/>
    <w:rsid w:val="00DD07F5"/>
    <w:rsid w:val="00DD192A"/>
    <w:rsid w:val="00DD19FB"/>
    <w:rsid w:val="00DD3BB3"/>
    <w:rsid w:val="00DD7973"/>
    <w:rsid w:val="00DE13ED"/>
    <w:rsid w:val="00DE2C9A"/>
    <w:rsid w:val="00DE559C"/>
    <w:rsid w:val="00DE637F"/>
    <w:rsid w:val="00DE6BA3"/>
    <w:rsid w:val="00DF044C"/>
    <w:rsid w:val="00DF1517"/>
    <w:rsid w:val="00DF2F28"/>
    <w:rsid w:val="00DF327A"/>
    <w:rsid w:val="00DF3562"/>
    <w:rsid w:val="00DF369B"/>
    <w:rsid w:val="00DF7F22"/>
    <w:rsid w:val="00E00020"/>
    <w:rsid w:val="00E015CF"/>
    <w:rsid w:val="00E03190"/>
    <w:rsid w:val="00E031A5"/>
    <w:rsid w:val="00E04C9A"/>
    <w:rsid w:val="00E054FC"/>
    <w:rsid w:val="00E05831"/>
    <w:rsid w:val="00E06AAA"/>
    <w:rsid w:val="00E06CB8"/>
    <w:rsid w:val="00E12722"/>
    <w:rsid w:val="00E13C3F"/>
    <w:rsid w:val="00E14506"/>
    <w:rsid w:val="00E14CEF"/>
    <w:rsid w:val="00E20C1E"/>
    <w:rsid w:val="00E235B4"/>
    <w:rsid w:val="00E24915"/>
    <w:rsid w:val="00E2540E"/>
    <w:rsid w:val="00E263D7"/>
    <w:rsid w:val="00E31431"/>
    <w:rsid w:val="00E31A55"/>
    <w:rsid w:val="00E339CD"/>
    <w:rsid w:val="00E344F1"/>
    <w:rsid w:val="00E346D6"/>
    <w:rsid w:val="00E3646B"/>
    <w:rsid w:val="00E377CE"/>
    <w:rsid w:val="00E43463"/>
    <w:rsid w:val="00E437B4"/>
    <w:rsid w:val="00E440CE"/>
    <w:rsid w:val="00E4634F"/>
    <w:rsid w:val="00E465F0"/>
    <w:rsid w:val="00E4719E"/>
    <w:rsid w:val="00E5072E"/>
    <w:rsid w:val="00E513A9"/>
    <w:rsid w:val="00E52666"/>
    <w:rsid w:val="00E5485B"/>
    <w:rsid w:val="00E54E12"/>
    <w:rsid w:val="00E57A75"/>
    <w:rsid w:val="00E57AD2"/>
    <w:rsid w:val="00E624F5"/>
    <w:rsid w:val="00E6335C"/>
    <w:rsid w:val="00E641E5"/>
    <w:rsid w:val="00E6791A"/>
    <w:rsid w:val="00E70029"/>
    <w:rsid w:val="00E70378"/>
    <w:rsid w:val="00E703E3"/>
    <w:rsid w:val="00E71170"/>
    <w:rsid w:val="00E71CE2"/>
    <w:rsid w:val="00E726A6"/>
    <w:rsid w:val="00E76033"/>
    <w:rsid w:val="00E76329"/>
    <w:rsid w:val="00E76682"/>
    <w:rsid w:val="00E80786"/>
    <w:rsid w:val="00E823CC"/>
    <w:rsid w:val="00E86DCA"/>
    <w:rsid w:val="00E876AB"/>
    <w:rsid w:val="00E91105"/>
    <w:rsid w:val="00E91171"/>
    <w:rsid w:val="00E9278D"/>
    <w:rsid w:val="00E939D6"/>
    <w:rsid w:val="00E953A0"/>
    <w:rsid w:val="00E962FF"/>
    <w:rsid w:val="00EA1260"/>
    <w:rsid w:val="00EA2BFD"/>
    <w:rsid w:val="00EA2FB1"/>
    <w:rsid w:val="00EA44F8"/>
    <w:rsid w:val="00EA467B"/>
    <w:rsid w:val="00EA79E0"/>
    <w:rsid w:val="00EB1DEA"/>
    <w:rsid w:val="00EB2741"/>
    <w:rsid w:val="00EB37C2"/>
    <w:rsid w:val="00EB37EA"/>
    <w:rsid w:val="00EB672E"/>
    <w:rsid w:val="00EB6A29"/>
    <w:rsid w:val="00EB70AF"/>
    <w:rsid w:val="00EC01E0"/>
    <w:rsid w:val="00EC1296"/>
    <w:rsid w:val="00EC12F4"/>
    <w:rsid w:val="00EC1EC5"/>
    <w:rsid w:val="00EC3255"/>
    <w:rsid w:val="00EC35CA"/>
    <w:rsid w:val="00EC3725"/>
    <w:rsid w:val="00EC3DE5"/>
    <w:rsid w:val="00EC43C1"/>
    <w:rsid w:val="00EC4CB2"/>
    <w:rsid w:val="00EC722E"/>
    <w:rsid w:val="00EC7392"/>
    <w:rsid w:val="00EC7B9D"/>
    <w:rsid w:val="00ED0C8D"/>
    <w:rsid w:val="00ED2029"/>
    <w:rsid w:val="00ED2E9B"/>
    <w:rsid w:val="00ED539B"/>
    <w:rsid w:val="00ED7427"/>
    <w:rsid w:val="00ED7F5E"/>
    <w:rsid w:val="00EE0B48"/>
    <w:rsid w:val="00EE6154"/>
    <w:rsid w:val="00EE642A"/>
    <w:rsid w:val="00EE6F31"/>
    <w:rsid w:val="00EE7676"/>
    <w:rsid w:val="00EE7920"/>
    <w:rsid w:val="00EE7A8C"/>
    <w:rsid w:val="00EE7B02"/>
    <w:rsid w:val="00EE7D79"/>
    <w:rsid w:val="00EF0933"/>
    <w:rsid w:val="00EF3449"/>
    <w:rsid w:val="00EF582E"/>
    <w:rsid w:val="00EF65A8"/>
    <w:rsid w:val="00EF6E96"/>
    <w:rsid w:val="00EF77A2"/>
    <w:rsid w:val="00F000F7"/>
    <w:rsid w:val="00F01AFA"/>
    <w:rsid w:val="00F02AA7"/>
    <w:rsid w:val="00F042EB"/>
    <w:rsid w:val="00F04E69"/>
    <w:rsid w:val="00F05D47"/>
    <w:rsid w:val="00F06807"/>
    <w:rsid w:val="00F06934"/>
    <w:rsid w:val="00F10680"/>
    <w:rsid w:val="00F11190"/>
    <w:rsid w:val="00F12381"/>
    <w:rsid w:val="00F1385F"/>
    <w:rsid w:val="00F14277"/>
    <w:rsid w:val="00F14DE2"/>
    <w:rsid w:val="00F14F65"/>
    <w:rsid w:val="00F15C07"/>
    <w:rsid w:val="00F16F1E"/>
    <w:rsid w:val="00F22203"/>
    <w:rsid w:val="00F22398"/>
    <w:rsid w:val="00F2286C"/>
    <w:rsid w:val="00F25E55"/>
    <w:rsid w:val="00F25F43"/>
    <w:rsid w:val="00F26349"/>
    <w:rsid w:val="00F26B47"/>
    <w:rsid w:val="00F30FF0"/>
    <w:rsid w:val="00F32AC3"/>
    <w:rsid w:val="00F33F93"/>
    <w:rsid w:val="00F34C7C"/>
    <w:rsid w:val="00F36F21"/>
    <w:rsid w:val="00F37A3E"/>
    <w:rsid w:val="00F41DCE"/>
    <w:rsid w:val="00F43880"/>
    <w:rsid w:val="00F43985"/>
    <w:rsid w:val="00F44CCE"/>
    <w:rsid w:val="00F44F60"/>
    <w:rsid w:val="00F4670B"/>
    <w:rsid w:val="00F475F4"/>
    <w:rsid w:val="00F5088B"/>
    <w:rsid w:val="00F526BC"/>
    <w:rsid w:val="00F53278"/>
    <w:rsid w:val="00F53C2B"/>
    <w:rsid w:val="00F54A62"/>
    <w:rsid w:val="00F609AF"/>
    <w:rsid w:val="00F61E2D"/>
    <w:rsid w:val="00F639D5"/>
    <w:rsid w:val="00F6472B"/>
    <w:rsid w:val="00F66D8A"/>
    <w:rsid w:val="00F66F85"/>
    <w:rsid w:val="00F67B0D"/>
    <w:rsid w:val="00F67F1F"/>
    <w:rsid w:val="00F70153"/>
    <w:rsid w:val="00F712C1"/>
    <w:rsid w:val="00F712D8"/>
    <w:rsid w:val="00F714AA"/>
    <w:rsid w:val="00F717D5"/>
    <w:rsid w:val="00F71836"/>
    <w:rsid w:val="00F71934"/>
    <w:rsid w:val="00F71F61"/>
    <w:rsid w:val="00F72C75"/>
    <w:rsid w:val="00F72E90"/>
    <w:rsid w:val="00F7327B"/>
    <w:rsid w:val="00F734CA"/>
    <w:rsid w:val="00F75EDB"/>
    <w:rsid w:val="00F77A8F"/>
    <w:rsid w:val="00F77C20"/>
    <w:rsid w:val="00F77F91"/>
    <w:rsid w:val="00F80984"/>
    <w:rsid w:val="00F81D5B"/>
    <w:rsid w:val="00F8292B"/>
    <w:rsid w:val="00F8319C"/>
    <w:rsid w:val="00F847A1"/>
    <w:rsid w:val="00F8593A"/>
    <w:rsid w:val="00F85C4D"/>
    <w:rsid w:val="00F86AF9"/>
    <w:rsid w:val="00F86BA9"/>
    <w:rsid w:val="00F87114"/>
    <w:rsid w:val="00F91269"/>
    <w:rsid w:val="00F936E2"/>
    <w:rsid w:val="00F9589A"/>
    <w:rsid w:val="00F95B88"/>
    <w:rsid w:val="00F97013"/>
    <w:rsid w:val="00F97128"/>
    <w:rsid w:val="00F97D01"/>
    <w:rsid w:val="00F97FA8"/>
    <w:rsid w:val="00FA017F"/>
    <w:rsid w:val="00FA042E"/>
    <w:rsid w:val="00FA0C3C"/>
    <w:rsid w:val="00FA11C2"/>
    <w:rsid w:val="00FA1CDF"/>
    <w:rsid w:val="00FA301A"/>
    <w:rsid w:val="00FA4EDC"/>
    <w:rsid w:val="00FA7885"/>
    <w:rsid w:val="00FB19CA"/>
    <w:rsid w:val="00FB22E6"/>
    <w:rsid w:val="00FB2C57"/>
    <w:rsid w:val="00FB33F1"/>
    <w:rsid w:val="00FB4185"/>
    <w:rsid w:val="00FB48DA"/>
    <w:rsid w:val="00FB5C9E"/>
    <w:rsid w:val="00FB6BA9"/>
    <w:rsid w:val="00FC067F"/>
    <w:rsid w:val="00FC18E7"/>
    <w:rsid w:val="00FC1C67"/>
    <w:rsid w:val="00FC23F3"/>
    <w:rsid w:val="00FC3D18"/>
    <w:rsid w:val="00FC4264"/>
    <w:rsid w:val="00FC57C1"/>
    <w:rsid w:val="00FC5FB1"/>
    <w:rsid w:val="00FC6BA0"/>
    <w:rsid w:val="00FC6C60"/>
    <w:rsid w:val="00FC74FB"/>
    <w:rsid w:val="00FC7643"/>
    <w:rsid w:val="00FD0E59"/>
    <w:rsid w:val="00FD1458"/>
    <w:rsid w:val="00FD217D"/>
    <w:rsid w:val="00FD2252"/>
    <w:rsid w:val="00FD2757"/>
    <w:rsid w:val="00FD27CB"/>
    <w:rsid w:val="00FD3F6D"/>
    <w:rsid w:val="00FD4657"/>
    <w:rsid w:val="00FD68D4"/>
    <w:rsid w:val="00FD780B"/>
    <w:rsid w:val="00FD7DD6"/>
    <w:rsid w:val="00FE0595"/>
    <w:rsid w:val="00FE0646"/>
    <w:rsid w:val="00FE082F"/>
    <w:rsid w:val="00FE08BA"/>
    <w:rsid w:val="00FE0B8E"/>
    <w:rsid w:val="00FE214F"/>
    <w:rsid w:val="00FE21C8"/>
    <w:rsid w:val="00FE4590"/>
    <w:rsid w:val="00FE4B06"/>
    <w:rsid w:val="00FE4F7D"/>
    <w:rsid w:val="00FF1094"/>
    <w:rsid w:val="00FF1678"/>
    <w:rsid w:val="00FF1715"/>
    <w:rsid w:val="00FF182E"/>
    <w:rsid w:val="00FF32C4"/>
    <w:rsid w:val="00FF3555"/>
    <w:rsid w:val="00FF4D72"/>
    <w:rsid w:val="00FF5A55"/>
    <w:rsid w:val="00FF5B9C"/>
    <w:rsid w:val="00FF754B"/>
    <w:rsid w:val="53003F45"/>
    <w:rsid w:val="6689C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1E5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B9D"/>
    <w:pPr>
      <w:tabs>
        <w:tab w:val="center" w:pos="4320"/>
        <w:tab w:val="right" w:pos="8640"/>
      </w:tabs>
    </w:pPr>
  </w:style>
  <w:style w:type="character" w:customStyle="1" w:styleId="HeaderChar">
    <w:name w:val="Header Char"/>
    <w:basedOn w:val="DefaultParagraphFont"/>
    <w:link w:val="Header"/>
    <w:uiPriority w:val="99"/>
    <w:rsid w:val="00EC7B9D"/>
  </w:style>
  <w:style w:type="paragraph" w:styleId="Footer">
    <w:name w:val="footer"/>
    <w:basedOn w:val="Normal"/>
    <w:link w:val="FooterChar"/>
    <w:uiPriority w:val="99"/>
    <w:unhideWhenUsed/>
    <w:rsid w:val="00EC7B9D"/>
    <w:pPr>
      <w:tabs>
        <w:tab w:val="center" w:pos="4320"/>
        <w:tab w:val="right" w:pos="8640"/>
      </w:tabs>
    </w:pPr>
  </w:style>
  <w:style w:type="character" w:customStyle="1" w:styleId="FooterChar">
    <w:name w:val="Footer Char"/>
    <w:basedOn w:val="DefaultParagraphFont"/>
    <w:link w:val="Footer"/>
    <w:uiPriority w:val="99"/>
    <w:rsid w:val="00EC7B9D"/>
  </w:style>
  <w:style w:type="paragraph" w:styleId="BalloonText">
    <w:name w:val="Balloon Text"/>
    <w:basedOn w:val="Normal"/>
    <w:link w:val="BalloonTextChar"/>
    <w:uiPriority w:val="99"/>
    <w:semiHidden/>
    <w:unhideWhenUsed/>
    <w:rsid w:val="00EC7B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B9D"/>
    <w:rPr>
      <w:rFonts w:ascii="Lucida Grande" w:hAnsi="Lucida Grande" w:cs="Lucida Grande"/>
      <w:sz w:val="18"/>
      <w:szCs w:val="18"/>
    </w:rPr>
  </w:style>
  <w:style w:type="table" w:styleId="TableGrid">
    <w:name w:val="Table Grid"/>
    <w:basedOn w:val="TableNormal"/>
    <w:uiPriority w:val="59"/>
    <w:rsid w:val="00EC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6DCA"/>
    <w:pPr>
      <w:ind w:left="720"/>
      <w:contextualSpacing/>
    </w:pPr>
  </w:style>
  <w:style w:type="character" w:styleId="PageNumber">
    <w:name w:val="page number"/>
    <w:basedOn w:val="DefaultParagraphFont"/>
    <w:uiPriority w:val="99"/>
    <w:semiHidden/>
    <w:unhideWhenUsed/>
    <w:rsid w:val="002C1D96"/>
  </w:style>
  <w:style w:type="paragraph" w:styleId="FootnoteText">
    <w:name w:val="footnote text"/>
    <w:basedOn w:val="Normal"/>
    <w:link w:val="FootnoteTextChar"/>
    <w:uiPriority w:val="99"/>
    <w:semiHidden/>
    <w:unhideWhenUsed/>
    <w:rsid w:val="008213C0"/>
    <w:rPr>
      <w:sz w:val="20"/>
      <w:szCs w:val="20"/>
    </w:rPr>
  </w:style>
  <w:style w:type="character" w:customStyle="1" w:styleId="FootnoteTextChar">
    <w:name w:val="Footnote Text Char"/>
    <w:basedOn w:val="DefaultParagraphFont"/>
    <w:link w:val="FootnoteText"/>
    <w:uiPriority w:val="99"/>
    <w:semiHidden/>
    <w:rsid w:val="008213C0"/>
    <w:rPr>
      <w:sz w:val="20"/>
      <w:szCs w:val="20"/>
    </w:rPr>
  </w:style>
  <w:style w:type="character" w:styleId="FootnoteReference">
    <w:name w:val="footnote reference"/>
    <w:basedOn w:val="DefaultParagraphFont"/>
    <w:uiPriority w:val="99"/>
    <w:semiHidden/>
    <w:unhideWhenUsed/>
    <w:rsid w:val="008213C0"/>
    <w:rPr>
      <w:vertAlign w:val="superscript"/>
    </w:rPr>
  </w:style>
  <w:style w:type="character" w:styleId="Hyperlink">
    <w:name w:val="Hyperlink"/>
    <w:basedOn w:val="DefaultParagraphFont"/>
    <w:uiPriority w:val="99"/>
    <w:unhideWhenUsed/>
    <w:rsid w:val="008213C0"/>
    <w:rPr>
      <w:color w:val="0000FF" w:themeColor="hyperlink"/>
      <w:u w:val="single"/>
    </w:rPr>
  </w:style>
  <w:style w:type="character" w:styleId="CommentReference">
    <w:name w:val="annotation reference"/>
    <w:basedOn w:val="DefaultParagraphFont"/>
    <w:uiPriority w:val="99"/>
    <w:semiHidden/>
    <w:unhideWhenUsed/>
    <w:rsid w:val="00722C62"/>
    <w:rPr>
      <w:sz w:val="16"/>
      <w:szCs w:val="16"/>
    </w:rPr>
  </w:style>
  <w:style w:type="paragraph" w:styleId="CommentText">
    <w:name w:val="annotation text"/>
    <w:basedOn w:val="Normal"/>
    <w:link w:val="CommentTextChar"/>
    <w:uiPriority w:val="99"/>
    <w:unhideWhenUsed/>
    <w:rsid w:val="00722C62"/>
    <w:rPr>
      <w:sz w:val="20"/>
      <w:szCs w:val="20"/>
    </w:rPr>
  </w:style>
  <w:style w:type="character" w:customStyle="1" w:styleId="CommentTextChar">
    <w:name w:val="Comment Text Char"/>
    <w:basedOn w:val="DefaultParagraphFont"/>
    <w:link w:val="CommentText"/>
    <w:uiPriority w:val="99"/>
    <w:rsid w:val="00722C62"/>
    <w:rPr>
      <w:sz w:val="20"/>
      <w:szCs w:val="20"/>
    </w:rPr>
  </w:style>
  <w:style w:type="paragraph" w:styleId="CommentSubject">
    <w:name w:val="annotation subject"/>
    <w:basedOn w:val="CommentText"/>
    <w:next w:val="CommentText"/>
    <w:link w:val="CommentSubjectChar"/>
    <w:uiPriority w:val="99"/>
    <w:semiHidden/>
    <w:unhideWhenUsed/>
    <w:rsid w:val="00722C62"/>
    <w:rPr>
      <w:b/>
      <w:bCs/>
    </w:rPr>
  </w:style>
  <w:style w:type="character" w:customStyle="1" w:styleId="CommentSubjectChar">
    <w:name w:val="Comment Subject Char"/>
    <w:basedOn w:val="CommentTextChar"/>
    <w:link w:val="CommentSubject"/>
    <w:uiPriority w:val="99"/>
    <w:semiHidden/>
    <w:rsid w:val="00722C62"/>
    <w:rPr>
      <w:b/>
      <w:bCs/>
      <w:sz w:val="20"/>
      <w:szCs w:val="20"/>
    </w:rPr>
  </w:style>
  <w:style w:type="character" w:styleId="UnresolvedMention">
    <w:name w:val="Unresolved Mention"/>
    <w:basedOn w:val="DefaultParagraphFont"/>
    <w:uiPriority w:val="99"/>
    <w:semiHidden/>
    <w:unhideWhenUsed/>
    <w:rsid w:val="007B2135"/>
    <w:rPr>
      <w:color w:val="605E5C"/>
      <w:shd w:val="clear" w:color="auto" w:fill="E1DFDD"/>
    </w:rPr>
  </w:style>
  <w:style w:type="paragraph" w:styleId="Revision">
    <w:name w:val="Revision"/>
    <w:hidden/>
    <w:uiPriority w:val="99"/>
    <w:semiHidden/>
    <w:rsid w:val="00752697"/>
  </w:style>
  <w:style w:type="paragraph" w:customStyle="1" w:styleId="paragraph">
    <w:name w:val="paragraph"/>
    <w:basedOn w:val="Normal"/>
    <w:rsid w:val="003926E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926E9"/>
  </w:style>
  <w:style w:type="character" w:customStyle="1" w:styleId="eop">
    <w:name w:val="eop"/>
    <w:basedOn w:val="DefaultParagraphFont"/>
    <w:rsid w:val="003926E9"/>
  </w:style>
  <w:style w:type="character" w:styleId="Strong">
    <w:name w:val="Strong"/>
    <w:basedOn w:val="DefaultParagraphFont"/>
    <w:uiPriority w:val="22"/>
    <w:qFormat/>
    <w:rsid w:val="00937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6865">
      <w:bodyDiv w:val="1"/>
      <w:marLeft w:val="0"/>
      <w:marRight w:val="0"/>
      <w:marTop w:val="0"/>
      <w:marBottom w:val="0"/>
      <w:divBdr>
        <w:top w:val="none" w:sz="0" w:space="0" w:color="auto"/>
        <w:left w:val="none" w:sz="0" w:space="0" w:color="auto"/>
        <w:bottom w:val="none" w:sz="0" w:space="0" w:color="auto"/>
        <w:right w:val="none" w:sz="0" w:space="0" w:color="auto"/>
      </w:divBdr>
      <w:divsChild>
        <w:div w:id="1136723319">
          <w:marLeft w:val="0"/>
          <w:marRight w:val="0"/>
          <w:marTop w:val="0"/>
          <w:marBottom w:val="0"/>
          <w:divBdr>
            <w:top w:val="none" w:sz="0" w:space="0" w:color="auto"/>
            <w:left w:val="none" w:sz="0" w:space="0" w:color="auto"/>
            <w:bottom w:val="none" w:sz="0" w:space="0" w:color="auto"/>
            <w:right w:val="none" w:sz="0" w:space="0" w:color="auto"/>
          </w:divBdr>
        </w:div>
        <w:div w:id="1087383794">
          <w:marLeft w:val="0"/>
          <w:marRight w:val="0"/>
          <w:marTop w:val="0"/>
          <w:marBottom w:val="0"/>
          <w:divBdr>
            <w:top w:val="none" w:sz="0" w:space="0" w:color="auto"/>
            <w:left w:val="none" w:sz="0" w:space="0" w:color="auto"/>
            <w:bottom w:val="none" w:sz="0" w:space="0" w:color="auto"/>
            <w:right w:val="none" w:sz="0" w:space="0" w:color="auto"/>
          </w:divBdr>
        </w:div>
        <w:div w:id="1928614188">
          <w:marLeft w:val="0"/>
          <w:marRight w:val="0"/>
          <w:marTop w:val="0"/>
          <w:marBottom w:val="0"/>
          <w:divBdr>
            <w:top w:val="none" w:sz="0" w:space="0" w:color="auto"/>
            <w:left w:val="none" w:sz="0" w:space="0" w:color="auto"/>
            <w:bottom w:val="none" w:sz="0" w:space="0" w:color="auto"/>
            <w:right w:val="none" w:sz="0" w:space="0" w:color="auto"/>
          </w:divBdr>
        </w:div>
        <w:div w:id="365101597">
          <w:marLeft w:val="0"/>
          <w:marRight w:val="0"/>
          <w:marTop w:val="0"/>
          <w:marBottom w:val="0"/>
          <w:divBdr>
            <w:top w:val="none" w:sz="0" w:space="0" w:color="auto"/>
            <w:left w:val="none" w:sz="0" w:space="0" w:color="auto"/>
            <w:bottom w:val="none" w:sz="0" w:space="0" w:color="auto"/>
            <w:right w:val="none" w:sz="0" w:space="0" w:color="auto"/>
          </w:divBdr>
        </w:div>
        <w:div w:id="691221887">
          <w:marLeft w:val="0"/>
          <w:marRight w:val="0"/>
          <w:marTop w:val="0"/>
          <w:marBottom w:val="0"/>
          <w:divBdr>
            <w:top w:val="none" w:sz="0" w:space="0" w:color="auto"/>
            <w:left w:val="none" w:sz="0" w:space="0" w:color="auto"/>
            <w:bottom w:val="none" w:sz="0" w:space="0" w:color="auto"/>
            <w:right w:val="none" w:sz="0" w:space="0" w:color="auto"/>
          </w:divBdr>
        </w:div>
        <w:div w:id="1934630126">
          <w:marLeft w:val="0"/>
          <w:marRight w:val="0"/>
          <w:marTop w:val="0"/>
          <w:marBottom w:val="0"/>
          <w:divBdr>
            <w:top w:val="none" w:sz="0" w:space="0" w:color="auto"/>
            <w:left w:val="none" w:sz="0" w:space="0" w:color="auto"/>
            <w:bottom w:val="none" w:sz="0" w:space="0" w:color="auto"/>
            <w:right w:val="none" w:sz="0" w:space="0" w:color="auto"/>
          </w:divBdr>
        </w:div>
        <w:div w:id="1520048953">
          <w:marLeft w:val="0"/>
          <w:marRight w:val="0"/>
          <w:marTop w:val="0"/>
          <w:marBottom w:val="0"/>
          <w:divBdr>
            <w:top w:val="none" w:sz="0" w:space="0" w:color="auto"/>
            <w:left w:val="none" w:sz="0" w:space="0" w:color="auto"/>
            <w:bottom w:val="none" w:sz="0" w:space="0" w:color="auto"/>
            <w:right w:val="none" w:sz="0" w:space="0" w:color="auto"/>
          </w:divBdr>
        </w:div>
        <w:div w:id="2091194494">
          <w:marLeft w:val="0"/>
          <w:marRight w:val="0"/>
          <w:marTop w:val="0"/>
          <w:marBottom w:val="0"/>
          <w:divBdr>
            <w:top w:val="none" w:sz="0" w:space="0" w:color="auto"/>
            <w:left w:val="none" w:sz="0" w:space="0" w:color="auto"/>
            <w:bottom w:val="none" w:sz="0" w:space="0" w:color="auto"/>
            <w:right w:val="none" w:sz="0" w:space="0" w:color="auto"/>
          </w:divBdr>
        </w:div>
        <w:div w:id="455948722">
          <w:marLeft w:val="0"/>
          <w:marRight w:val="0"/>
          <w:marTop w:val="0"/>
          <w:marBottom w:val="0"/>
          <w:divBdr>
            <w:top w:val="none" w:sz="0" w:space="0" w:color="auto"/>
            <w:left w:val="none" w:sz="0" w:space="0" w:color="auto"/>
            <w:bottom w:val="none" w:sz="0" w:space="0" w:color="auto"/>
            <w:right w:val="none" w:sz="0" w:space="0" w:color="auto"/>
          </w:divBdr>
        </w:div>
        <w:div w:id="86390485">
          <w:marLeft w:val="0"/>
          <w:marRight w:val="0"/>
          <w:marTop w:val="0"/>
          <w:marBottom w:val="0"/>
          <w:divBdr>
            <w:top w:val="none" w:sz="0" w:space="0" w:color="auto"/>
            <w:left w:val="none" w:sz="0" w:space="0" w:color="auto"/>
            <w:bottom w:val="none" w:sz="0" w:space="0" w:color="auto"/>
            <w:right w:val="none" w:sz="0" w:space="0" w:color="auto"/>
          </w:divBdr>
        </w:div>
        <w:div w:id="814030089">
          <w:marLeft w:val="0"/>
          <w:marRight w:val="0"/>
          <w:marTop w:val="0"/>
          <w:marBottom w:val="0"/>
          <w:divBdr>
            <w:top w:val="none" w:sz="0" w:space="0" w:color="auto"/>
            <w:left w:val="none" w:sz="0" w:space="0" w:color="auto"/>
            <w:bottom w:val="none" w:sz="0" w:space="0" w:color="auto"/>
            <w:right w:val="none" w:sz="0" w:space="0" w:color="auto"/>
          </w:divBdr>
        </w:div>
        <w:div w:id="2136361695">
          <w:marLeft w:val="0"/>
          <w:marRight w:val="0"/>
          <w:marTop w:val="0"/>
          <w:marBottom w:val="0"/>
          <w:divBdr>
            <w:top w:val="none" w:sz="0" w:space="0" w:color="auto"/>
            <w:left w:val="none" w:sz="0" w:space="0" w:color="auto"/>
            <w:bottom w:val="none" w:sz="0" w:space="0" w:color="auto"/>
            <w:right w:val="none" w:sz="0" w:space="0" w:color="auto"/>
          </w:divBdr>
        </w:div>
        <w:div w:id="1667711694">
          <w:marLeft w:val="0"/>
          <w:marRight w:val="0"/>
          <w:marTop w:val="0"/>
          <w:marBottom w:val="0"/>
          <w:divBdr>
            <w:top w:val="none" w:sz="0" w:space="0" w:color="auto"/>
            <w:left w:val="none" w:sz="0" w:space="0" w:color="auto"/>
            <w:bottom w:val="none" w:sz="0" w:space="0" w:color="auto"/>
            <w:right w:val="none" w:sz="0" w:space="0" w:color="auto"/>
          </w:divBdr>
        </w:div>
        <w:div w:id="2128113500">
          <w:marLeft w:val="0"/>
          <w:marRight w:val="0"/>
          <w:marTop w:val="0"/>
          <w:marBottom w:val="0"/>
          <w:divBdr>
            <w:top w:val="none" w:sz="0" w:space="0" w:color="auto"/>
            <w:left w:val="none" w:sz="0" w:space="0" w:color="auto"/>
            <w:bottom w:val="none" w:sz="0" w:space="0" w:color="auto"/>
            <w:right w:val="none" w:sz="0" w:space="0" w:color="auto"/>
          </w:divBdr>
        </w:div>
        <w:div w:id="1119640789">
          <w:marLeft w:val="0"/>
          <w:marRight w:val="0"/>
          <w:marTop w:val="0"/>
          <w:marBottom w:val="0"/>
          <w:divBdr>
            <w:top w:val="none" w:sz="0" w:space="0" w:color="auto"/>
            <w:left w:val="none" w:sz="0" w:space="0" w:color="auto"/>
            <w:bottom w:val="none" w:sz="0" w:space="0" w:color="auto"/>
            <w:right w:val="none" w:sz="0" w:space="0" w:color="auto"/>
          </w:divBdr>
        </w:div>
        <w:div w:id="2133475437">
          <w:marLeft w:val="0"/>
          <w:marRight w:val="0"/>
          <w:marTop w:val="0"/>
          <w:marBottom w:val="0"/>
          <w:divBdr>
            <w:top w:val="none" w:sz="0" w:space="0" w:color="auto"/>
            <w:left w:val="none" w:sz="0" w:space="0" w:color="auto"/>
            <w:bottom w:val="none" w:sz="0" w:space="0" w:color="auto"/>
            <w:right w:val="none" w:sz="0" w:space="0" w:color="auto"/>
          </w:divBdr>
        </w:div>
        <w:div w:id="503014427">
          <w:marLeft w:val="0"/>
          <w:marRight w:val="0"/>
          <w:marTop w:val="0"/>
          <w:marBottom w:val="0"/>
          <w:divBdr>
            <w:top w:val="none" w:sz="0" w:space="0" w:color="auto"/>
            <w:left w:val="none" w:sz="0" w:space="0" w:color="auto"/>
            <w:bottom w:val="none" w:sz="0" w:space="0" w:color="auto"/>
            <w:right w:val="none" w:sz="0" w:space="0" w:color="auto"/>
          </w:divBdr>
        </w:div>
      </w:divsChild>
    </w:div>
    <w:div w:id="216477076">
      <w:bodyDiv w:val="1"/>
      <w:marLeft w:val="0"/>
      <w:marRight w:val="0"/>
      <w:marTop w:val="0"/>
      <w:marBottom w:val="0"/>
      <w:divBdr>
        <w:top w:val="none" w:sz="0" w:space="0" w:color="auto"/>
        <w:left w:val="none" w:sz="0" w:space="0" w:color="auto"/>
        <w:bottom w:val="none" w:sz="0" w:space="0" w:color="auto"/>
        <w:right w:val="none" w:sz="0" w:space="0" w:color="auto"/>
      </w:divBdr>
      <w:divsChild>
        <w:div w:id="395933520">
          <w:marLeft w:val="0"/>
          <w:marRight w:val="0"/>
          <w:marTop w:val="0"/>
          <w:marBottom w:val="0"/>
          <w:divBdr>
            <w:top w:val="none" w:sz="0" w:space="0" w:color="auto"/>
            <w:left w:val="none" w:sz="0" w:space="0" w:color="auto"/>
            <w:bottom w:val="none" w:sz="0" w:space="0" w:color="auto"/>
            <w:right w:val="none" w:sz="0" w:space="0" w:color="auto"/>
          </w:divBdr>
        </w:div>
        <w:div w:id="1398162313">
          <w:marLeft w:val="0"/>
          <w:marRight w:val="0"/>
          <w:marTop w:val="0"/>
          <w:marBottom w:val="0"/>
          <w:divBdr>
            <w:top w:val="none" w:sz="0" w:space="0" w:color="auto"/>
            <w:left w:val="none" w:sz="0" w:space="0" w:color="auto"/>
            <w:bottom w:val="none" w:sz="0" w:space="0" w:color="auto"/>
            <w:right w:val="none" w:sz="0" w:space="0" w:color="auto"/>
          </w:divBdr>
        </w:div>
        <w:div w:id="54351742">
          <w:marLeft w:val="0"/>
          <w:marRight w:val="0"/>
          <w:marTop w:val="0"/>
          <w:marBottom w:val="0"/>
          <w:divBdr>
            <w:top w:val="none" w:sz="0" w:space="0" w:color="auto"/>
            <w:left w:val="none" w:sz="0" w:space="0" w:color="auto"/>
            <w:bottom w:val="none" w:sz="0" w:space="0" w:color="auto"/>
            <w:right w:val="none" w:sz="0" w:space="0" w:color="auto"/>
          </w:divBdr>
        </w:div>
        <w:div w:id="596258450">
          <w:marLeft w:val="0"/>
          <w:marRight w:val="0"/>
          <w:marTop w:val="0"/>
          <w:marBottom w:val="0"/>
          <w:divBdr>
            <w:top w:val="none" w:sz="0" w:space="0" w:color="auto"/>
            <w:left w:val="none" w:sz="0" w:space="0" w:color="auto"/>
            <w:bottom w:val="none" w:sz="0" w:space="0" w:color="auto"/>
            <w:right w:val="none" w:sz="0" w:space="0" w:color="auto"/>
          </w:divBdr>
        </w:div>
        <w:div w:id="988898138">
          <w:marLeft w:val="0"/>
          <w:marRight w:val="0"/>
          <w:marTop w:val="0"/>
          <w:marBottom w:val="0"/>
          <w:divBdr>
            <w:top w:val="none" w:sz="0" w:space="0" w:color="auto"/>
            <w:left w:val="none" w:sz="0" w:space="0" w:color="auto"/>
            <w:bottom w:val="none" w:sz="0" w:space="0" w:color="auto"/>
            <w:right w:val="none" w:sz="0" w:space="0" w:color="auto"/>
          </w:divBdr>
        </w:div>
        <w:div w:id="340012983">
          <w:marLeft w:val="0"/>
          <w:marRight w:val="0"/>
          <w:marTop w:val="0"/>
          <w:marBottom w:val="0"/>
          <w:divBdr>
            <w:top w:val="none" w:sz="0" w:space="0" w:color="auto"/>
            <w:left w:val="none" w:sz="0" w:space="0" w:color="auto"/>
            <w:bottom w:val="none" w:sz="0" w:space="0" w:color="auto"/>
            <w:right w:val="none" w:sz="0" w:space="0" w:color="auto"/>
          </w:divBdr>
        </w:div>
        <w:div w:id="344407338">
          <w:marLeft w:val="0"/>
          <w:marRight w:val="0"/>
          <w:marTop w:val="0"/>
          <w:marBottom w:val="0"/>
          <w:divBdr>
            <w:top w:val="none" w:sz="0" w:space="0" w:color="auto"/>
            <w:left w:val="none" w:sz="0" w:space="0" w:color="auto"/>
            <w:bottom w:val="none" w:sz="0" w:space="0" w:color="auto"/>
            <w:right w:val="none" w:sz="0" w:space="0" w:color="auto"/>
          </w:divBdr>
        </w:div>
        <w:div w:id="346828681">
          <w:marLeft w:val="0"/>
          <w:marRight w:val="0"/>
          <w:marTop w:val="0"/>
          <w:marBottom w:val="0"/>
          <w:divBdr>
            <w:top w:val="none" w:sz="0" w:space="0" w:color="auto"/>
            <w:left w:val="none" w:sz="0" w:space="0" w:color="auto"/>
            <w:bottom w:val="none" w:sz="0" w:space="0" w:color="auto"/>
            <w:right w:val="none" w:sz="0" w:space="0" w:color="auto"/>
          </w:divBdr>
        </w:div>
        <w:div w:id="498426245">
          <w:marLeft w:val="0"/>
          <w:marRight w:val="0"/>
          <w:marTop w:val="0"/>
          <w:marBottom w:val="0"/>
          <w:divBdr>
            <w:top w:val="none" w:sz="0" w:space="0" w:color="auto"/>
            <w:left w:val="none" w:sz="0" w:space="0" w:color="auto"/>
            <w:bottom w:val="none" w:sz="0" w:space="0" w:color="auto"/>
            <w:right w:val="none" w:sz="0" w:space="0" w:color="auto"/>
          </w:divBdr>
        </w:div>
        <w:div w:id="1563445228">
          <w:marLeft w:val="0"/>
          <w:marRight w:val="0"/>
          <w:marTop w:val="0"/>
          <w:marBottom w:val="0"/>
          <w:divBdr>
            <w:top w:val="none" w:sz="0" w:space="0" w:color="auto"/>
            <w:left w:val="none" w:sz="0" w:space="0" w:color="auto"/>
            <w:bottom w:val="none" w:sz="0" w:space="0" w:color="auto"/>
            <w:right w:val="none" w:sz="0" w:space="0" w:color="auto"/>
          </w:divBdr>
        </w:div>
        <w:div w:id="866410830">
          <w:marLeft w:val="0"/>
          <w:marRight w:val="0"/>
          <w:marTop w:val="0"/>
          <w:marBottom w:val="0"/>
          <w:divBdr>
            <w:top w:val="none" w:sz="0" w:space="0" w:color="auto"/>
            <w:left w:val="none" w:sz="0" w:space="0" w:color="auto"/>
            <w:bottom w:val="none" w:sz="0" w:space="0" w:color="auto"/>
            <w:right w:val="none" w:sz="0" w:space="0" w:color="auto"/>
          </w:divBdr>
        </w:div>
        <w:div w:id="421605543">
          <w:marLeft w:val="0"/>
          <w:marRight w:val="0"/>
          <w:marTop w:val="0"/>
          <w:marBottom w:val="0"/>
          <w:divBdr>
            <w:top w:val="none" w:sz="0" w:space="0" w:color="auto"/>
            <w:left w:val="none" w:sz="0" w:space="0" w:color="auto"/>
            <w:bottom w:val="none" w:sz="0" w:space="0" w:color="auto"/>
            <w:right w:val="none" w:sz="0" w:space="0" w:color="auto"/>
          </w:divBdr>
        </w:div>
        <w:div w:id="515731123">
          <w:marLeft w:val="0"/>
          <w:marRight w:val="0"/>
          <w:marTop w:val="0"/>
          <w:marBottom w:val="0"/>
          <w:divBdr>
            <w:top w:val="none" w:sz="0" w:space="0" w:color="auto"/>
            <w:left w:val="none" w:sz="0" w:space="0" w:color="auto"/>
            <w:bottom w:val="none" w:sz="0" w:space="0" w:color="auto"/>
            <w:right w:val="none" w:sz="0" w:space="0" w:color="auto"/>
          </w:divBdr>
        </w:div>
        <w:div w:id="1940407352">
          <w:marLeft w:val="0"/>
          <w:marRight w:val="0"/>
          <w:marTop w:val="0"/>
          <w:marBottom w:val="0"/>
          <w:divBdr>
            <w:top w:val="none" w:sz="0" w:space="0" w:color="auto"/>
            <w:left w:val="none" w:sz="0" w:space="0" w:color="auto"/>
            <w:bottom w:val="none" w:sz="0" w:space="0" w:color="auto"/>
            <w:right w:val="none" w:sz="0" w:space="0" w:color="auto"/>
          </w:divBdr>
        </w:div>
        <w:div w:id="1153836499">
          <w:marLeft w:val="0"/>
          <w:marRight w:val="0"/>
          <w:marTop w:val="0"/>
          <w:marBottom w:val="0"/>
          <w:divBdr>
            <w:top w:val="none" w:sz="0" w:space="0" w:color="auto"/>
            <w:left w:val="none" w:sz="0" w:space="0" w:color="auto"/>
            <w:bottom w:val="none" w:sz="0" w:space="0" w:color="auto"/>
            <w:right w:val="none" w:sz="0" w:space="0" w:color="auto"/>
          </w:divBdr>
        </w:div>
        <w:div w:id="865825835">
          <w:marLeft w:val="0"/>
          <w:marRight w:val="0"/>
          <w:marTop w:val="0"/>
          <w:marBottom w:val="0"/>
          <w:divBdr>
            <w:top w:val="none" w:sz="0" w:space="0" w:color="auto"/>
            <w:left w:val="none" w:sz="0" w:space="0" w:color="auto"/>
            <w:bottom w:val="none" w:sz="0" w:space="0" w:color="auto"/>
            <w:right w:val="none" w:sz="0" w:space="0" w:color="auto"/>
          </w:divBdr>
        </w:div>
        <w:div w:id="976377369">
          <w:marLeft w:val="0"/>
          <w:marRight w:val="0"/>
          <w:marTop w:val="0"/>
          <w:marBottom w:val="0"/>
          <w:divBdr>
            <w:top w:val="none" w:sz="0" w:space="0" w:color="auto"/>
            <w:left w:val="none" w:sz="0" w:space="0" w:color="auto"/>
            <w:bottom w:val="none" w:sz="0" w:space="0" w:color="auto"/>
            <w:right w:val="none" w:sz="0" w:space="0" w:color="auto"/>
          </w:divBdr>
        </w:div>
      </w:divsChild>
    </w:div>
    <w:div w:id="383677997">
      <w:bodyDiv w:val="1"/>
      <w:marLeft w:val="0"/>
      <w:marRight w:val="0"/>
      <w:marTop w:val="0"/>
      <w:marBottom w:val="0"/>
      <w:divBdr>
        <w:top w:val="none" w:sz="0" w:space="0" w:color="auto"/>
        <w:left w:val="none" w:sz="0" w:space="0" w:color="auto"/>
        <w:bottom w:val="none" w:sz="0" w:space="0" w:color="auto"/>
        <w:right w:val="none" w:sz="0" w:space="0" w:color="auto"/>
      </w:divBdr>
    </w:div>
    <w:div w:id="409737401">
      <w:bodyDiv w:val="1"/>
      <w:marLeft w:val="0"/>
      <w:marRight w:val="0"/>
      <w:marTop w:val="0"/>
      <w:marBottom w:val="0"/>
      <w:divBdr>
        <w:top w:val="none" w:sz="0" w:space="0" w:color="auto"/>
        <w:left w:val="none" w:sz="0" w:space="0" w:color="auto"/>
        <w:bottom w:val="none" w:sz="0" w:space="0" w:color="auto"/>
        <w:right w:val="none" w:sz="0" w:space="0" w:color="auto"/>
      </w:divBdr>
    </w:div>
    <w:div w:id="606470419">
      <w:bodyDiv w:val="1"/>
      <w:marLeft w:val="0"/>
      <w:marRight w:val="0"/>
      <w:marTop w:val="0"/>
      <w:marBottom w:val="0"/>
      <w:divBdr>
        <w:top w:val="none" w:sz="0" w:space="0" w:color="auto"/>
        <w:left w:val="none" w:sz="0" w:space="0" w:color="auto"/>
        <w:bottom w:val="none" w:sz="0" w:space="0" w:color="auto"/>
        <w:right w:val="none" w:sz="0" w:space="0" w:color="auto"/>
      </w:divBdr>
      <w:divsChild>
        <w:div w:id="1701121586">
          <w:marLeft w:val="0"/>
          <w:marRight w:val="0"/>
          <w:marTop w:val="0"/>
          <w:marBottom w:val="0"/>
          <w:divBdr>
            <w:top w:val="none" w:sz="0" w:space="0" w:color="auto"/>
            <w:left w:val="none" w:sz="0" w:space="0" w:color="auto"/>
            <w:bottom w:val="none" w:sz="0" w:space="0" w:color="auto"/>
            <w:right w:val="none" w:sz="0" w:space="0" w:color="auto"/>
          </w:divBdr>
        </w:div>
        <w:div w:id="233509132">
          <w:marLeft w:val="0"/>
          <w:marRight w:val="0"/>
          <w:marTop w:val="0"/>
          <w:marBottom w:val="0"/>
          <w:divBdr>
            <w:top w:val="none" w:sz="0" w:space="0" w:color="auto"/>
            <w:left w:val="none" w:sz="0" w:space="0" w:color="auto"/>
            <w:bottom w:val="none" w:sz="0" w:space="0" w:color="auto"/>
            <w:right w:val="none" w:sz="0" w:space="0" w:color="auto"/>
          </w:divBdr>
        </w:div>
        <w:div w:id="418910041">
          <w:marLeft w:val="0"/>
          <w:marRight w:val="0"/>
          <w:marTop w:val="0"/>
          <w:marBottom w:val="0"/>
          <w:divBdr>
            <w:top w:val="none" w:sz="0" w:space="0" w:color="auto"/>
            <w:left w:val="none" w:sz="0" w:space="0" w:color="auto"/>
            <w:bottom w:val="none" w:sz="0" w:space="0" w:color="auto"/>
            <w:right w:val="none" w:sz="0" w:space="0" w:color="auto"/>
          </w:divBdr>
        </w:div>
        <w:div w:id="1479688715">
          <w:marLeft w:val="0"/>
          <w:marRight w:val="0"/>
          <w:marTop w:val="0"/>
          <w:marBottom w:val="0"/>
          <w:divBdr>
            <w:top w:val="none" w:sz="0" w:space="0" w:color="auto"/>
            <w:left w:val="none" w:sz="0" w:space="0" w:color="auto"/>
            <w:bottom w:val="none" w:sz="0" w:space="0" w:color="auto"/>
            <w:right w:val="none" w:sz="0" w:space="0" w:color="auto"/>
          </w:divBdr>
        </w:div>
        <w:div w:id="1245723181">
          <w:marLeft w:val="0"/>
          <w:marRight w:val="0"/>
          <w:marTop w:val="0"/>
          <w:marBottom w:val="0"/>
          <w:divBdr>
            <w:top w:val="none" w:sz="0" w:space="0" w:color="auto"/>
            <w:left w:val="none" w:sz="0" w:space="0" w:color="auto"/>
            <w:bottom w:val="none" w:sz="0" w:space="0" w:color="auto"/>
            <w:right w:val="none" w:sz="0" w:space="0" w:color="auto"/>
          </w:divBdr>
        </w:div>
        <w:div w:id="1776094119">
          <w:marLeft w:val="0"/>
          <w:marRight w:val="0"/>
          <w:marTop w:val="0"/>
          <w:marBottom w:val="0"/>
          <w:divBdr>
            <w:top w:val="none" w:sz="0" w:space="0" w:color="auto"/>
            <w:left w:val="none" w:sz="0" w:space="0" w:color="auto"/>
            <w:bottom w:val="none" w:sz="0" w:space="0" w:color="auto"/>
            <w:right w:val="none" w:sz="0" w:space="0" w:color="auto"/>
          </w:divBdr>
        </w:div>
        <w:div w:id="76094211">
          <w:marLeft w:val="0"/>
          <w:marRight w:val="0"/>
          <w:marTop w:val="0"/>
          <w:marBottom w:val="0"/>
          <w:divBdr>
            <w:top w:val="none" w:sz="0" w:space="0" w:color="auto"/>
            <w:left w:val="none" w:sz="0" w:space="0" w:color="auto"/>
            <w:bottom w:val="none" w:sz="0" w:space="0" w:color="auto"/>
            <w:right w:val="none" w:sz="0" w:space="0" w:color="auto"/>
          </w:divBdr>
        </w:div>
        <w:div w:id="1308709607">
          <w:marLeft w:val="0"/>
          <w:marRight w:val="0"/>
          <w:marTop w:val="0"/>
          <w:marBottom w:val="0"/>
          <w:divBdr>
            <w:top w:val="none" w:sz="0" w:space="0" w:color="auto"/>
            <w:left w:val="none" w:sz="0" w:space="0" w:color="auto"/>
            <w:bottom w:val="none" w:sz="0" w:space="0" w:color="auto"/>
            <w:right w:val="none" w:sz="0" w:space="0" w:color="auto"/>
          </w:divBdr>
        </w:div>
        <w:div w:id="77675821">
          <w:marLeft w:val="0"/>
          <w:marRight w:val="0"/>
          <w:marTop w:val="0"/>
          <w:marBottom w:val="0"/>
          <w:divBdr>
            <w:top w:val="none" w:sz="0" w:space="0" w:color="auto"/>
            <w:left w:val="none" w:sz="0" w:space="0" w:color="auto"/>
            <w:bottom w:val="none" w:sz="0" w:space="0" w:color="auto"/>
            <w:right w:val="none" w:sz="0" w:space="0" w:color="auto"/>
          </w:divBdr>
        </w:div>
        <w:div w:id="89356846">
          <w:marLeft w:val="0"/>
          <w:marRight w:val="0"/>
          <w:marTop w:val="0"/>
          <w:marBottom w:val="0"/>
          <w:divBdr>
            <w:top w:val="none" w:sz="0" w:space="0" w:color="auto"/>
            <w:left w:val="none" w:sz="0" w:space="0" w:color="auto"/>
            <w:bottom w:val="none" w:sz="0" w:space="0" w:color="auto"/>
            <w:right w:val="none" w:sz="0" w:space="0" w:color="auto"/>
          </w:divBdr>
        </w:div>
        <w:div w:id="1930695725">
          <w:marLeft w:val="0"/>
          <w:marRight w:val="0"/>
          <w:marTop w:val="0"/>
          <w:marBottom w:val="0"/>
          <w:divBdr>
            <w:top w:val="none" w:sz="0" w:space="0" w:color="auto"/>
            <w:left w:val="none" w:sz="0" w:space="0" w:color="auto"/>
            <w:bottom w:val="none" w:sz="0" w:space="0" w:color="auto"/>
            <w:right w:val="none" w:sz="0" w:space="0" w:color="auto"/>
          </w:divBdr>
        </w:div>
        <w:div w:id="130438875">
          <w:marLeft w:val="0"/>
          <w:marRight w:val="0"/>
          <w:marTop w:val="0"/>
          <w:marBottom w:val="0"/>
          <w:divBdr>
            <w:top w:val="none" w:sz="0" w:space="0" w:color="auto"/>
            <w:left w:val="none" w:sz="0" w:space="0" w:color="auto"/>
            <w:bottom w:val="none" w:sz="0" w:space="0" w:color="auto"/>
            <w:right w:val="none" w:sz="0" w:space="0" w:color="auto"/>
          </w:divBdr>
        </w:div>
        <w:div w:id="717166308">
          <w:marLeft w:val="0"/>
          <w:marRight w:val="0"/>
          <w:marTop w:val="0"/>
          <w:marBottom w:val="0"/>
          <w:divBdr>
            <w:top w:val="none" w:sz="0" w:space="0" w:color="auto"/>
            <w:left w:val="none" w:sz="0" w:space="0" w:color="auto"/>
            <w:bottom w:val="none" w:sz="0" w:space="0" w:color="auto"/>
            <w:right w:val="none" w:sz="0" w:space="0" w:color="auto"/>
          </w:divBdr>
        </w:div>
        <w:div w:id="664472735">
          <w:marLeft w:val="0"/>
          <w:marRight w:val="0"/>
          <w:marTop w:val="0"/>
          <w:marBottom w:val="0"/>
          <w:divBdr>
            <w:top w:val="none" w:sz="0" w:space="0" w:color="auto"/>
            <w:left w:val="none" w:sz="0" w:space="0" w:color="auto"/>
            <w:bottom w:val="none" w:sz="0" w:space="0" w:color="auto"/>
            <w:right w:val="none" w:sz="0" w:space="0" w:color="auto"/>
          </w:divBdr>
        </w:div>
        <w:div w:id="1136290518">
          <w:marLeft w:val="0"/>
          <w:marRight w:val="0"/>
          <w:marTop w:val="0"/>
          <w:marBottom w:val="0"/>
          <w:divBdr>
            <w:top w:val="none" w:sz="0" w:space="0" w:color="auto"/>
            <w:left w:val="none" w:sz="0" w:space="0" w:color="auto"/>
            <w:bottom w:val="none" w:sz="0" w:space="0" w:color="auto"/>
            <w:right w:val="none" w:sz="0" w:space="0" w:color="auto"/>
          </w:divBdr>
        </w:div>
        <w:div w:id="903376666">
          <w:marLeft w:val="0"/>
          <w:marRight w:val="0"/>
          <w:marTop w:val="0"/>
          <w:marBottom w:val="0"/>
          <w:divBdr>
            <w:top w:val="none" w:sz="0" w:space="0" w:color="auto"/>
            <w:left w:val="none" w:sz="0" w:space="0" w:color="auto"/>
            <w:bottom w:val="none" w:sz="0" w:space="0" w:color="auto"/>
            <w:right w:val="none" w:sz="0" w:space="0" w:color="auto"/>
          </w:divBdr>
        </w:div>
        <w:div w:id="1610507542">
          <w:marLeft w:val="0"/>
          <w:marRight w:val="0"/>
          <w:marTop w:val="0"/>
          <w:marBottom w:val="0"/>
          <w:divBdr>
            <w:top w:val="none" w:sz="0" w:space="0" w:color="auto"/>
            <w:left w:val="none" w:sz="0" w:space="0" w:color="auto"/>
            <w:bottom w:val="none" w:sz="0" w:space="0" w:color="auto"/>
            <w:right w:val="none" w:sz="0" w:space="0" w:color="auto"/>
          </w:divBdr>
        </w:div>
      </w:divsChild>
    </w:div>
    <w:div w:id="652760474">
      <w:bodyDiv w:val="1"/>
      <w:marLeft w:val="0"/>
      <w:marRight w:val="0"/>
      <w:marTop w:val="0"/>
      <w:marBottom w:val="0"/>
      <w:divBdr>
        <w:top w:val="none" w:sz="0" w:space="0" w:color="auto"/>
        <w:left w:val="none" w:sz="0" w:space="0" w:color="auto"/>
        <w:bottom w:val="none" w:sz="0" w:space="0" w:color="auto"/>
        <w:right w:val="none" w:sz="0" w:space="0" w:color="auto"/>
      </w:divBdr>
    </w:div>
    <w:div w:id="882860846">
      <w:bodyDiv w:val="1"/>
      <w:marLeft w:val="0"/>
      <w:marRight w:val="0"/>
      <w:marTop w:val="0"/>
      <w:marBottom w:val="0"/>
      <w:divBdr>
        <w:top w:val="none" w:sz="0" w:space="0" w:color="auto"/>
        <w:left w:val="none" w:sz="0" w:space="0" w:color="auto"/>
        <w:bottom w:val="none" w:sz="0" w:space="0" w:color="auto"/>
        <w:right w:val="none" w:sz="0" w:space="0" w:color="auto"/>
      </w:divBdr>
    </w:div>
    <w:div w:id="926765826">
      <w:bodyDiv w:val="1"/>
      <w:marLeft w:val="0"/>
      <w:marRight w:val="0"/>
      <w:marTop w:val="0"/>
      <w:marBottom w:val="0"/>
      <w:divBdr>
        <w:top w:val="none" w:sz="0" w:space="0" w:color="auto"/>
        <w:left w:val="none" w:sz="0" w:space="0" w:color="auto"/>
        <w:bottom w:val="none" w:sz="0" w:space="0" w:color="auto"/>
        <w:right w:val="none" w:sz="0" w:space="0" w:color="auto"/>
      </w:divBdr>
    </w:div>
    <w:div w:id="1159464424">
      <w:bodyDiv w:val="1"/>
      <w:marLeft w:val="0"/>
      <w:marRight w:val="0"/>
      <w:marTop w:val="0"/>
      <w:marBottom w:val="0"/>
      <w:divBdr>
        <w:top w:val="none" w:sz="0" w:space="0" w:color="auto"/>
        <w:left w:val="none" w:sz="0" w:space="0" w:color="auto"/>
        <w:bottom w:val="none" w:sz="0" w:space="0" w:color="auto"/>
        <w:right w:val="none" w:sz="0" w:space="0" w:color="auto"/>
      </w:divBdr>
    </w:div>
    <w:div w:id="1336692528">
      <w:bodyDiv w:val="1"/>
      <w:marLeft w:val="0"/>
      <w:marRight w:val="0"/>
      <w:marTop w:val="0"/>
      <w:marBottom w:val="0"/>
      <w:divBdr>
        <w:top w:val="none" w:sz="0" w:space="0" w:color="auto"/>
        <w:left w:val="none" w:sz="0" w:space="0" w:color="auto"/>
        <w:bottom w:val="none" w:sz="0" w:space="0" w:color="auto"/>
        <w:right w:val="none" w:sz="0" w:space="0" w:color="auto"/>
      </w:divBdr>
    </w:div>
    <w:div w:id="16757225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utureaccountants.org/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B4C31-0F2F-9A4D-8597-CBD917DA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American Accounting Association</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Brady</dc:creator>
  <cp:lastModifiedBy>Barbara Gutierrez</cp:lastModifiedBy>
  <cp:revision>2</cp:revision>
  <cp:lastPrinted>2025-04-07T21:31:00Z</cp:lastPrinted>
  <dcterms:created xsi:type="dcterms:W3CDTF">2025-07-23T12:24:00Z</dcterms:created>
  <dcterms:modified xsi:type="dcterms:W3CDTF">2025-07-23T12:24:00Z</dcterms:modified>
</cp:coreProperties>
</file>