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C179" w14:textId="5F6D275B" w:rsidR="004C22A7" w:rsidRPr="006C0A6C" w:rsidRDefault="00EC7B9D" w:rsidP="006C0A6C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E80A558" wp14:editId="645D1B0F">
            <wp:extent cx="1941816" cy="642017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16" cy="64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7837" w14:textId="77777777" w:rsidR="003F792D" w:rsidRDefault="003F792D" w:rsidP="007978F6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Hlk46169191"/>
    </w:p>
    <w:p w14:paraId="3C9513C3" w14:textId="30C36064" w:rsidR="00D21AFE" w:rsidRDefault="00274525" w:rsidP="007978F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Board </w:t>
      </w:r>
      <w:r w:rsidR="0061766A">
        <w:rPr>
          <w:rFonts w:ascii="Arial" w:hAnsi="Arial" w:cs="Arial"/>
          <w:b/>
          <w:sz w:val="21"/>
          <w:szCs w:val="21"/>
        </w:rPr>
        <w:t xml:space="preserve">Meeting </w:t>
      </w:r>
      <w:r>
        <w:rPr>
          <w:rFonts w:ascii="Arial" w:hAnsi="Arial" w:cs="Arial"/>
          <w:b/>
          <w:sz w:val="21"/>
          <w:szCs w:val="21"/>
        </w:rPr>
        <w:t>Agenda</w:t>
      </w:r>
    </w:p>
    <w:p w14:paraId="6F675DAE" w14:textId="2334983F" w:rsidR="00037B84" w:rsidRDefault="004C7F01" w:rsidP="007978F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Tuesday, </w:t>
      </w:r>
      <w:r w:rsidR="00037B84">
        <w:rPr>
          <w:rFonts w:ascii="Arial" w:hAnsi="Arial" w:cs="Arial"/>
          <w:b/>
          <w:sz w:val="21"/>
          <w:szCs w:val="21"/>
        </w:rPr>
        <w:t xml:space="preserve">March </w:t>
      </w:r>
      <w:r w:rsidR="009C3714">
        <w:rPr>
          <w:rFonts w:ascii="Arial" w:hAnsi="Arial" w:cs="Arial"/>
          <w:b/>
          <w:sz w:val="21"/>
          <w:szCs w:val="21"/>
        </w:rPr>
        <w:t>1</w:t>
      </w:r>
      <w:r w:rsidR="00AC355E">
        <w:rPr>
          <w:rFonts w:ascii="Arial" w:hAnsi="Arial" w:cs="Arial"/>
          <w:b/>
          <w:sz w:val="21"/>
          <w:szCs w:val="21"/>
        </w:rPr>
        <w:t>2</w:t>
      </w:r>
      <w:r w:rsidR="00037B84">
        <w:rPr>
          <w:rFonts w:ascii="Arial" w:hAnsi="Arial" w:cs="Arial"/>
          <w:b/>
          <w:sz w:val="21"/>
          <w:szCs w:val="21"/>
        </w:rPr>
        <w:t>, 2024</w:t>
      </w:r>
    </w:p>
    <w:p w14:paraId="5A1427AB" w14:textId="38DDF533" w:rsidR="00846994" w:rsidRDefault="00037B84" w:rsidP="007978F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2:00 pm – 5:00 pm</w:t>
      </w:r>
      <w:r w:rsidR="00986B28">
        <w:rPr>
          <w:rFonts w:ascii="Arial" w:hAnsi="Arial" w:cs="Arial"/>
          <w:b/>
          <w:sz w:val="21"/>
          <w:szCs w:val="21"/>
        </w:rPr>
        <w:t xml:space="preserve"> EST</w:t>
      </w:r>
    </w:p>
    <w:p w14:paraId="40CCE87B" w14:textId="77777777" w:rsidR="000B674C" w:rsidRPr="0063476C" w:rsidRDefault="000B674C" w:rsidP="007978F6">
      <w:pPr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1317" w:type="dxa"/>
        <w:tblInd w:w="-1242" w:type="dxa"/>
        <w:tblLook w:val="04A0" w:firstRow="1" w:lastRow="0" w:firstColumn="1" w:lastColumn="0" w:noHBand="0" w:noVBand="1"/>
      </w:tblPr>
      <w:tblGrid>
        <w:gridCol w:w="5378"/>
        <w:gridCol w:w="5939"/>
      </w:tblGrid>
      <w:tr w:rsidR="00D5001D" w:rsidRPr="008213C0" w14:paraId="78FF4CAE" w14:textId="77777777" w:rsidTr="00D97269">
        <w:tc>
          <w:tcPr>
            <w:tcW w:w="11317" w:type="dxa"/>
            <w:gridSpan w:val="2"/>
            <w:shd w:val="clear" w:color="auto" w:fill="F2F2F2" w:themeFill="background1" w:themeFillShade="F2"/>
          </w:tcPr>
          <w:bookmarkEnd w:id="0"/>
          <w:p w14:paraId="1A7E43E4" w14:textId="3817F8E4" w:rsidR="00D5001D" w:rsidRPr="00C2640B" w:rsidRDefault="001604D6" w:rsidP="00B273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Board</w:t>
            </w:r>
            <w:r w:rsidR="00D5001D" w:rsidRPr="00C2640B">
              <w:rPr>
                <w:rFonts w:ascii="Arial" w:hAnsi="Arial" w:cs="Arial"/>
                <w:b/>
                <w:sz w:val="21"/>
                <w:szCs w:val="21"/>
              </w:rPr>
              <w:t xml:space="preserve"> Members Attending</w:t>
            </w:r>
          </w:p>
        </w:tc>
      </w:tr>
      <w:tr w:rsidR="001604D6" w:rsidRPr="0063372C" w14:paraId="7B7F8691" w14:textId="77777777" w:rsidTr="00EC4825">
        <w:trPr>
          <w:trHeight w:val="1448"/>
        </w:trPr>
        <w:tc>
          <w:tcPr>
            <w:tcW w:w="5378" w:type="dxa"/>
          </w:tcPr>
          <w:p w14:paraId="73C4EBEF" w14:textId="67520795" w:rsidR="009360BA" w:rsidRDefault="009360BA" w:rsidP="002C1971">
            <w:pPr>
              <w:pStyle w:val="TableParagraph"/>
              <w:spacing w:line="240" w:lineRule="auto"/>
              <w:ind w:left="0" w:right="205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 xml:space="preserve">Mark </w:t>
            </w:r>
            <w:r w:rsidR="005956D9">
              <w:rPr>
                <w:sz w:val="21"/>
                <w:szCs w:val="21"/>
              </w:rPr>
              <w:t>Taylor</w:t>
            </w:r>
            <w:r w:rsidRPr="00B837C4">
              <w:rPr>
                <w:sz w:val="21"/>
                <w:szCs w:val="21"/>
              </w:rPr>
              <w:t>, President</w:t>
            </w:r>
          </w:p>
          <w:p w14:paraId="1819B1EA" w14:textId="77777777" w:rsidR="0059741C" w:rsidRPr="00B837C4" w:rsidRDefault="0059741C" w:rsidP="0059741C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 Dawkins</w:t>
            </w:r>
            <w:r w:rsidRPr="00B837C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Past </w:t>
            </w:r>
            <w:r w:rsidRPr="00B837C4">
              <w:rPr>
                <w:sz w:val="21"/>
                <w:szCs w:val="21"/>
              </w:rPr>
              <w:t>President</w:t>
            </w:r>
          </w:p>
          <w:p w14:paraId="105BA517" w14:textId="5FEC4EC9" w:rsidR="002C1971" w:rsidRDefault="00664433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Anne Farrell</w:t>
            </w:r>
            <w:r w:rsidR="009360BA" w:rsidRPr="00B837C4">
              <w:rPr>
                <w:sz w:val="21"/>
                <w:szCs w:val="21"/>
              </w:rPr>
              <w:t>, Vice President-Finance</w:t>
            </w:r>
          </w:p>
          <w:p w14:paraId="69DA2F0B" w14:textId="77777777" w:rsidR="00D70DE5" w:rsidRDefault="00E92C9C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Margaret Christ, Vice President-</w:t>
            </w:r>
          </w:p>
          <w:p w14:paraId="4679F99F" w14:textId="724BA51D" w:rsidR="00E92C9C" w:rsidRDefault="00D70DE5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E92C9C">
              <w:rPr>
                <w:sz w:val="21"/>
                <w:szCs w:val="21"/>
              </w:rPr>
              <w:t>Finance-Elect</w:t>
            </w:r>
          </w:p>
          <w:p w14:paraId="4AB6BA74" w14:textId="77777777" w:rsidR="00D70DE5" w:rsidRDefault="00D70DE5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Sarah McVay, Vice President-</w:t>
            </w:r>
          </w:p>
          <w:p w14:paraId="12D5CF20" w14:textId="34E54B82" w:rsidR="00D70DE5" w:rsidRDefault="00D70DE5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Research and Publications</w:t>
            </w:r>
          </w:p>
          <w:p w14:paraId="246E1912" w14:textId="77777777" w:rsidR="00E92C9C" w:rsidRDefault="0016593D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Natalie T. Churyk,</w:t>
            </w:r>
            <w:r w:rsidR="009360BA" w:rsidRPr="00B837C4">
              <w:rPr>
                <w:sz w:val="21"/>
                <w:szCs w:val="21"/>
              </w:rPr>
              <w:t xml:space="preserve"> Vice President</w:t>
            </w:r>
            <w:r>
              <w:rPr>
                <w:sz w:val="21"/>
                <w:szCs w:val="21"/>
              </w:rPr>
              <w:t>-</w:t>
            </w:r>
            <w:r w:rsidR="00E92C9C">
              <w:rPr>
                <w:sz w:val="21"/>
                <w:szCs w:val="21"/>
              </w:rPr>
              <w:t xml:space="preserve">  </w:t>
            </w:r>
          </w:p>
          <w:p w14:paraId="649C2336" w14:textId="74DB8444" w:rsidR="009360BA" w:rsidRPr="00B837C4" w:rsidRDefault="00E92C9C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9360BA" w:rsidRPr="00B837C4">
              <w:rPr>
                <w:sz w:val="21"/>
                <w:szCs w:val="21"/>
              </w:rPr>
              <w:t>Education</w:t>
            </w:r>
          </w:p>
          <w:p w14:paraId="631BFD16" w14:textId="77777777" w:rsidR="00E92C9C" w:rsidRDefault="00166519" w:rsidP="00166519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Norma Montague</w:t>
            </w:r>
            <w:r w:rsidRPr="00B837C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Vice President</w:t>
            </w:r>
            <w:r w:rsidR="005D0D07">
              <w:rPr>
                <w:sz w:val="21"/>
                <w:szCs w:val="21"/>
              </w:rPr>
              <w:t>-</w:t>
            </w:r>
            <w:r>
              <w:rPr>
                <w:spacing w:val="-8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iversity, </w:t>
            </w:r>
            <w:r w:rsidR="009804EB">
              <w:rPr>
                <w:sz w:val="21"/>
                <w:szCs w:val="21"/>
              </w:rPr>
              <w:t>Equity,</w:t>
            </w:r>
          </w:p>
          <w:p w14:paraId="1DB46D23" w14:textId="51DBFBB3" w:rsidR="00166519" w:rsidRPr="00B837C4" w:rsidRDefault="00E92C9C" w:rsidP="00166519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166519">
              <w:rPr>
                <w:sz w:val="21"/>
                <w:szCs w:val="21"/>
              </w:rPr>
              <w:t>and Inclusion</w:t>
            </w:r>
          </w:p>
          <w:p w14:paraId="1417321E" w14:textId="666EDC62" w:rsidR="001604D6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14:paraId="741E8370" w14:textId="37ECD795" w:rsidR="00664433" w:rsidRPr="00B837C4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39" w:type="dxa"/>
          </w:tcPr>
          <w:p w14:paraId="2EED7737" w14:textId="77777777" w:rsidR="0045330E" w:rsidRDefault="00C91C9C" w:rsidP="00AC05A6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Linda Parsons</w:t>
            </w:r>
            <w:r w:rsidR="003120C2" w:rsidRPr="003120C2">
              <w:rPr>
                <w:sz w:val="21"/>
                <w:szCs w:val="21"/>
              </w:rPr>
              <w:t xml:space="preserve">, Director-Focusing on </w:t>
            </w:r>
            <w:r w:rsidR="0045330E">
              <w:rPr>
                <w:sz w:val="21"/>
                <w:szCs w:val="21"/>
              </w:rPr>
              <w:t xml:space="preserve">   </w:t>
            </w:r>
          </w:p>
          <w:p w14:paraId="4A1822F2" w14:textId="141D8A0F" w:rsidR="003120C2" w:rsidRDefault="0045330E" w:rsidP="00AC05A6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3120C2" w:rsidRPr="003120C2">
              <w:rPr>
                <w:sz w:val="21"/>
                <w:szCs w:val="21"/>
              </w:rPr>
              <w:t>Membership</w:t>
            </w:r>
          </w:p>
          <w:p w14:paraId="43E235E3" w14:textId="77777777" w:rsidR="00843C75" w:rsidRDefault="00843C75" w:rsidP="0045330E">
            <w:pPr>
              <w:rPr>
                <w:rFonts w:ascii="Arial" w:hAnsi="Arial" w:cs="Arial"/>
                <w:sz w:val="21"/>
                <w:szCs w:val="21"/>
              </w:rPr>
            </w:pPr>
            <w:r w:rsidRPr="00843C75">
              <w:rPr>
                <w:rFonts w:ascii="Arial" w:hAnsi="Arial" w:cs="Arial"/>
                <w:sz w:val="21"/>
                <w:szCs w:val="21"/>
              </w:rPr>
              <w:t>Tim Rupert, Director-Focusing on Segments</w:t>
            </w:r>
          </w:p>
          <w:p w14:paraId="0B932183" w14:textId="4DEC72BC" w:rsidR="0045330E" w:rsidRDefault="0045330E" w:rsidP="004533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Cristina Florio, Director-Focusing on International</w:t>
            </w:r>
          </w:p>
          <w:p w14:paraId="356D34F9" w14:textId="77777777" w:rsidR="00AC05A6" w:rsidRDefault="00A83027" w:rsidP="00AC05A6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Bette Kozlowski</w:t>
            </w:r>
            <w:r w:rsidR="00B837C4" w:rsidRPr="00B837C4">
              <w:rPr>
                <w:sz w:val="21"/>
                <w:szCs w:val="21"/>
              </w:rPr>
              <w:t xml:space="preserve">, Director-Focusing on Academic/Practitioner </w:t>
            </w:r>
          </w:p>
          <w:p w14:paraId="25B4136B" w14:textId="5652A2DF" w:rsidR="00C83722" w:rsidRDefault="00AC05A6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B837C4" w:rsidRPr="00B837C4">
              <w:rPr>
                <w:sz w:val="21"/>
                <w:szCs w:val="21"/>
              </w:rPr>
              <w:t>Interaction</w:t>
            </w:r>
          </w:p>
          <w:p w14:paraId="64582E95" w14:textId="6AE31BF2" w:rsidR="001604D6" w:rsidRPr="00B837C4" w:rsidRDefault="00B837C4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Yvonne Hinson, Chief Executive Officer</w:t>
            </w:r>
          </w:p>
        </w:tc>
      </w:tr>
      <w:tr w:rsidR="00B13D42" w:rsidRPr="0063372C" w14:paraId="102A40A5" w14:textId="77777777" w:rsidTr="00D97269">
        <w:tc>
          <w:tcPr>
            <w:tcW w:w="113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1C39E" w14:textId="0DC1125D" w:rsidR="00B13D42" w:rsidRPr="00C2640B" w:rsidRDefault="00B13D42" w:rsidP="003175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id="1" w:name="_Hlk161066926"/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AAA </w:t>
            </w:r>
            <w:r w:rsidR="0061157C">
              <w:rPr>
                <w:rFonts w:ascii="Arial" w:hAnsi="Arial" w:cs="Arial"/>
                <w:b/>
                <w:sz w:val="21"/>
                <w:szCs w:val="21"/>
              </w:rPr>
              <w:t xml:space="preserve">Guests &amp;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Professional Staff</w:t>
            </w:r>
            <w:r w:rsidR="00D512AD" w:rsidRPr="00C2640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Attending</w:t>
            </w:r>
          </w:p>
        </w:tc>
      </w:tr>
      <w:bookmarkEnd w:id="1"/>
      <w:tr w:rsidR="00B13D42" w:rsidRPr="0063372C" w14:paraId="2DC006B8" w14:textId="77777777" w:rsidTr="00EC4825">
        <w:tc>
          <w:tcPr>
            <w:tcW w:w="5378" w:type="dxa"/>
            <w:shd w:val="clear" w:color="auto" w:fill="auto"/>
          </w:tcPr>
          <w:p w14:paraId="6C581FB1" w14:textId="487DA483" w:rsidR="005C5F74" w:rsidRDefault="00326D98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Sidney Askew</w:t>
            </w:r>
            <w:r w:rsidR="009345E2" w:rsidRPr="00C2640B">
              <w:rPr>
                <w:rFonts w:ascii="Arial" w:hAnsi="Arial" w:cs="Arial"/>
                <w:sz w:val="21"/>
                <w:szCs w:val="21"/>
              </w:rPr>
              <w:t>, Council Chair</w:t>
            </w:r>
          </w:p>
          <w:p w14:paraId="30D0348E" w14:textId="18443DCE" w:rsidR="002D587A" w:rsidRDefault="000C7F7F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Alisa Brink, Council Chair-Elect</w:t>
            </w:r>
          </w:p>
          <w:p w14:paraId="598796DF" w14:textId="1BB765ED" w:rsidR="00BB5A6A" w:rsidRDefault="00DE21BD" w:rsidP="00BB5A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S. Beasley</w:t>
            </w:r>
            <w:r w:rsidR="00BB5A6A">
              <w:rPr>
                <w:rFonts w:ascii="Arial" w:hAnsi="Arial" w:cs="Arial"/>
                <w:sz w:val="21"/>
                <w:szCs w:val="21"/>
              </w:rPr>
              <w:t>, President-Elect-Elect</w:t>
            </w:r>
          </w:p>
          <w:p w14:paraId="3E46ED27" w14:textId="77777777" w:rsidR="00DE21BD" w:rsidRDefault="00DE21BD" w:rsidP="00BB5A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Jacqueline S. Hammersley</w:t>
            </w:r>
            <w:r w:rsidR="00BB5A6A">
              <w:rPr>
                <w:rFonts w:ascii="Arial" w:hAnsi="Arial" w:cs="Arial"/>
                <w:sz w:val="21"/>
                <w:szCs w:val="21"/>
              </w:rPr>
              <w:t>, Vice President-</w:t>
            </w:r>
            <w:r w:rsidR="002B29AC">
              <w:rPr>
                <w:rFonts w:ascii="Arial" w:hAnsi="Arial" w:cs="Arial"/>
                <w:sz w:val="21"/>
                <w:szCs w:val="21"/>
              </w:rPr>
              <w:t xml:space="preserve">Research &amp; </w:t>
            </w:r>
          </w:p>
          <w:p w14:paraId="41B3E159" w14:textId="67443234" w:rsidR="00BB5A6A" w:rsidRDefault="00DE21BD" w:rsidP="00BB5A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2B29AC">
              <w:rPr>
                <w:rFonts w:ascii="Arial" w:hAnsi="Arial" w:cs="Arial"/>
                <w:sz w:val="21"/>
                <w:szCs w:val="21"/>
              </w:rPr>
              <w:t>Publications</w:t>
            </w:r>
            <w:r w:rsidR="001E4C95">
              <w:rPr>
                <w:rFonts w:ascii="Arial" w:hAnsi="Arial" w:cs="Arial"/>
                <w:sz w:val="21"/>
                <w:szCs w:val="21"/>
              </w:rPr>
              <w:t>-Elect</w:t>
            </w:r>
          </w:p>
          <w:p w14:paraId="176BD58A" w14:textId="2264E0D2" w:rsidR="00BB5A6A" w:rsidRDefault="00DE21BD" w:rsidP="00BB5A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Jay C. Thibodeau</w:t>
            </w:r>
            <w:r w:rsidR="00BB5A6A">
              <w:rPr>
                <w:rFonts w:ascii="Arial" w:hAnsi="Arial" w:cs="Arial"/>
                <w:sz w:val="21"/>
                <w:szCs w:val="21"/>
              </w:rPr>
              <w:t xml:space="preserve">, Director-Focusing on </w:t>
            </w:r>
            <w:r w:rsidR="00335B3E">
              <w:rPr>
                <w:rFonts w:ascii="Arial" w:hAnsi="Arial" w:cs="Arial"/>
                <w:sz w:val="21"/>
                <w:szCs w:val="21"/>
              </w:rPr>
              <w:t>Segments</w:t>
            </w:r>
            <w:r w:rsidR="00BB5A6A">
              <w:rPr>
                <w:rFonts w:ascii="Arial" w:hAnsi="Arial" w:cs="Arial"/>
                <w:sz w:val="21"/>
                <w:szCs w:val="21"/>
              </w:rPr>
              <w:t xml:space="preserve">-  </w:t>
            </w:r>
          </w:p>
          <w:p w14:paraId="1EEBDC63" w14:textId="77777777" w:rsidR="00BB5A6A" w:rsidRDefault="00BB5A6A" w:rsidP="00BB5A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Elect</w:t>
            </w:r>
          </w:p>
          <w:p w14:paraId="3A7170C9" w14:textId="30180011" w:rsidR="00D27E07" w:rsidRPr="00C2640B" w:rsidRDefault="00D27E07" w:rsidP="002D58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39" w:type="dxa"/>
            <w:shd w:val="clear" w:color="auto" w:fill="auto"/>
          </w:tcPr>
          <w:p w14:paraId="5E41AA46" w14:textId="77777777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>Erlinda Jones, Senior Director, Meetings &amp; Membership</w:t>
            </w:r>
          </w:p>
          <w:p w14:paraId="3A6A2BA9" w14:textId="77777777" w:rsidR="008C1798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 xml:space="preserve">Steve Matzke, Senior Director, External Relations &amp; </w:t>
            </w:r>
          </w:p>
          <w:p w14:paraId="182E3765" w14:textId="7E85690C" w:rsidR="00551516" w:rsidRPr="00AC796B" w:rsidRDefault="008C1798" w:rsidP="00551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51516" w:rsidRPr="00AC796B">
              <w:rPr>
                <w:rFonts w:ascii="Arial" w:hAnsi="Arial" w:cs="Arial"/>
                <w:sz w:val="21"/>
                <w:szCs w:val="21"/>
              </w:rPr>
              <w:t>Governance</w:t>
            </w:r>
          </w:p>
          <w:p w14:paraId="0B3BC4EC" w14:textId="77777777" w:rsidR="00C83722" w:rsidRDefault="00424E88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Karen Osterheld, Senior Director, Center for Advancing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06DF88F8" w14:textId="517819F5" w:rsidR="00424E88" w:rsidRDefault="00C83722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6C69E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4E88">
              <w:rPr>
                <w:rFonts w:ascii="Arial" w:hAnsi="Arial" w:cs="Arial"/>
                <w:sz w:val="21"/>
                <w:szCs w:val="21"/>
              </w:rPr>
              <w:t>Accounting Education</w:t>
            </w:r>
          </w:p>
          <w:p w14:paraId="1D338B2D" w14:textId="77777777" w:rsidR="00C84386" w:rsidRDefault="00F6562A" w:rsidP="00F6562A">
            <w:pPr>
              <w:rPr>
                <w:rFonts w:ascii="Arial" w:hAnsi="Arial" w:cs="Arial"/>
                <w:sz w:val="21"/>
                <w:szCs w:val="21"/>
              </w:rPr>
            </w:pPr>
            <w:r w:rsidRPr="00F6562A">
              <w:rPr>
                <w:rFonts w:ascii="Arial" w:hAnsi="Arial" w:cs="Arial"/>
                <w:sz w:val="21"/>
                <w:szCs w:val="21"/>
              </w:rPr>
              <w:t xml:space="preserve">Stephanie Austin, Senior Director, Publications and </w:t>
            </w:r>
            <w:r w:rsidR="00C84386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56B947F6" w14:textId="08D51F56" w:rsidR="00F6562A" w:rsidRDefault="00C84386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F6562A" w:rsidRPr="00F6562A">
              <w:rPr>
                <w:rFonts w:ascii="Arial" w:hAnsi="Arial" w:cs="Arial"/>
                <w:sz w:val="21"/>
                <w:szCs w:val="21"/>
              </w:rPr>
              <w:t>Content Strategy</w:t>
            </w:r>
          </w:p>
          <w:p w14:paraId="5AF5D6CB" w14:textId="731FE40E" w:rsidR="00D30904" w:rsidRDefault="00D30904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 VanZorn, </w:t>
            </w:r>
            <w:r w:rsidR="005B4126">
              <w:rPr>
                <w:rFonts w:ascii="Arial" w:hAnsi="Arial" w:cs="Arial"/>
                <w:sz w:val="21"/>
                <w:szCs w:val="21"/>
              </w:rPr>
              <w:t>Chief Information Officer</w:t>
            </w:r>
          </w:p>
          <w:p w14:paraId="039C8182" w14:textId="297CE7AC" w:rsidR="00373E78" w:rsidRDefault="00D208F9" w:rsidP="00373E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Darlene Dobson, Executive Assistant</w:t>
            </w:r>
          </w:p>
          <w:p w14:paraId="0A71C8A7" w14:textId="77777777" w:rsidR="00BE189F" w:rsidRDefault="00BE189F" w:rsidP="00373E78">
            <w:pPr>
              <w:rPr>
                <w:rFonts w:ascii="Arial" w:hAnsi="Arial" w:cs="Arial"/>
                <w:sz w:val="21"/>
                <w:szCs w:val="21"/>
              </w:rPr>
            </w:pPr>
          </w:p>
          <w:p w14:paraId="69F66CFD" w14:textId="77C60AE2" w:rsidR="00D208F9" w:rsidRPr="00C2640B" w:rsidRDefault="00D97269" w:rsidP="00373E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E189F" w:rsidRPr="00C2640B" w14:paraId="3CB2A948" w14:textId="77777777" w:rsidTr="005D58D4">
        <w:tc>
          <w:tcPr>
            <w:tcW w:w="113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C7E541" w14:textId="5AC36EF1" w:rsidR="00BE189F" w:rsidRPr="00C2640B" w:rsidRDefault="00BE189F" w:rsidP="005D58D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AAA </w:t>
            </w:r>
            <w:r w:rsidR="00E453C7">
              <w:rPr>
                <w:rFonts w:ascii="Arial" w:hAnsi="Arial" w:cs="Arial"/>
                <w:b/>
                <w:sz w:val="21"/>
                <w:szCs w:val="21"/>
              </w:rPr>
              <w:t>Board not in attendance</w:t>
            </w:r>
          </w:p>
        </w:tc>
      </w:tr>
      <w:tr w:rsidR="00BE189F" w:rsidRPr="0063372C" w14:paraId="73905673" w14:textId="77777777" w:rsidTr="00EC4825">
        <w:tc>
          <w:tcPr>
            <w:tcW w:w="5378" w:type="dxa"/>
            <w:shd w:val="clear" w:color="auto" w:fill="auto"/>
          </w:tcPr>
          <w:p w14:paraId="47EC0C7E" w14:textId="77777777" w:rsidR="00E453C7" w:rsidRDefault="00E453C7" w:rsidP="00E453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Audrey A. Gramling, President-Elect</w:t>
            </w:r>
          </w:p>
          <w:p w14:paraId="77B8E137" w14:textId="761A223D" w:rsidR="00BE189F" w:rsidRDefault="00BE189F" w:rsidP="00E3741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39" w:type="dxa"/>
            <w:shd w:val="clear" w:color="auto" w:fill="auto"/>
          </w:tcPr>
          <w:p w14:paraId="0AA4E921" w14:textId="77777777" w:rsidR="00BE189F" w:rsidRPr="00AC796B" w:rsidRDefault="00BE189F" w:rsidP="00551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B0A5E3C" w14:textId="77777777" w:rsidR="00373E78" w:rsidRDefault="00373E78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22BDCE9B" w14:textId="0C1F05CC" w:rsidR="006F5310" w:rsidRDefault="00AC355E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Tuesday</w:t>
      </w:r>
      <w:r w:rsidR="00037B84">
        <w:rPr>
          <w:rFonts w:ascii="Arial" w:hAnsi="Arial" w:cs="Arial"/>
          <w:b/>
          <w:bCs/>
          <w:sz w:val="21"/>
          <w:szCs w:val="21"/>
        </w:rPr>
        <w:t xml:space="preserve">, March </w:t>
      </w:r>
      <w:r w:rsidR="009C3714">
        <w:rPr>
          <w:rFonts w:ascii="Arial" w:hAnsi="Arial" w:cs="Arial"/>
          <w:b/>
          <w:bCs/>
          <w:sz w:val="21"/>
          <w:szCs w:val="21"/>
        </w:rPr>
        <w:t>1</w:t>
      </w:r>
      <w:r>
        <w:rPr>
          <w:rFonts w:ascii="Arial" w:hAnsi="Arial" w:cs="Arial"/>
          <w:b/>
          <w:bCs/>
          <w:sz w:val="21"/>
          <w:szCs w:val="21"/>
        </w:rPr>
        <w:t>2</w:t>
      </w:r>
      <w:r w:rsidR="00037B84">
        <w:rPr>
          <w:rFonts w:ascii="Arial" w:hAnsi="Arial" w:cs="Arial"/>
          <w:b/>
          <w:bCs/>
          <w:sz w:val="21"/>
          <w:szCs w:val="21"/>
        </w:rPr>
        <w:t>, 2024</w:t>
      </w:r>
    </w:p>
    <w:p w14:paraId="3395186A" w14:textId="77777777" w:rsidR="00037B84" w:rsidRDefault="00037B84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11317" w:type="dxa"/>
        <w:tblInd w:w="-1242" w:type="dxa"/>
        <w:tblLook w:val="04A0" w:firstRow="1" w:lastRow="0" w:firstColumn="1" w:lastColumn="0" w:noHBand="0" w:noVBand="1"/>
      </w:tblPr>
      <w:tblGrid>
        <w:gridCol w:w="11317"/>
      </w:tblGrid>
      <w:tr w:rsidR="00E453C7" w:rsidRPr="006C0A6C" w14:paraId="6842D020" w14:textId="77777777" w:rsidTr="00A71014">
        <w:trPr>
          <w:tblHeader/>
        </w:trPr>
        <w:tc>
          <w:tcPr>
            <w:tcW w:w="11317" w:type="dxa"/>
            <w:shd w:val="clear" w:color="auto" w:fill="F2F2F2" w:themeFill="background1" w:themeFillShade="F2"/>
          </w:tcPr>
          <w:p w14:paraId="5F316C89" w14:textId="31F11D2C" w:rsidR="00E453C7" w:rsidRPr="00C2640B" w:rsidRDefault="00E453C7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453C7" w:rsidRPr="006C0A6C" w14:paraId="7C1D25F4" w14:textId="77777777" w:rsidTr="00A71014">
        <w:trPr>
          <w:trHeight w:val="593"/>
        </w:trPr>
        <w:tc>
          <w:tcPr>
            <w:tcW w:w="11317" w:type="dxa"/>
          </w:tcPr>
          <w:p w14:paraId="63B4513E" w14:textId="4824BABC" w:rsidR="00CF7538" w:rsidRPr="00DD75C7" w:rsidRDefault="00DD75C7" w:rsidP="00DD75C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D75C7">
              <w:rPr>
                <w:rFonts w:ascii="Arial" w:hAnsi="Arial" w:cs="Arial"/>
                <w:bCs/>
                <w:sz w:val="21"/>
                <w:szCs w:val="21"/>
              </w:rPr>
              <w:t>Mark Taylor welcomed everyone to the meeting</w:t>
            </w:r>
            <w:r w:rsidR="00D8503D" w:rsidRPr="00DD75C7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Pr="00DD75C7">
              <w:rPr>
                <w:rFonts w:ascii="Arial" w:hAnsi="Arial" w:cs="Arial"/>
                <w:bCs/>
                <w:sz w:val="21"/>
                <w:szCs w:val="21"/>
              </w:rPr>
              <w:t>The agenda was reviewed with no questions or comments</w:t>
            </w:r>
            <w:r w:rsidR="00D8503D" w:rsidRPr="00DD75C7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</w:p>
          <w:p w14:paraId="26EF4D4E" w14:textId="1C139185" w:rsidR="00E453C7" w:rsidRPr="006B0F83" w:rsidRDefault="00E453C7" w:rsidP="00AE2067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E453C7" w:rsidRPr="006C0A6C" w14:paraId="4697EF29" w14:textId="77777777" w:rsidTr="00A71014">
        <w:trPr>
          <w:trHeight w:val="593"/>
        </w:trPr>
        <w:tc>
          <w:tcPr>
            <w:tcW w:w="11317" w:type="dxa"/>
          </w:tcPr>
          <w:p w14:paraId="5F7AD964" w14:textId="57875221" w:rsidR="00E453C7" w:rsidRDefault="00E453C7" w:rsidP="0057053C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Annual Meeting Theme Discussion</w:t>
            </w:r>
          </w:p>
          <w:p w14:paraId="260C9B16" w14:textId="4C609DBC" w:rsidR="00705D8E" w:rsidRDefault="00014C48" w:rsidP="0057053C">
            <w:pPr>
              <w:rPr>
                <w:rFonts w:ascii="Arial" w:hAnsi="Arial" w:cs="Arial"/>
                <w:sz w:val="21"/>
                <w:szCs w:val="21"/>
              </w:rPr>
            </w:pPr>
            <w:r w:rsidRPr="00EA10DC">
              <w:rPr>
                <w:rFonts w:ascii="Arial" w:hAnsi="Arial" w:cs="Arial"/>
                <w:sz w:val="21"/>
                <w:szCs w:val="21"/>
              </w:rPr>
              <w:t xml:space="preserve">Yvonne </w:t>
            </w:r>
            <w:r w:rsidR="0077538C">
              <w:rPr>
                <w:rFonts w:ascii="Arial" w:hAnsi="Arial" w:cs="Arial"/>
                <w:sz w:val="21"/>
                <w:szCs w:val="21"/>
              </w:rPr>
              <w:t>said Audrey Gramling is</w:t>
            </w:r>
            <w:r w:rsidR="000E3343" w:rsidRPr="00EA10D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31D06">
              <w:rPr>
                <w:rFonts w:ascii="Arial" w:hAnsi="Arial" w:cs="Arial"/>
                <w:sz w:val="21"/>
                <w:szCs w:val="21"/>
              </w:rPr>
              <w:t xml:space="preserve">considering </w:t>
            </w:r>
            <w:r w:rsidR="00CF4628">
              <w:rPr>
                <w:rFonts w:ascii="Arial" w:hAnsi="Arial" w:cs="Arial"/>
                <w:sz w:val="21"/>
                <w:szCs w:val="21"/>
              </w:rPr>
              <w:t>a theme of G</w:t>
            </w:r>
            <w:r w:rsidR="000E3343" w:rsidRPr="00EA10DC">
              <w:rPr>
                <w:rFonts w:ascii="Arial" w:hAnsi="Arial" w:cs="Arial"/>
                <w:sz w:val="21"/>
                <w:szCs w:val="21"/>
              </w:rPr>
              <w:t xml:space="preserve">rowing the </w:t>
            </w:r>
            <w:r w:rsidR="00A95A4B">
              <w:rPr>
                <w:rFonts w:ascii="Arial" w:hAnsi="Arial" w:cs="Arial"/>
                <w:sz w:val="21"/>
                <w:szCs w:val="21"/>
              </w:rPr>
              <w:t>A</w:t>
            </w:r>
            <w:r w:rsidR="00A95A4B" w:rsidRPr="00EA10DC">
              <w:rPr>
                <w:rFonts w:ascii="Arial" w:hAnsi="Arial" w:cs="Arial"/>
                <w:sz w:val="21"/>
                <w:szCs w:val="21"/>
              </w:rPr>
              <w:t xml:space="preserve">ccounting </w:t>
            </w:r>
            <w:r w:rsidR="00A95A4B">
              <w:rPr>
                <w:rFonts w:ascii="Arial" w:hAnsi="Arial" w:cs="Arial"/>
                <w:sz w:val="21"/>
                <w:szCs w:val="21"/>
              </w:rPr>
              <w:t>P</w:t>
            </w:r>
            <w:r w:rsidR="00A95A4B" w:rsidRPr="00EA10DC">
              <w:rPr>
                <w:rFonts w:ascii="Arial" w:hAnsi="Arial" w:cs="Arial"/>
                <w:sz w:val="21"/>
                <w:szCs w:val="21"/>
              </w:rPr>
              <w:t>rofession</w:t>
            </w:r>
            <w:r w:rsidR="000E3343" w:rsidRPr="00EA10DC">
              <w:rPr>
                <w:rFonts w:ascii="Arial" w:hAnsi="Arial" w:cs="Arial"/>
                <w:sz w:val="21"/>
                <w:szCs w:val="21"/>
              </w:rPr>
              <w:t xml:space="preserve"> or </w:t>
            </w:r>
            <w:r w:rsidR="0077538C">
              <w:rPr>
                <w:rFonts w:ascii="Arial" w:hAnsi="Arial" w:cs="Arial"/>
                <w:sz w:val="21"/>
                <w:szCs w:val="21"/>
              </w:rPr>
              <w:t>G</w:t>
            </w:r>
            <w:r w:rsidR="000E3343" w:rsidRPr="00EA10DC">
              <w:rPr>
                <w:rFonts w:ascii="Arial" w:hAnsi="Arial" w:cs="Arial"/>
                <w:sz w:val="21"/>
                <w:szCs w:val="21"/>
              </w:rPr>
              <w:t>rowing</w:t>
            </w:r>
            <w:r w:rsidR="008258E8" w:rsidRPr="00EA10DC">
              <w:rPr>
                <w:rFonts w:ascii="Arial" w:hAnsi="Arial" w:cs="Arial"/>
                <w:sz w:val="21"/>
                <w:szCs w:val="21"/>
              </w:rPr>
              <w:t xml:space="preserve"> our </w:t>
            </w:r>
            <w:r w:rsidR="0077538C">
              <w:rPr>
                <w:rFonts w:ascii="Arial" w:hAnsi="Arial" w:cs="Arial"/>
                <w:sz w:val="21"/>
                <w:szCs w:val="21"/>
              </w:rPr>
              <w:t>A</w:t>
            </w:r>
            <w:r w:rsidR="008258E8" w:rsidRPr="00EA10DC">
              <w:rPr>
                <w:rFonts w:ascii="Arial" w:hAnsi="Arial" w:cs="Arial"/>
                <w:sz w:val="21"/>
                <w:szCs w:val="21"/>
              </w:rPr>
              <w:t xml:space="preserve">ccounting </w:t>
            </w:r>
            <w:r w:rsidR="0077538C">
              <w:rPr>
                <w:rFonts w:ascii="Arial" w:hAnsi="Arial" w:cs="Arial"/>
                <w:sz w:val="21"/>
                <w:szCs w:val="21"/>
              </w:rPr>
              <w:t>P</w:t>
            </w:r>
            <w:r w:rsidR="008258E8" w:rsidRPr="00EA10DC">
              <w:rPr>
                <w:rFonts w:ascii="Arial" w:hAnsi="Arial" w:cs="Arial"/>
                <w:sz w:val="21"/>
                <w:szCs w:val="21"/>
              </w:rPr>
              <w:t>rofession</w:t>
            </w:r>
            <w:r w:rsidR="00D8503D" w:rsidRPr="00EA10DC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EE6920">
              <w:rPr>
                <w:rFonts w:ascii="Arial" w:hAnsi="Arial" w:cs="Arial"/>
                <w:sz w:val="21"/>
                <w:szCs w:val="21"/>
              </w:rPr>
              <w:t xml:space="preserve">She </w:t>
            </w:r>
            <w:r w:rsidR="006452F2">
              <w:rPr>
                <w:rFonts w:ascii="Arial" w:hAnsi="Arial" w:cs="Arial"/>
                <w:sz w:val="21"/>
                <w:szCs w:val="21"/>
              </w:rPr>
              <w:t>is envisioning</w:t>
            </w:r>
            <w:r w:rsidR="00F57A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63DC6">
              <w:rPr>
                <w:rFonts w:ascii="Arial" w:hAnsi="Arial" w:cs="Arial"/>
                <w:sz w:val="21"/>
                <w:szCs w:val="21"/>
              </w:rPr>
              <w:t xml:space="preserve">keeping the tree from this year but adding </w:t>
            </w:r>
            <w:r w:rsidR="00F57AC8">
              <w:rPr>
                <w:rFonts w:ascii="Arial" w:hAnsi="Arial" w:cs="Arial"/>
                <w:sz w:val="21"/>
                <w:szCs w:val="21"/>
              </w:rPr>
              <w:t>a</w:t>
            </w:r>
            <w:r w:rsidR="008258E8" w:rsidRPr="00EA10D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31D06">
              <w:rPr>
                <w:rFonts w:ascii="Arial" w:hAnsi="Arial" w:cs="Arial"/>
                <w:sz w:val="21"/>
                <w:szCs w:val="21"/>
              </w:rPr>
              <w:t xml:space="preserve">picture of the </w:t>
            </w:r>
            <w:r w:rsidR="008258E8" w:rsidRPr="00EA10DC">
              <w:rPr>
                <w:rFonts w:ascii="Arial" w:hAnsi="Arial" w:cs="Arial"/>
                <w:sz w:val="21"/>
                <w:szCs w:val="21"/>
              </w:rPr>
              <w:t xml:space="preserve">sun </w:t>
            </w:r>
            <w:r w:rsidR="00A67C4E">
              <w:rPr>
                <w:rFonts w:ascii="Arial" w:hAnsi="Arial" w:cs="Arial"/>
                <w:sz w:val="21"/>
                <w:szCs w:val="21"/>
              </w:rPr>
              <w:t>representing</w:t>
            </w:r>
            <w:r w:rsidR="00CF462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258E8" w:rsidRPr="00EA10DC">
              <w:rPr>
                <w:rFonts w:ascii="Arial" w:hAnsi="Arial" w:cs="Arial"/>
                <w:sz w:val="21"/>
                <w:szCs w:val="21"/>
              </w:rPr>
              <w:t xml:space="preserve">sunlight </w:t>
            </w:r>
            <w:r w:rsidR="007717AA" w:rsidRPr="00EA10DC">
              <w:rPr>
                <w:rFonts w:ascii="Arial" w:hAnsi="Arial" w:cs="Arial"/>
                <w:sz w:val="21"/>
                <w:szCs w:val="21"/>
              </w:rPr>
              <w:t>in</w:t>
            </w:r>
            <w:r w:rsidR="008258E8" w:rsidRPr="00EA10DC">
              <w:rPr>
                <w:rFonts w:ascii="Arial" w:hAnsi="Arial" w:cs="Arial"/>
                <w:sz w:val="21"/>
                <w:szCs w:val="21"/>
              </w:rPr>
              <w:t xml:space="preserve"> our profession </w:t>
            </w:r>
            <w:r w:rsidR="00A67C4E">
              <w:rPr>
                <w:rFonts w:ascii="Arial" w:hAnsi="Arial" w:cs="Arial"/>
                <w:sz w:val="21"/>
                <w:szCs w:val="21"/>
              </w:rPr>
              <w:t xml:space="preserve">which would be </w:t>
            </w:r>
            <w:r w:rsidR="008258E8" w:rsidRPr="00EA10DC">
              <w:rPr>
                <w:rFonts w:ascii="Arial" w:hAnsi="Arial" w:cs="Arial"/>
                <w:sz w:val="21"/>
                <w:szCs w:val="21"/>
              </w:rPr>
              <w:t xml:space="preserve">keeping in alignment </w:t>
            </w:r>
            <w:r w:rsidR="00A67C4E">
              <w:rPr>
                <w:rFonts w:ascii="Arial" w:hAnsi="Arial" w:cs="Arial"/>
                <w:sz w:val="21"/>
                <w:szCs w:val="21"/>
              </w:rPr>
              <w:t xml:space="preserve">with the </w:t>
            </w:r>
            <w:r w:rsidR="00256B66">
              <w:rPr>
                <w:rFonts w:ascii="Arial" w:hAnsi="Arial" w:cs="Arial"/>
                <w:sz w:val="21"/>
                <w:szCs w:val="21"/>
              </w:rPr>
              <w:t xml:space="preserve">pipeline </w:t>
            </w:r>
            <w:r w:rsidR="008258E8" w:rsidRPr="00EA10DC">
              <w:rPr>
                <w:rFonts w:ascii="Arial" w:hAnsi="Arial" w:cs="Arial"/>
                <w:sz w:val="21"/>
                <w:szCs w:val="21"/>
              </w:rPr>
              <w:t>t</w:t>
            </w:r>
            <w:r w:rsidR="00EA10DC" w:rsidRPr="00EA10DC">
              <w:rPr>
                <w:rFonts w:ascii="Arial" w:hAnsi="Arial" w:cs="Arial"/>
                <w:sz w:val="21"/>
                <w:szCs w:val="21"/>
              </w:rPr>
              <w:t>heme.</w:t>
            </w:r>
            <w:r w:rsidR="00EA10D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31D06">
              <w:rPr>
                <w:rFonts w:ascii="Arial" w:hAnsi="Arial" w:cs="Arial"/>
                <w:sz w:val="21"/>
                <w:szCs w:val="21"/>
              </w:rPr>
              <w:t xml:space="preserve">She </w:t>
            </w:r>
            <w:r w:rsidR="00BC54C9">
              <w:rPr>
                <w:rFonts w:ascii="Arial" w:hAnsi="Arial" w:cs="Arial"/>
                <w:sz w:val="21"/>
                <w:szCs w:val="21"/>
              </w:rPr>
              <w:t xml:space="preserve">will </w:t>
            </w:r>
            <w:r w:rsidR="00631D06">
              <w:rPr>
                <w:rFonts w:ascii="Arial" w:hAnsi="Arial" w:cs="Arial"/>
                <w:sz w:val="21"/>
                <w:szCs w:val="21"/>
              </w:rPr>
              <w:t>finalize her theme</w:t>
            </w:r>
            <w:r w:rsidR="00EA10DC">
              <w:rPr>
                <w:rFonts w:ascii="Arial" w:hAnsi="Arial" w:cs="Arial"/>
                <w:sz w:val="21"/>
                <w:szCs w:val="21"/>
              </w:rPr>
              <w:t xml:space="preserve"> at the May strategic </w:t>
            </w:r>
            <w:r w:rsidR="00FD18EA">
              <w:rPr>
                <w:rFonts w:ascii="Arial" w:hAnsi="Arial" w:cs="Arial"/>
                <w:sz w:val="21"/>
                <w:szCs w:val="21"/>
              </w:rPr>
              <w:t>retreat.</w:t>
            </w:r>
          </w:p>
          <w:p w14:paraId="463C4BDA" w14:textId="77777777" w:rsidR="000C3174" w:rsidRDefault="000C3174" w:rsidP="0057053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F4B29A6" w14:textId="77777777" w:rsidR="00E453C7" w:rsidRPr="00C65B8F" w:rsidRDefault="00E453C7" w:rsidP="000C097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453C7" w:rsidRPr="006C0A6C" w14:paraId="702B52EB" w14:textId="77777777" w:rsidTr="00A71014">
        <w:trPr>
          <w:trHeight w:val="728"/>
        </w:trPr>
        <w:tc>
          <w:tcPr>
            <w:tcW w:w="11317" w:type="dxa"/>
          </w:tcPr>
          <w:p w14:paraId="37C610E0" w14:textId="3EC5B344" w:rsidR="00E453C7" w:rsidRDefault="00E453C7" w:rsidP="0057053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65B8F">
              <w:rPr>
                <w:rFonts w:ascii="Arial" w:hAnsi="Arial" w:cs="Arial"/>
                <w:b/>
                <w:sz w:val="21"/>
                <w:szCs w:val="21"/>
              </w:rPr>
              <w:t>Council Meeting Review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– Sidney Askew</w:t>
            </w:r>
          </w:p>
          <w:p w14:paraId="08A45BC6" w14:textId="77777777" w:rsidR="00705D8E" w:rsidRDefault="00705D8E" w:rsidP="0057053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ED9F1A5" w14:textId="01472B18" w:rsidR="00E453C7" w:rsidRDefault="00AC1B6F" w:rsidP="00085109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91763D">
              <w:rPr>
                <w:rFonts w:ascii="Arial" w:hAnsi="Arial" w:cs="Arial"/>
                <w:bCs/>
                <w:sz w:val="21"/>
                <w:szCs w:val="21"/>
              </w:rPr>
              <w:t xml:space="preserve">The </w:t>
            </w:r>
            <w:r w:rsidR="00081AA9">
              <w:rPr>
                <w:rFonts w:ascii="Arial" w:hAnsi="Arial" w:cs="Arial"/>
                <w:bCs/>
                <w:sz w:val="21"/>
                <w:szCs w:val="21"/>
              </w:rPr>
              <w:t>2024-2025 Nominations Committee and the</w:t>
            </w:r>
            <w:r w:rsidR="00085109">
              <w:rPr>
                <w:rFonts w:ascii="Arial" w:hAnsi="Arial" w:cs="Arial"/>
                <w:bCs/>
                <w:sz w:val="21"/>
                <w:szCs w:val="21"/>
              </w:rPr>
              <w:t xml:space="preserve"> 2024-2025 Council Chair-Elect </w:t>
            </w:r>
            <w:r w:rsidRPr="0091763D">
              <w:rPr>
                <w:rFonts w:ascii="Arial" w:hAnsi="Arial" w:cs="Arial"/>
                <w:bCs/>
                <w:sz w:val="21"/>
                <w:szCs w:val="21"/>
              </w:rPr>
              <w:t>election</w:t>
            </w:r>
            <w:r w:rsidR="005F02D8" w:rsidRPr="0091763D">
              <w:rPr>
                <w:rFonts w:ascii="Arial" w:hAnsi="Arial" w:cs="Arial"/>
                <w:bCs/>
                <w:sz w:val="21"/>
                <w:szCs w:val="21"/>
              </w:rPr>
              <w:t xml:space="preserve"> results will be </w:t>
            </w:r>
            <w:r w:rsidR="006C6A00">
              <w:rPr>
                <w:rFonts w:ascii="Arial" w:hAnsi="Arial" w:cs="Arial"/>
                <w:bCs/>
                <w:sz w:val="21"/>
                <w:szCs w:val="21"/>
              </w:rPr>
              <w:t>sent out</w:t>
            </w:r>
            <w:r w:rsidR="005F02D8" w:rsidRPr="0091763D">
              <w:rPr>
                <w:rFonts w:ascii="Arial" w:hAnsi="Arial" w:cs="Arial"/>
                <w:bCs/>
                <w:sz w:val="21"/>
                <w:szCs w:val="21"/>
              </w:rPr>
              <w:t xml:space="preserve"> later this week</w:t>
            </w:r>
            <w:r w:rsidR="00085109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 w:rsidR="005F02D8" w:rsidRPr="0091763D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085109">
              <w:rPr>
                <w:rFonts w:ascii="Arial" w:hAnsi="Arial" w:cs="Arial"/>
                <w:bCs/>
                <w:sz w:val="21"/>
                <w:szCs w:val="21"/>
              </w:rPr>
              <w:t>The Council meeting had several comments regarding the new m</w:t>
            </w:r>
            <w:r w:rsidR="00855ACA" w:rsidRPr="0091763D">
              <w:rPr>
                <w:rFonts w:ascii="Arial" w:hAnsi="Arial" w:cs="Arial"/>
                <w:bCs/>
                <w:sz w:val="21"/>
                <w:szCs w:val="21"/>
              </w:rPr>
              <w:t>eetings model</w:t>
            </w:r>
            <w:r w:rsidR="00A27DF4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="00D078B1">
              <w:rPr>
                <w:rFonts w:ascii="Arial" w:hAnsi="Arial" w:cs="Arial"/>
                <w:bCs/>
                <w:sz w:val="21"/>
                <w:szCs w:val="21"/>
              </w:rPr>
              <w:t xml:space="preserve">Tim </w:t>
            </w:r>
            <w:r w:rsidR="007205F9">
              <w:rPr>
                <w:rFonts w:ascii="Arial" w:hAnsi="Arial" w:cs="Arial"/>
                <w:bCs/>
                <w:sz w:val="21"/>
                <w:szCs w:val="21"/>
              </w:rPr>
              <w:t xml:space="preserve">Rupert </w:t>
            </w:r>
            <w:r w:rsidR="00D078B1">
              <w:rPr>
                <w:rFonts w:ascii="Arial" w:hAnsi="Arial" w:cs="Arial"/>
                <w:bCs/>
                <w:sz w:val="21"/>
                <w:szCs w:val="21"/>
              </w:rPr>
              <w:t>said the meet</w:t>
            </w:r>
            <w:r w:rsidR="007205F9">
              <w:rPr>
                <w:rFonts w:ascii="Arial" w:hAnsi="Arial" w:cs="Arial"/>
                <w:bCs/>
                <w:sz w:val="21"/>
                <w:szCs w:val="21"/>
              </w:rPr>
              <w:t>ings</w:t>
            </w:r>
            <w:r w:rsidR="00D078B1">
              <w:rPr>
                <w:rFonts w:ascii="Arial" w:hAnsi="Arial" w:cs="Arial"/>
                <w:bCs/>
                <w:sz w:val="21"/>
                <w:szCs w:val="21"/>
              </w:rPr>
              <w:t xml:space="preserve"> model taskforce </w:t>
            </w:r>
            <w:r w:rsidR="007205F9">
              <w:rPr>
                <w:rFonts w:ascii="Arial" w:hAnsi="Arial" w:cs="Arial"/>
                <w:bCs/>
                <w:sz w:val="21"/>
                <w:szCs w:val="21"/>
              </w:rPr>
              <w:t>will look at</w:t>
            </w:r>
            <w:r w:rsidR="00D078B1">
              <w:rPr>
                <w:rFonts w:ascii="Arial" w:hAnsi="Arial" w:cs="Arial"/>
                <w:bCs/>
                <w:sz w:val="21"/>
                <w:szCs w:val="21"/>
              </w:rPr>
              <w:t xml:space="preserve"> smaller meeting</w:t>
            </w:r>
            <w:r w:rsidR="007205F9">
              <w:rPr>
                <w:rFonts w:ascii="Arial" w:hAnsi="Arial" w:cs="Arial"/>
                <w:bCs/>
                <w:sz w:val="21"/>
                <w:szCs w:val="21"/>
              </w:rPr>
              <w:t xml:space="preserve"> options</w:t>
            </w:r>
            <w:r w:rsidR="00D078B1">
              <w:rPr>
                <w:rFonts w:ascii="Arial" w:hAnsi="Arial" w:cs="Arial"/>
                <w:bCs/>
                <w:sz w:val="21"/>
                <w:szCs w:val="21"/>
              </w:rPr>
              <w:t xml:space="preserve"> vs. larger meetings.</w:t>
            </w:r>
          </w:p>
          <w:p w14:paraId="6A98DD98" w14:textId="18F6BBB0" w:rsidR="00085109" w:rsidRPr="003F3B9E" w:rsidRDefault="00085109" w:rsidP="0008510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E453C7" w:rsidRPr="006C0A6C" w14:paraId="15CB220E" w14:textId="77777777" w:rsidTr="00A71014">
        <w:trPr>
          <w:trHeight w:val="710"/>
        </w:trPr>
        <w:tc>
          <w:tcPr>
            <w:tcW w:w="11317" w:type="dxa"/>
          </w:tcPr>
          <w:p w14:paraId="3549E9C3" w14:textId="63BE21B4" w:rsidR="00E453C7" w:rsidRDefault="00E453C7" w:rsidP="000C7F7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D5018">
              <w:rPr>
                <w:rFonts w:ascii="Arial" w:hAnsi="Arial" w:cs="Arial"/>
                <w:b/>
                <w:sz w:val="21"/>
                <w:szCs w:val="21"/>
              </w:rPr>
              <w:lastRenderedPageBreak/>
              <w:t>Governance Update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– Mark Taylor</w:t>
            </w:r>
          </w:p>
          <w:p w14:paraId="3F493E3D" w14:textId="3E0549E4" w:rsidR="00E453C7" w:rsidRPr="00077D5C" w:rsidRDefault="00E453C7" w:rsidP="00077D5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77D5C">
              <w:rPr>
                <w:rFonts w:ascii="Arial" w:hAnsi="Arial" w:cs="Arial"/>
                <w:bCs/>
                <w:sz w:val="21"/>
                <w:szCs w:val="21"/>
              </w:rPr>
              <w:t xml:space="preserve">Discussion regarding vote for a new </w:t>
            </w:r>
            <w:r w:rsidR="00F51A23" w:rsidRPr="00077D5C">
              <w:rPr>
                <w:rFonts w:ascii="Arial" w:hAnsi="Arial" w:cs="Arial"/>
                <w:bCs/>
                <w:sz w:val="21"/>
                <w:szCs w:val="21"/>
              </w:rPr>
              <w:t xml:space="preserve">International Council Member at Large (ICM) </w:t>
            </w:r>
            <w:r w:rsidRPr="00077D5C">
              <w:rPr>
                <w:rFonts w:ascii="Arial" w:hAnsi="Arial" w:cs="Arial"/>
                <w:bCs/>
                <w:sz w:val="21"/>
                <w:szCs w:val="21"/>
              </w:rPr>
              <w:t xml:space="preserve">who will serve </w:t>
            </w:r>
            <w:r w:rsidR="00077D5C" w:rsidRPr="00077D5C">
              <w:rPr>
                <w:rFonts w:ascii="Arial" w:hAnsi="Arial" w:cs="Arial"/>
                <w:bCs/>
                <w:sz w:val="21"/>
                <w:szCs w:val="21"/>
              </w:rPr>
              <w:t>2024-2027.</w:t>
            </w:r>
          </w:p>
          <w:p w14:paraId="6EF22D8A" w14:textId="4DA74028" w:rsidR="00F51A23" w:rsidRPr="00077D5C" w:rsidRDefault="001B2F65" w:rsidP="00077D5C">
            <w:pPr>
              <w:rPr>
                <w:rFonts w:cstheme="minorHAnsi"/>
              </w:rPr>
            </w:pPr>
            <w:r w:rsidRPr="00077D5C">
              <w:rPr>
                <w:rFonts w:ascii="Arial" w:hAnsi="Arial" w:cs="Arial"/>
                <w:bCs/>
                <w:sz w:val="21"/>
                <w:szCs w:val="21"/>
              </w:rPr>
              <w:t>Giorgio Gotti is rolling off as ICM in August 2024</w:t>
            </w:r>
            <w:r w:rsidR="00D8503D" w:rsidRPr="00077D5C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Pr="00077D5C">
              <w:rPr>
                <w:rFonts w:ascii="Arial" w:hAnsi="Arial" w:cs="Arial"/>
                <w:bCs/>
                <w:sz w:val="21"/>
                <w:szCs w:val="21"/>
              </w:rPr>
              <w:t>The ICM will serve</w:t>
            </w:r>
            <w:r w:rsidR="009062A9" w:rsidRPr="00077D5C">
              <w:rPr>
                <w:rFonts w:ascii="Arial" w:hAnsi="Arial" w:cs="Arial"/>
                <w:bCs/>
                <w:sz w:val="21"/>
                <w:szCs w:val="21"/>
              </w:rPr>
              <w:t xml:space="preserve"> on </w:t>
            </w:r>
            <w:r w:rsidR="00393D19" w:rsidRPr="00077D5C">
              <w:rPr>
                <w:rFonts w:ascii="Arial" w:hAnsi="Arial" w:cs="Arial"/>
                <w:bCs/>
                <w:sz w:val="21"/>
                <w:szCs w:val="21"/>
              </w:rPr>
              <w:t>the Council</w:t>
            </w:r>
            <w:r w:rsidR="009062A9" w:rsidRPr="00077D5C">
              <w:rPr>
                <w:rFonts w:ascii="Arial" w:hAnsi="Arial" w:cs="Arial"/>
                <w:bCs/>
                <w:sz w:val="21"/>
                <w:szCs w:val="21"/>
              </w:rPr>
              <w:t xml:space="preserve"> for a </w:t>
            </w:r>
            <w:r w:rsidR="00077D5C" w:rsidRPr="00077D5C">
              <w:rPr>
                <w:rFonts w:ascii="Arial" w:hAnsi="Arial" w:cs="Arial"/>
                <w:bCs/>
                <w:sz w:val="21"/>
                <w:szCs w:val="21"/>
              </w:rPr>
              <w:t>3-year</w:t>
            </w:r>
            <w:r w:rsidR="009062A9" w:rsidRPr="00077D5C">
              <w:rPr>
                <w:rFonts w:ascii="Arial" w:hAnsi="Arial" w:cs="Arial"/>
                <w:bCs/>
                <w:sz w:val="21"/>
                <w:szCs w:val="21"/>
              </w:rPr>
              <w:t xml:space="preserve"> period starting in August</w:t>
            </w:r>
            <w:r w:rsidR="00077D5C" w:rsidRPr="00077D5C">
              <w:rPr>
                <w:rFonts w:ascii="Arial" w:hAnsi="Arial" w:cs="Arial"/>
                <w:bCs/>
                <w:sz w:val="21"/>
                <w:szCs w:val="21"/>
              </w:rPr>
              <w:t>. Voting will occur after the meeting via survey monkey.</w:t>
            </w:r>
          </w:p>
          <w:p w14:paraId="181E8AB0" w14:textId="1AC03C70" w:rsidR="00C17F5E" w:rsidRPr="00F51A23" w:rsidRDefault="00C17F5E" w:rsidP="00F51A2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C71D9BE" w14:textId="6D7E1E3C" w:rsidR="00E453C7" w:rsidRPr="00077D5C" w:rsidRDefault="00E453C7" w:rsidP="00077D5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77D5C">
              <w:rPr>
                <w:rFonts w:ascii="Arial" w:hAnsi="Arial" w:cs="Arial"/>
                <w:bCs/>
                <w:sz w:val="21"/>
                <w:szCs w:val="21"/>
              </w:rPr>
              <w:t>Acceptance of Committee Progress Reports</w:t>
            </w:r>
            <w:r w:rsidR="00E70654" w:rsidRPr="00077D5C">
              <w:rPr>
                <w:rFonts w:ascii="Arial" w:hAnsi="Arial" w:cs="Arial"/>
                <w:bCs/>
                <w:sz w:val="21"/>
                <w:szCs w:val="21"/>
              </w:rPr>
              <w:t xml:space="preserve"> - </w:t>
            </w:r>
            <w:r w:rsidR="00974899" w:rsidRPr="00077D5C">
              <w:rPr>
                <w:rFonts w:ascii="Arial" w:hAnsi="Arial" w:cs="Arial"/>
                <w:bCs/>
                <w:sz w:val="21"/>
                <w:szCs w:val="21"/>
              </w:rPr>
              <w:t xml:space="preserve">Mark Taylor asked if anyone had questions on the </w:t>
            </w:r>
            <w:r w:rsidR="00D5428C" w:rsidRPr="00077D5C">
              <w:rPr>
                <w:rFonts w:ascii="Arial" w:hAnsi="Arial" w:cs="Arial"/>
                <w:bCs/>
                <w:sz w:val="21"/>
                <w:szCs w:val="21"/>
              </w:rPr>
              <w:t>twelve</w:t>
            </w:r>
            <w:r w:rsidR="00974899" w:rsidRPr="00077D5C">
              <w:rPr>
                <w:rFonts w:ascii="Arial" w:hAnsi="Arial" w:cs="Arial"/>
                <w:bCs/>
                <w:sz w:val="21"/>
                <w:szCs w:val="21"/>
              </w:rPr>
              <w:t xml:space="preserve"> Committee Progress reports that were posted on the Board website</w:t>
            </w:r>
            <w:r w:rsidR="00D8503D" w:rsidRPr="00077D5C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="00974899" w:rsidRPr="00077D5C">
              <w:rPr>
                <w:rFonts w:ascii="Arial" w:hAnsi="Arial" w:cs="Arial"/>
                <w:bCs/>
                <w:sz w:val="21"/>
                <w:szCs w:val="21"/>
              </w:rPr>
              <w:t>There were no questions or comments.</w:t>
            </w:r>
          </w:p>
          <w:p w14:paraId="03AD123B" w14:textId="77777777" w:rsidR="00EA3337" w:rsidRDefault="00EA3337" w:rsidP="00EA3337">
            <w:pPr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5671CE92" w14:textId="0A33E38B" w:rsidR="00EA3337" w:rsidRPr="00930877" w:rsidRDefault="00EA3337" w:rsidP="00EA3337">
            <w:pPr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93087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MSC – to approve the Committee Progress Reports as a whole.</w:t>
            </w:r>
          </w:p>
          <w:p w14:paraId="33A8DE0A" w14:textId="6AAF08AB" w:rsidR="00EA3337" w:rsidRPr="00EA3337" w:rsidRDefault="00EA3337" w:rsidP="00EA3337">
            <w:pPr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67FCABC" w14:textId="77777777" w:rsidR="00820EF7" w:rsidRDefault="001E3302" w:rsidP="000C7F7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646E7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="00BD7FC4">
              <w:rPr>
                <w:rFonts w:ascii="Arial" w:hAnsi="Arial" w:cs="Arial"/>
                <w:b/>
                <w:sz w:val="21"/>
                <w:szCs w:val="21"/>
              </w:rPr>
              <w:t>OSO Committee</w:t>
            </w:r>
          </w:p>
          <w:p w14:paraId="1CDE53F9" w14:textId="1B826755" w:rsidR="001E3302" w:rsidRDefault="00820EF7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20EF7">
              <w:rPr>
                <w:rFonts w:ascii="Arial" w:hAnsi="Arial" w:cs="Arial"/>
                <w:bCs/>
                <w:sz w:val="21"/>
                <w:szCs w:val="21"/>
              </w:rPr>
              <w:t>Doug Prawitt</w:t>
            </w:r>
            <w:r w:rsidR="001E3302">
              <w:rPr>
                <w:rFonts w:ascii="Arial" w:hAnsi="Arial" w:cs="Arial"/>
                <w:bCs/>
                <w:sz w:val="21"/>
                <w:szCs w:val="21"/>
              </w:rPr>
              <w:t xml:space="preserve"> is the </w:t>
            </w:r>
            <w:r w:rsidR="00685F85">
              <w:rPr>
                <w:rFonts w:ascii="Arial" w:hAnsi="Arial" w:cs="Arial"/>
                <w:bCs/>
                <w:sz w:val="21"/>
                <w:szCs w:val="21"/>
              </w:rPr>
              <w:t xml:space="preserve">AAA </w:t>
            </w:r>
            <w:r w:rsidR="00CB0F9A">
              <w:rPr>
                <w:rFonts w:ascii="Arial" w:hAnsi="Arial" w:cs="Arial"/>
                <w:bCs/>
                <w:sz w:val="21"/>
                <w:szCs w:val="21"/>
              </w:rPr>
              <w:t xml:space="preserve">COSO </w:t>
            </w:r>
            <w:r w:rsidR="00D842E3">
              <w:rPr>
                <w:rFonts w:ascii="Arial" w:hAnsi="Arial" w:cs="Arial"/>
                <w:bCs/>
                <w:sz w:val="21"/>
                <w:szCs w:val="21"/>
              </w:rPr>
              <w:t>C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ommittee </w:t>
            </w:r>
            <w:r w:rsidR="007A606A">
              <w:rPr>
                <w:rFonts w:ascii="Arial" w:hAnsi="Arial" w:cs="Arial"/>
                <w:bCs/>
                <w:sz w:val="21"/>
                <w:szCs w:val="21"/>
              </w:rPr>
              <w:t>C</w:t>
            </w:r>
            <w:r w:rsidR="001E3302">
              <w:rPr>
                <w:rFonts w:ascii="Arial" w:hAnsi="Arial" w:cs="Arial"/>
                <w:bCs/>
                <w:sz w:val="21"/>
                <w:szCs w:val="21"/>
              </w:rPr>
              <w:t>hair</w:t>
            </w:r>
            <w:r w:rsidR="007A606A">
              <w:rPr>
                <w:rFonts w:ascii="Arial" w:hAnsi="Arial" w:cs="Arial"/>
                <w:bCs/>
                <w:sz w:val="21"/>
                <w:szCs w:val="21"/>
              </w:rPr>
              <w:t xml:space="preserve"> and the AAA representative for </w:t>
            </w:r>
            <w:r w:rsidR="00685F85">
              <w:rPr>
                <w:rFonts w:ascii="Arial" w:hAnsi="Arial" w:cs="Arial"/>
                <w:bCs/>
                <w:sz w:val="21"/>
                <w:szCs w:val="21"/>
              </w:rPr>
              <w:t xml:space="preserve">the </w:t>
            </w:r>
            <w:r w:rsidR="007A606A">
              <w:rPr>
                <w:rFonts w:ascii="Arial" w:hAnsi="Arial" w:cs="Arial"/>
                <w:bCs/>
                <w:sz w:val="21"/>
                <w:szCs w:val="21"/>
              </w:rPr>
              <w:t>COSO</w:t>
            </w:r>
            <w:r w:rsidR="00685F85">
              <w:rPr>
                <w:rFonts w:ascii="Arial" w:hAnsi="Arial" w:cs="Arial"/>
                <w:bCs/>
                <w:sz w:val="21"/>
                <w:szCs w:val="21"/>
              </w:rPr>
              <w:t xml:space="preserve"> Board</w:t>
            </w:r>
            <w:r w:rsidR="007A606A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="003E6DCC">
              <w:rPr>
                <w:rFonts w:ascii="Arial" w:hAnsi="Arial" w:cs="Arial"/>
                <w:bCs/>
                <w:sz w:val="21"/>
                <w:szCs w:val="21"/>
              </w:rPr>
              <w:t xml:space="preserve">Doug </w:t>
            </w:r>
            <w:r w:rsidR="008051D4">
              <w:rPr>
                <w:rFonts w:ascii="Arial" w:hAnsi="Arial" w:cs="Arial"/>
                <w:bCs/>
                <w:sz w:val="21"/>
                <w:szCs w:val="21"/>
              </w:rPr>
              <w:t xml:space="preserve">was elected a year ago as </w:t>
            </w:r>
            <w:r w:rsidR="003E6DCC">
              <w:rPr>
                <w:rFonts w:ascii="Arial" w:hAnsi="Arial" w:cs="Arial"/>
                <w:bCs/>
                <w:sz w:val="21"/>
                <w:szCs w:val="21"/>
              </w:rPr>
              <w:t xml:space="preserve">Lead Director of the </w:t>
            </w:r>
            <w:r w:rsidR="008051D4">
              <w:rPr>
                <w:rFonts w:ascii="Arial" w:hAnsi="Arial" w:cs="Arial"/>
                <w:bCs/>
                <w:sz w:val="21"/>
                <w:szCs w:val="21"/>
              </w:rPr>
              <w:t xml:space="preserve">COSO </w:t>
            </w:r>
            <w:r w:rsidR="003E6DCC">
              <w:rPr>
                <w:rFonts w:ascii="Arial" w:hAnsi="Arial" w:cs="Arial"/>
                <w:bCs/>
                <w:sz w:val="21"/>
                <w:szCs w:val="21"/>
              </w:rPr>
              <w:t>Board</w:t>
            </w:r>
            <w:r w:rsidR="00393D1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AE73FD">
              <w:rPr>
                <w:rFonts w:ascii="Arial" w:hAnsi="Arial" w:cs="Arial"/>
                <w:bCs/>
                <w:sz w:val="21"/>
                <w:szCs w:val="21"/>
              </w:rPr>
              <w:t>but his term as Lead Director will be up for renewal in the next couple of months</w:t>
            </w:r>
            <w:r w:rsidR="00D8503D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="00A62024">
              <w:rPr>
                <w:rFonts w:ascii="Arial" w:hAnsi="Arial" w:cs="Arial"/>
                <w:bCs/>
                <w:sz w:val="21"/>
                <w:szCs w:val="21"/>
              </w:rPr>
              <w:t xml:space="preserve">Doug asked </w:t>
            </w:r>
            <w:r w:rsidR="00963DC6">
              <w:rPr>
                <w:rFonts w:ascii="Arial" w:hAnsi="Arial" w:cs="Arial"/>
                <w:bCs/>
                <w:sz w:val="21"/>
                <w:szCs w:val="21"/>
              </w:rPr>
              <w:t>the AAA in his report</w:t>
            </w:r>
            <w:r w:rsidR="00A62024">
              <w:rPr>
                <w:rFonts w:ascii="Arial" w:hAnsi="Arial" w:cs="Arial"/>
                <w:bCs/>
                <w:sz w:val="21"/>
                <w:szCs w:val="21"/>
              </w:rPr>
              <w:t xml:space="preserve"> if he could </w:t>
            </w:r>
            <w:r w:rsidR="00963DC6">
              <w:rPr>
                <w:rFonts w:ascii="Arial" w:hAnsi="Arial" w:cs="Arial"/>
                <w:bCs/>
                <w:sz w:val="21"/>
                <w:szCs w:val="21"/>
              </w:rPr>
              <w:t>be</w:t>
            </w:r>
            <w:r w:rsidR="00A62024">
              <w:rPr>
                <w:rFonts w:ascii="Arial" w:hAnsi="Arial" w:cs="Arial"/>
                <w:bCs/>
                <w:sz w:val="21"/>
                <w:szCs w:val="21"/>
              </w:rPr>
              <w:t xml:space="preserve"> appoint</w:t>
            </w:r>
            <w:r w:rsidR="00963DC6">
              <w:rPr>
                <w:rFonts w:ascii="Arial" w:hAnsi="Arial" w:cs="Arial"/>
                <w:bCs/>
                <w:sz w:val="21"/>
                <w:szCs w:val="21"/>
              </w:rPr>
              <w:t>ed</w:t>
            </w:r>
            <w:r w:rsidR="00A62024">
              <w:rPr>
                <w:rFonts w:ascii="Arial" w:hAnsi="Arial" w:cs="Arial"/>
                <w:bCs/>
                <w:sz w:val="21"/>
                <w:szCs w:val="21"/>
              </w:rPr>
              <w:t xml:space="preserve"> to </w:t>
            </w:r>
            <w:r w:rsidR="00741F77">
              <w:rPr>
                <w:rFonts w:ascii="Arial" w:hAnsi="Arial" w:cs="Arial"/>
                <w:bCs/>
                <w:sz w:val="21"/>
                <w:szCs w:val="21"/>
              </w:rPr>
              <w:t>one</w:t>
            </w:r>
            <w:r w:rsidR="001646E7">
              <w:rPr>
                <w:rFonts w:ascii="Arial" w:hAnsi="Arial" w:cs="Arial"/>
                <w:bCs/>
                <w:sz w:val="21"/>
                <w:szCs w:val="21"/>
              </w:rPr>
              <w:t xml:space="preserve"> more </w:t>
            </w:r>
            <w:r w:rsidR="00741F77">
              <w:rPr>
                <w:rFonts w:ascii="Arial" w:hAnsi="Arial" w:cs="Arial"/>
                <w:bCs/>
                <w:sz w:val="21"/>
                <w:szCs w:val="21"/>
              </w:rPr>
              <w:t>three-year</w:t>
            </w:r>
            <w:r w:rsidR="001646E7">
              <w:rPr>
                <w:rFonts w:ascii="Arial" w:hAnsi="Arial" w:cs="Arial"/>
                <w:bCs/>
                <w:sz w:val="21"/>
                <w:szCs w:val="21"/>
              </w:rPr>
              <w:t xml:space="preserve"> term</w:t>
            </w:r>
            <w:r w:rsidR="00305700">
              <w:rPr>
                <w:rFonts w:ascii="Arial" w:hAnsi="Arial" w:cs="Arial"/>
                <w:bCs/>
                <w:sz w:val="21"/>
                <w:szCs w:val="21"/>
              </w:rPr>
              <w:t xml:space="preserve"> as </w:t>
            </w:r>
            <w:r w:rsidR="00A62024">
              <w:rPr>
                <w:rFonts w:ascii="Arial" w:hAnsi="Arial" w:cs="Arial"/>
                <w:bCs/>
                <w:sz w:val="21"/>
                <w:szCs w:val="21"/>
              </w:rPr>
              <w:t>COSO board member</w:t>
            </w:r>
            <w:r w:rsidR="00D8503D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="003B3069">
              <w:rPr>
                <w:rFonts w:ascii="Arial" w:hAnsi="Arial" w:cs="Arial"/>
                <w:bCs/>
                <w:sz w:val="21"/>
                <w:szCs w:val="21"/>
              </w:rPr>
              <w:t>Doug said he</w:t>
            </w:r>
            <w:r w:rsidR="00741F77">
              <w:rPr>
                <w:rFonts w:ascii="Arial" w:hAnsi="Arial" w:cs="Arial"/>
                <w:bCs/>
                <w:sz w:val="21"/>
                <w:szCs w:val="21"/>
              </w:rPr>
              <w:t xml:space="preserve"> plans to retire </w:t>
            </w:r>
            <w:r w:rsidR="00537809">
              <w:rPr>
                <w:rFonts w:ascii="Arial" w:hAnsi="Arial" w:cs="Arial"/>
                <w:bCs/>
                <w:sz w:val="21"/>
                <w:szCs w:val="21"/>
              </w:rPr>
              <w:t xml:space="preserve">from the Board </w:t>
            </w:r>
            <w:r w:rsidR="00741F77">
              <w:rPr>
                <w:rFonts w:ascii="Arial" w:hAnsi="Arial" w:cs="Arial"/>
                <w:bCs/>
                <w:sz w:val="21"/>
                <w:szCs w:val="21"/>
              </w:rPr>
              <w:t xml:space="preserve">after this term. </w:t>
            </w:r>
            <w:r w:rsidR="00B5156C">
              <w:rPr>
                <w:rFonts w:ascii="Arial" w:hAnsi="Arial" w:cs="Arial"/>
                <w:bCs/>
                <w:sz w:val="21"/>
                <w:szCs w:val="21"/>
              </w:rPr>
              <w:t>After some discussion, Mark Taylor said he would find out when Doug’s current term expires and what is the process of choosing the AAA representative for COSO</w:t>
            </w:r>
            <w:r w:rsidR="003B3069">
              <w:rPr>
                <w:rFonts w:ascii="Arial" w:hAnsi="Arial" w:cs="Arial"/>
                <w:bCs/>
                <w:sz w:val="21"/>
                <w:szCs w:val="21"/>
              </w:rPr>
              <w:t xml:space="preserve"> and this</w:t>
            </w:r>
            <w:r w:rsidR="00B5156C">
              <w:rPr>
                <w:rFonts w:ascii="Arial" w:hAnsi="Arial" w:cs="Arial"/>
                <w:bCs/>
                <w:sz w:val="21"/>
                <w:szCs w:val="21"/>
              </w:rPr>
              <w:t xml:space="preserve"> information will be available at the May Strategic Retreat.</w:t>
            </w:r>
          </w:p>
          <w:p w14:paraId="1E513C56" w14:textId="77777777" w:rsidR="00627498" w:rsidRDefault="00627498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8BFAD92" w14:textId="77777777" w:rsidR="00E453C7" w:rsidRDefault="00E453C7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89B028E" w14:textId="03D36139" w:rsidR="00857606" w:rsidRPr="004C7D49" w:rsidRDefault="00E453C7" w:rsidP="004C7D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82391">
              <w:rPr>
                <w:rFonts w:ascii="Arial" w:hAnsi="Arial" w:cs="Arial"/>
                <w:b/>
                <w:sz w:val="21"/>
                <w:szCs w:val="21"/>
              </w:rPr>
              <w:t>Board Positions for (2025-2026)</w:t>
            </w:r>
            <w:r w:rsidR="002B5E23" w:rsidRPr="0068239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682391" w:rsidRPr="00682391">
              <w:rPr>
                <w:rFonts w:ascii="Arial" w:hAnsi="Arial" w:cs="Arial"/>
                <w:b/>
                <w:sz w:val="21"/>
                <w:szCs w:val="21"/>
              </w:rPr>
              <w:t>–</w:t>
            </w:r>
            <w:r w:rsidR="002B5E23" w:rsidRPr="0068239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682391" w:rsidRPr="00A83BC8">
              <w:rPr>
                <w:rFonts w:ascii="Arial" w:hAnsi="Arial" w:cs="Arial"/>
                <w:bCs/>
                <w:sz w:val="21"/>
                <w:szCs w:val="21"/>
              </w:rPr>
              <w:t xml:space="preserve">The following </w:t>
            </w:r>
            <w:r w:rsidR="00C45B40" w:rsidRPr="00A83BC8">
              <w:rPr>
                <w:rFonts w:ascii="Arial" w:hAnsi="Arial" w:cs="Arial"/>
                <w:bCs/>
                <w:sz w:val="21"/>
                <w:szCs w:val="21"/>
              </w:rPr>
              <w:t>four</w:t>
            </w:r>
            <w:r w:rsidR="00682391" w:rsidRPr="00A83BC8">
              <w:rPr>
                <w:rFonts w:ascii="Arial" w:hAnsi="Arial" w:cs="Arial"/>
                <w:bCs/>
                <w:sz w:val="21"/>
                <w:szCs w:val="21"/>
              </w:rPr>
              <w:t xml:space="preserve"> Board positions for 202</w:t>
            </w:r>
            <w:r w:rsidR="00C45B40" w:rsidRPr="00A83BC8">
              <w:rPr>
                <w:rFonts w:ascii="Arial" w:hAnsi="Arial" w:cs="Arial"/>
                <w:bCs/>
                <w:sz w:val="21"/>
                <w:szCs w:val="21"/>
              </w:rPr>
              <w:t>5</w:t>
            </w:r>
            <w:r w:rsidR="00682391" w:rsidRPr="00A83BC8">
              <w:rPr>
                <w:rFonts w:ascii="Arial" w:hAnsi="Arial" w:cs="Arial"/>
                <w:bCs/>
                <w:sz w:val="21"/>
                <w:szCs w:val="21"/>
              </w:rPr>
              <w:t>-202</w:t>
            </w:r>
            <w:r w:rsidR="00C45B40" w:rsidRPr="00A83BC8">
              <w:rPr>
                <w:rFonts w:ascii="Arial" w:hAnsi="Arial" w:cs="Arial"/>
                <w:bCs/>
                <w:sz w:val="21"/>
                <w:szCs w:val="21"/>
              </w:rPr>
              <w:t xml:space="preserve">6 </w:t>
            </w:r>
            <w:r w:rsidR="00682391" w:rsidRPr="00A83BC8">
              <w:rPr>
                <w:rFonts w:ascii="Arial" w:hAnsi="Arial" w:cs="Arial"/>
                <w:bCs/>
                <w:sz w:val="21"/>
                <w:szCs w:val="21"/>
              </w:rPr>
              <w:t xml:space="preserve">will be up for nomination beginning </w:t>
            </w:r>
            <w:r w:rsidR="00AF3BF0" w:rsidRPr="00A83BC8">
              <w:rPr>
                <w:rFonts w:ascii="Arial" w:hAnsi="Arial" w:cs="Arial"/>
                <w:bCs/>
                <w:sz w:val="21"/>
                <w:szCs w:val="21"/>
              </w:rPr>
              <w:t>July 2024</w:t>
            </w:r>
            <w:r w:rsidR="009B76B9">
              <w:rPr>
                <w:rFonts w:ascii="Arial" w:hAnsi="Arial" w:cs="Arial"/>
                <w:bCs/>
                <w:sz w:val="21"/>
                <w:szCs w:val="21"/>
              </w:rPr>
              <w:t xml:space="preserve"> and will b</w:t>
            </w:r>
            <w:r w:rsidR="00857606" w:rsidRPr="00A83BC8">
              <w:rPr>
                <w:rFonts w:ascii="Arial" w:hAnsi="Arial" w:cs="Arial"/>
                <w:bCs/>
                <w:sz w:val="21"/>
                <w:szCs w:val="21"/>
              </w:rPr>
              <w:t>e voted on by membership in Spring 2025:</w:t>
            </w:r>
          </w:p>
          <w:p w14:paraId="32C564A1" w14:textId="77777777" w:rsidR="004C7D49" w:rsidRPr="00A83BC8" w:rsidRDefault="004C7D49" w:rsidP="003A2497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DBDC0D3" w14:textId="77777777" w:rsidR="00857606" w:rsidRPr="00A83BC8" w:rsidRDefault="00857606" w:rsidP="00857606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="Arial" w:hAnsi="Arial" w:cs="Arial"/>
                <w:bCs/>
                <w:sz w:val="21"/>
                <w:szCs w:val="21"/>
              </w:rPr>
            </w:pPr>
            <w:r w:rsidRPr="00A83BC8">
              <w:rPr>
                <w:rFonts w:ascii="Arial" w:hAnsi="Arial" w:cs="Arial"/>
                <w:bCs/>
                <w:sz w:val="21"/>
                <w:szCs w:val="21"/>
              </w:rPr>
              <w:t>President-Elect (Candidates for the slate to be selected by the AAA Nominations Committee)</w:t>
            </w:r>
          </w:p>
          <w:p w14:paraId="339B442E" w14:textId="77777777" w:rsidR="00857606" w:rsidRPr="00A83BC8" w:rsidRDefault="00857606" w:rsidP="00857606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="Arial" w:hAnsi="Arial" w:cs="Arial"/>
                <w:bCs/>
                <w:sz w:val="21"/>
                <w:szCs w:val="21"/>
              </w:rPr>
            </w:pPr>
            <w:r w:rsidRPr="00A83BC8">
              <w:rPr>
                <w:rFonts w:ascii="Arial" w:hAnsi="Arial" w:cs="Arial"/>
                <w:bCs/>
                <w:sz w:val="21"/>
                <w:szCs w:val="21"/>
              </w:rPr>
              <w:t>Vice President-Finance-Elect (Candidates for the slate to be selected by the AAA Nominations Committee)</w:t>
            </w:r>
          </w:p>
          <w:p w14:paraId="66937745" w14:textId="77777777" w:rsidR="00857606" w:rsidRPr="00A83BC8" w:rsidRDefault="00857606" w:rsidP="00857606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="Arial" w:hAnsi="Arial" w:cs="Arial"/>
                <w:bCs/>
                <w:sz w:val="21"/>
                <w:szCs w:val="21"/>
              </w:rPr>
            </w:pPr>
            <w:r w:rsidRPr="00A83BC8">
              <w:rPr>
                <w:rFonts w:ascii="Arial" w:hAnsi="Arial" w:cs="Arial"/>
                <w:bCs/>
                <w:sz w:val="21"/>
                <w:szCs w:val="21"/>
              </w:rPr>
              <w:t>Vice President - Diversity, Equity, &amp; Inclusion (Candidates for the slate to be selected by the AAA Nominations Committee)</w:t>
            </w:r>
          </w:p>
          <w:p w14:paraId="425374BF" w14:textId="77777777" w:rsidR="00857606" w:rsidRPr="00A83BC8" w:rsidRDefault="00857606" w:rsidP="00857606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="Arial" w:hAnsi="Arial" w:cs="Arial"/>
                <w:bCs/>
                <w:sz w:val="21"/>
                <w:szCs w:val="21"/>
              </w:rPr>
            </w:pPr>
            <w:r w:rsidRPr="00A83BC8">
              <w:rPr>
                <w:rFonts w:ascii="Arial" w:hAnsi="Arial" w:cs="Arial"/>
                <w:bCs/>
                <w:sz w:val="21"/>
                <w:szCs w:val="21"/>
              </w:rPr>
              <w:t>Director - Focusing on Academic/Practitioner Interaction (Candidates for the slate to be selected by the Council Ballot Committee)</w:t>
            </w:r>
          </w:p>
          <w:p w14:paraId="7DBBA0CE" w14:textId="77777777" w:rsidR="003A2497" w:rsidRPr="00A83BC8" w:rsidRDefault="003A2497" w:rsidP="003A2497">
            <w:pPr>
              <w:pStyle w:val="ListParagraph"/>
              <w:widowControl w:val="0"/>
              <w:autoSpaceDE w:val="0"/>
              <w:autoSpaceDN w:val="0"/>
              <w:ind w:left="1800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6B2A5B2" w14:textId="77777777" w:rsidR="00857606" w:rsidRPr="00A83BC8" w:rsidRDefault="00857606" w:rsidP="003A2497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1"/>
                <w:szCs w:val="21"/>
              </w:rPr>
            </w:pPr>
            <w:r w:rsidRPr="00A83BC8">
              <w:rPr>
                <w:rFonts w:ascii="Arial" w:hAnsi="Arial" w:cs="Arial"/>
                <w:bCs/>
                <w:sz w:val="21"/>
                <w:szCs w:val="21"/>
              </w:rPr>
              <w:t xml:space="preserve">The Board will have time to review the draft Call for Nominations and Position Descriptions prior to the May Strategic Meeting. </w:t>
            </w:r>
          </w:p>
          <w:p w14:paraId="519A0B5F" w14:textId="5E8B5D20" w:rsidR="00682391" w:rsidRPr="002D4DAF" w:rsidRDefault="00682391" w:rsidP="0068239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34F2930" w14:textId="1DB02E0C" w:rsidR="00E453C7" w:rsidRPr="00092695" w:rsidRDefault="00E453C7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5EC6197" w14:textId="5B929F14" w:rsidR="00E453C7" w:rsidRDefault="00E453C7" w:rsidP="0095592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9B76B9">
              <w:rPr>
                <w:rFonts w:ascii="Arial" w:hAnsi="Arial" w:cs="Arial"/>
                <w:b/>
                <w:sz w:val="21"/>
                <w:szCs w:val="21"/>
              </w:rPr>
              <w:t>Outstanding Service Award</w:t>
            </w:r>
            <w:r w:rsidR="000375ED">
              <w:rPr>
                <w:rFonts w:ascii="Arial" w:hAnsi="Arial" w:cs="Arial"/>
                <w:bCs/>
                <w:sz w:val="21"/>
                <w:szCs w:val="21"/>
              </w:rPr>
              <w:t xml:space="preserve"> - </w:t>
            </w:r>
            <w:r w:rsidR="00CE7B01" w:rsidRPr="002D4DAF">
              <w:rPr>
                <w:rFonts w:ascii="Arial" w:hAnsi="Arial" w:cs="Arial"/>
                <w:bCs/>
                <w:sz w:val="21"/>
                <w:szCs w:val="21"/>
              </w:rPr>
              <w:t xml:space="preserve">The </w:t>
            </w:r>
            <w:r w:rsidR="00CE7B01">
              <w:rPr>
                <w:rFonts w:ascii="Arial" w:hAnsi="Arial" w:cs="Arial"/>
                <w:bCs/>
                <w:sz w:val="21"/>
                <w:szCs w:val="21"/>
              </w:rPr>
              <w:t>B</w:t>
            </w:r>
            <w:r w:rsidR="00CE7B01" w:rsidRPr="002D4DAF">
              <w:rPr>
                <w:rFonts w:ascii="Arial" w:hAnsi="Arial" w:cs="Arial"/>
                <w:bCs/>
                <w:sz w:val="21"/>
                <w:szCs w:val="21"/>
              </w:rPr>
              <w:t xml:space="preserve">oard has the option of recognizing someone who has provided outstanding service </w:t>
            </w:r>
            <w:r w:rsidR="00CE7B01">
              <w:rPr>
                <w:rFonts w:ascii="Arial" w:hAnsi="Arial" w:cs="Arial"/>
                <w:bCs/>
                <w:sz w:val="21"/>
                <w:szCs w:val="21"/>
              </w:rPr>
              <w:t xml:space="preserve">and there have been </w:t>
            </w:r>
            <w:r w:rsidR="00CE7B01" w:rsidRPr="002D4DAF">
              <w:rPr>
                <w:rFonts w:ascii="Arial" w:hAnsi="Arial" w:cs="Arial"/>
                <w:bCs/>
                <w:sz w:val="21"/>
                <w:szCs w:val="21"/>
              </w:rPr>
              <w:t xml:space="preserve">some years an award has not been given out. </w:t>
            </w:r>
            <w:r w:rsidR="00CE7B01">
              <w:rPr>
                <w:rFonts w:ascii="Arial" w:hAnsi="Arial" w:cs="Arial"/>
                <w:bCs/>
                <w:sz w:val="21"/>
                <w:szCs w:val="21"/>
              </w:rPr>
              <w:t xml:space="preserve">The Board discussed </w:t>
            </w:r>
            <w:r w:rsidR="0095592A">
              <w:rPr>
                <w:rFonts w:ascii="Arial" w:hAnsi="Arial" w:cs="Arial"/>
                <w:bCs/>
                <w:sz w:val="21"/>
                <w:szCs w:val="21"/>
              </w:rPr>
              <w:t xml:space="preserve">and said they will bring their ideas for </w:t>
            </w:r>
            <w:r w:rsidR="00CE7B01">
              <w:rPr>
                <w:rFonts w:ascii="Arial" w:hAnsi="Arial" w:cs="Arial"/>
                <w:bCs/>
                <w:sz w:val="21"/>
                <w:szCs w:val="21"/>
              </w:rPr>
              <w:t xml:space="preserve">candidates </w:t>
            </w:r>
            <w:r w:rsidR="0027621C">
              <w:rPr>
                <w:rFonts w:ascii="Arial" w:hAnsi="Arial" w:cs="Arial"/>
                <w:bCs/>
                <w:sz w:val="21"/>
                <w:szCs w:val="21"/>
              </w:rPr>
              <w:t>to the May meeting</w:t>
            </w:r>
            <w:r w:rsidR="00D8503D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</w:p>
          <w:p w14:paraId="15A7ED7C" w14:textId="6FF103B4" w:rsidR="00E453C7" w:rsidRPr="00377744" w:rsidRDefault="00E453C7" w:rsidP="000C7F7F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0A434D" w:rsidRPr="006C0A6C" w14:paraId="7DBED2E6" w14:textId="77777777" w:rsidTr="000A434D">
        <w:trPr>
          <w:trHeight w:val="440"/>
        </w:trPr>
        <w:tc>
          <w:tcPr>
            <w:tcW w:w="11317" w:type="dxa"/>
          </w:tcPr>
          <w:p w14:paraId="42BF91B5" w14:textId="131EBB35" w:rsidR="000A434D" w:rsidRPr="008D5018" w:rsidRDefault="000A434D" w:rsidP="000C7F7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D5018">
              <w:rPr>
                <w:rFonts w:ascii="Arial" w:hAnsi="Arial" w:cs="Arial"/>
                <w:b/>
                <w:sz w:val="21"/>
                <w:szCs w:val="21"/>
              </w:rPr>
              <w:t>Discuss Meetings</w:t>
            </w:r>
          </w:p>
          <w:p w14:paraId="4ED33E09" w14:textId="77777777" w:rsidR="000A434D" w:rsidRDefault="000A434D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870D1B4" w14:textId="481EB67D" w:rsidR="000D2251" w:rsidRDefault="000A434D" w:rsidP="000D2251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D2251">
              <w:rPr>
                <w:rFonts w:ascii="Arial" w:hAnsi="Arial" w:cs="Arial"/>
                <w:bCs/>
                <w:sz w:val="21"/>
                <w:szCs w:val="21"/>
              </w:rPr>
              <w:t xml:space="preserve">May Board Retreat </w:t>
            </w:r>
            <w:r w:rsidR="00AA558D">
              <w:rPr>
                <w:rFonts w:ascii="Arial" w:hAnsi="Arial" w:cs="Arial"/>
                <w:bCs/>
                <w:sz w:val="21"/>
                <w:szCs w:val="21"/>
              </w:rPr>
              <w:t>will be held in Orlando from May 20</w:t>
            </w:r>
            <w:r w:rsidR="00AA558D" w:rsidRPr="00AA558D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th</w:t>
            </w:r>
            <w:r w:rsidR="00AA558D">
              <w:rPr>
                <w:rFonts w:ascii="Arial" w:hAnsi="Arial" w:cs="Arial"/>
                <w:bCs/>
                <w:sz w:val="21"/>
                <w:szCs w:val="21"/>
              </w:rPr>
              <w:t xml:space="preserve"> to May 23</w:t>
            </w:r>
            <w:r w:rsidR="00D8503D" w:rsidRPr="00AA558D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rd</w:t>
            </w:r>
            <w:r w:rsidR="00D8503D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="00AA558D">
              <w:rPr>
                <w:rFonts w:ascii="Arial" w:hAnsi="Arial" w:cs="Arial"/>
                <w:bCs/>
                <w:sz w:val="21"/>
                <w:szCs w:val="21"/>
              </w:rPr>
              <w:t>On May 20</w:t>
            </w:r>
            <w:r w:rsidR="00AA558D" w:rsidRPr="00AA558D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th</w:t>
            </w:r>
            <w:r w:rsidR="00AA558D">
              <w:rPr>
                <w:rFonts w:ascii="Arial" w:hAnsi="Arial" w:cs="Arial"/>
                <w:bCs/>
                <w:sz w:val="21"/>
                <w:szCs w:val="21"/>
              </w:rPr>
              <w:t xml:space="preserve"> we will have Board Orientation Training</w:t>
            </w:r>
            <w:r w:rsidR="00823135">
              <w:rPr>
                <w:rFonts w:ascii="Arial" w:hAnsi="Arial" w:cs="Arial"/>
                <w:bCs/>
                <w:sz w:val="21"/>
                <w:szCs w:val="21"/>
              </w:rPr>
              <w:t xml:space="preserve"> for our new Board members</w:t>
            </w:r>
            <w:r w:rsidR="00D8503D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="00823135">
              <w:rPr>
                <w:rFonts w:ascii="Arial" w:hAnsi="Arial" w:cs="Arial"/>
                <w:bCs/>
                <w:sz w:val="21"/>
                <w:szCs w:val="21"/>
              </w:rPr>
              <w:t>May 21</w:t>
            </w:r>
            <w:r w:rsidR="00823135" w:rsidRPr="00823135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st</w:t>
            </w:r>
            <w:r w:rsidR="00823135">
              <w:rPr>
                <w:rFonts w:ascii="Arial" w:hAnsi="Arial" w:cs="Arial"/>
                <w:bCs/>
                <w:sz w:val="21"/>
                <w:szCs w:val="21"/>
              </w:rPr>
              <w:t xml:space="preserve"> and May 22</w:t>
            </w:r>
            <w:r w:rsidR="00823135" w:rsidRPr="00823135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nd</w:t>
            </w:r>
            <w:r w:rsidR="00823135">
              <w:rPr>
                <w:rFonts w:ascii="Arial" w:hAnsi="Arial" w:cs="Arial"/>
                <w:bCs/>
                <w:sz w:val="21"/>
                <w:szCs w:val="21"/>
              </w:rPr>
              <w:t xml:space="preserve"> will be strategic planning days</w:t>
            </w:r>
            <w:r w:rsidR="00E60793">
              <w:rPr>
                <w:rFonts w:ascii="Arial" w:hAnsi="Arial" w:cs="Arial"/>
                <w:bCs/>
                <w:sz w:val="21"/>
                <w:szCs w:val="21"/>
              </w:rPr>
              <w:t xml:space="preserve"> and May 23</w:t>
            </w:r>
            <w:r w:rsidR="00E60793" w:rsidRPr="00E60793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rd</w:t>
            </w:r>
            <w:r w:rsidR="00E60793">
              <w:rPr>
                <w:rFonts w:ascii="Arial" w:hAnsi="Arial" w:cs="Arial"/>
                <w:bCs/>
                <w:sz w:val="21"/>
                <w:szCs w:val="21"/>
              </w:rPr>
              <w:t xml:space="preserve"> will be a half day Board meeting.</w:t>
            </w:r>
            <w:r w:rsidR="00C543AE" w:rsidRPr="000D2251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036153">
              <w:rPr>
                <w:rFonts w:ascii="Arial" w:hAnsi="Arial" w:cs="Arial"/>
                <w:bCs/>
                <w:sz w:val="21"/>
                <w:szCs w:val="21"/>
              </w:rPr>
              <w:t>These will be some of the topics:</w:t>
            </w:r>
          </w:p>
          <w:p w14:paraId="386413B6" w14:textId="77777777" w:rsidR="00170360" w:rsidRDefault="00170360" w:rsidP="0003615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D27AB9D" w14:textId="20AD6E10" w:rsidR="00036153" w:rsidRPr="00170360" w:rsidRDefault="00036153" w:rsidP="0017036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170360">
              <w:rPr>
                <w:rFonts w:ascii="Arial" w:hAnsi="Arial" w:cs="Arial"/>
                <w:bCs/>
                <w:sz w:val="21"/>
                <w:szCs w:val="21"/>
              </w:rPr>
              <w:t>We will be talking about member journey mapping across various member categories such as tenure track/tenured, teaching, and high school/community college.</w:t>
            </w:r>
          </w:p>
          <w:p w14:paraId="65EF6A38" w14:textId="3F3EEC5C" w:rsidR="00036153" w:rsidRPr="00DA00EE" w:rsidRDefault="00036153" w:rsidP="0003615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DA00EE">
              <w:rPr>
                <w:rFonts w:ascii="Arial" w:hAnsi="Arial" w:cs="Arial"/>
                <w:bCs/>
                <w:sz w:val="21"/>
                <w:szCs w:val="21"/>
              </w:rPr>
              <w:t>If there is a contract on the building</w:t>
            </w:r>
            <w:r>
              <w:rPr>
                <w:rFonts w:ascii="Arial" w:hAnsi="Arial" w:cs="Arial"/>
                <w:bCs/>
                <w:sz w:val="21"/>
                <w:szCs w:val="21"/>
              </w:rPr>
              <w:t>, we need to discuss ho</w:t>
            </w:r>
            <w:r w:rsidRPr="00DA00EE">
              <w:rPr>
                <w:rFonts w:ascii="Arial" w:hAnsi="Arial" w:cs="Arial"/>
                <w:bCs/>
                <w:sz w:val="21"/>
                <w:szCs w:val="21"/>
              </w:rPr>
              <w:t>w we would treat that as a member’s benefit</w:t>
            </w:r>
            <w:r w:rsidR="00D8503D" w:rsidRPr="00DA00EE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</w:p>
          <w:p w14:paraId="2CCACB6C" w14:textId="3A667A11" w:rsidR="00036153" w:rsidRPr="00DA00EE" w:rsidRDefault="00170360" w:rsidP="0003615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Should</w:t>
            </w:r>
            <w:r w:rsidR="00036153">
              <w:rPr>
                <w:rFonts w:ascii="Arial" w:hAnsi="Arial" w:cs="Arial"/>
                <w:bCs/>
                <w:sz w:val="21"/>
                <w:szCs w:val="21"/>
              </w:rPr>
              <w:t xml:space="preserve"> we </w:t>
            </w:r>
            <w:r w:rsidR="00036153" w:rsidRPr="00DA00EE">
              <w:rPr>
                <w:rFonts w:ascii="Arial" w:hAnsi="Arial" w:cs="Arial"/>
                <w:bCs/>
                <w:sz w:val="21"/>
                <w:szCs w:val="21"/>
              </w:rPr>
              <w:t>change the membership year to align with the annual meeting</w:t>
            </w:r>
            <w:r>
              <w:rPr>
                <w:rFonts w:ascii="Arial" w:hAnsi="Arial" w:cs="Arial"/>
                <w:bCs/>
                <w:sz w:val="21"/>
                <w:szCs w:val="21"/>
              </w:rPr>
              <w:t>?</w:t>
            </w:r>
          </w:p>
          <w:p w14:paraId="7AEAC958" w14:textId="13F5D4C3" w:rsidR="00036153" w:rsidRPr="00DA00EE" w:rsidRDefault="00036153" w:rsidP="0003615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Discuss if we would like the </w:t>
            </w:r>
            <w:r w:rsidRPr="00DA00EE">
              <w:rPr>
                <w:rFonts w:ascii="Arial" w:hAnsi="Arial" w:cs="Arial"/>
                <w:bCs/>
                <w:sz w:val="21"/>
                <w:szCs w:val="21"/>
              </w:rPr>
              <w:t>membership advisory committee to think about longevity discounts</w:t>
            </w:r>
            <w:r w:rsidR="00963DC6">
              <w:rPr>
                <w:rFonts w:ascii="Arial" w:hAnsi="Arial" w:cs="Arial"/>
                <w:bCs/>
                <w:sz w:val="21"/>
                <w:szCs w:val="21"/>
              </w:rPr>
              <w:t xml:space="preserve"> or other ideas</w:t>
            </w:r>
            <w:r w:rsidR="00D8503D" w:rsidRPr="00DA00EE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</w:p>
          <w:p w14:paraId="5CA6E2F5" w14:textId="77777777" w:rsidR="00D86CC3" w:rsidRDefault="00D86CC3" w:rsidP="000D2251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592D60B" w14:textId="6A0BAADD" w:rsidR="000D2251" w:rsidRDefault="000D2251" w:rsidP="000D225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We </w:t>
            </w:r>
            <w:r w:rsidR="00DA00EE">
              <w:rPr>
                <w:rFonts w:ascii="Arial" w:hAnsi="Arial" w:cs="Arial"/>
                <w:bCs/>
                <w:sz w:val="21"/>
                <w:szCs w:val="21"/>
              </w:rPr>
              <w:t>would like to invite a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few guests join us:</w:t>
            </w:r>
          </w:p>
          <w:p w14:paraId="59454465" w14:textId="77777777" w:rsidR="000D2251" w:rsidRDefault="000D2251" w:rsidP="000D2251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F660D4A" w14:textId="473FA2FD" w:rsidR="000D2251" w:rsidRPr="00DA00EE" w:rsidRDefault="000D2251" w:rsidP="00DA00E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DA00EE">
              <w:rPr>
                <w:rFonts w:ascii="Arial" w:hAnsi="Arial" w:cs="Arial"/>
                <w:bCs/>
                <w:sz w:val="21"/>
                <w:szCs w:val="21"/>
              </w:rPr>
              <w:t>George Kru</w:t>
            </w:r>
            <w:r w:rsidR="00003C63">
              <w:rPr>
                <w:rFonts w:ascii="Arial" w:hAnsi="Arial" w:cs="Arial"/>
                <w:bCs/>
                <w:sz w:val="21"/>
                <w:szCs w:val="21"/>
              </w:rPr>
              <w:t>ll</w:t>
            </w:r>
            <w:r w:rsidR="00DA7A33">
              <w:rPr>
                <w:rFonts w:ascii="Arial" w:hAnsi="Arial" w:cs="Arial"/>
                <w:bCs/>
                <w:sz w:val="21"/>
                <w:szCs w:val="21"/>
              </w:rPr>
              <w:t xml:space="preserve">, Chair of the AAA Foundation Board </w:t>
            </w:r>
            <w:r w:rsidRPr="00DA00EE">
              <w:rPr>
                <w:rFonts w:ascii="Arial" w:hAnsi="Arial" w:cs="Arial"/>
                <w:bCs/>
                <w:sz w:val="21"/>
                <w:szCs w:val="21"/>
              </w:rPr>
              <w:t>to come to the Tuesday, May 21</w:t>
            </w:r>
            <w:r w:rsidRPr="00DA00EE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st</w:t>
            </w:r>
            <w:r w:rsidRPr="00DA00EE">
              <w:rPr>
                <w:rFonts w:ascii="Arial" w:hAnsi="Arial" w:cs="Arial"/>
                <w:bCs/>
                <w:sz w:val="21"/>
                <w:szCs w:val="21"/>
              </w:rPr>
              <w:t xml:space="preserve"> meeting when we talk about the </w:t>
            </w:r>
            <w:r w:rsidR="008C5F39" w:rsidRPr="00DA00EE">
              <w:rPr>
                <w:rFonts w:ascii="Arial" w:hAnsi="Arial" w:cs="Arial"/>
                <w:bCs/>
                <w:sz w:val="21"/>
                <w:szCs w:val="21"/>
              </w:rPr>
              <w:t xml:space="preserve">AAA Vision </w:t>
            </w:r>
            <w:r w:rsidR="00C54E12" w:rsidRPr="00DA00EE">
              <w:rPr>
                <w:rFonts w:ascii="Arial" w:hAnsi="Arial" w:cs="Arial"/>
                <w:bCs/>
                <w:sz w:val="21"/>
                <w:szCs w:val="21"/>
              </w:rPr>
              <w:t>2030</w:t>
            </w:r>
          </w:p>
          <w:p w14:paraId="199A2082" w14:textId="32024903" w:rsidR="000D2251" w:rsidRPr="00DA00EE" w:rsidRDefault="000D2251" w:rsidP="00DA00E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DA00EE">
              <w:rPr>
                <w:rFonts w:ascii="Arial" w:hAnsi="Arial" w:cs="Arial"/>
                <w:bCs/>
                <w:sz w:val="21"/>
                <w:szCs w:val="21"/>
              </w:rPr>
              <w:t>Beta Alpha Psi to come to the Wednesday, May 22</w:t>
            </w:r>
            <w:r w:rsidRPr="00DA00EE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nd</w:t>
            </w:r>
            <w:r w:rsidRPr="00DA00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963DC6">
              <w:rPr>
                <w:rFonts w:ascii="Arial" w:hAnsi="Arial" w:cs="Arial"/>
                <w:bCs/>
                <w:sz w:val="21"/>
                <w:szCs w:val="21"/>
              </w:rPr>
              <w:t xml:space="preserve">afternoon </w:t>
            </w:r>
            <w:r w:rsidRPr="00DA00EE">
              <w:rPr>
                <w:rFonts w:ascii="Arial" w:hAnsi="Arial" w:cs="Arial"/>
                <w:bCs/>
                <w:sz w:val="21"/>
                <w:szCs w:val="21"/>
              </w:rPr>
              <w:t xml:space="preserve">meeting and discuss </w:t>
            </w:r>
            <w:r w:rsidR="00963DC6">
              <w:rPr>
                <w:rFonts w:ascii="Arial" w:hAnsi="Arial" w:cs="Arial"/>
                <w:bCs/>
                <w:sz w:val="21"/>
                <w:szCs w:val="21"/>
              </w:rPr>
              <w:t>with</w:t>
            </w:r>
            <w:r w:rsidR="00E50312">
              <w:rPr>
                <w:rFonts w:ascii="Arial" w:hAnsi="Arial" w:cs="Arial"/>
                <w:bCs/>
                <w:sz w:val="21"/>
                <w:szCs w:val="21"/>
              </w:rPr>
              <w:t xml:space="preserve"> the AAA</w:t>
            </w:r>
            <w:r w:rsidR="00D8503D" w:rsidRPr="00DA00EE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</w:p>
          <w:p w14:paraId="3FA202D6" w14:textId="77777777" w:rsidR="008C5F39" w:rsidRDefault="008C5F39" w:rsidP="00AE7D86"/>
          <w:p w14:paraId="5C92511E" w14:textId="77777777" w:rsidR="004D0429" w:rsidRPr="008C5F39" w:rsidRDefault="004D0429" w:rsidP="004D042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FC94639" w14:textId="207F1A00" w:rsidR="00B12741" w:rsidRPr="004D0429" w:rsidRDefault="000A434D" w:rsidP="00B1274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32721">
              <w:rPr>
                <w:rFonts w:ascii="Arial" w:hAnsi="Arial" w:cs="Arial"/>
                <w:b/>
                <w:sz w:val="21"/>
                <w:szCs w:val="21"/>
              </w:rPr>
              <w:lastRenderedPageBreak/>
              <w:t>July virtual Board/Council Meetings</w:t>
            </w:r>
            <w:r w:rsidR="00B35460" w:rsidRPr="00A1456E">
              <w:rPr>
                <w:rFonts w:ascii="Arial" w:hAnsi="Arial" w:cs="Arial"/>
                <w:bCs/>
                <w:sz w:val="21"/>
                <w:szCs w:val="21"/>
              </w:rPr>
              <w:t xml:space="preserve"> – </w:t>
            </w:r>
            <w:r w:rsidR="00B12741" w:rsidRPr="007D5EFE">
              <w:rPr>
                <w:rFonts w:ascii="Arial" w:hAnsi="Arial" w:cs="Arial"/>
                <w:bCs/>
                <w:sz w:val="21"/>
                <w:szCs w:val="21"/>
              </w:rPr>
              <w:t xml:space="preserve">The Board meetings will be July </w:t>
            </w:r>
            <w:r w:rsidR="002C364C" w:rsidRPr="007D5EFE">
              <w:rPr>
                <w:rFonts w:ascii="Arial" w:hAnsi="Arial" w:cs="Arial"/>
                <w:bCs/>
                <w:sz w:val="21"/>
                <w:szCs w:val="21"/>
              </w:rPr>
              <w:t>24</w:t>
            </w:r>
            <w:r w:rsidR="00B12741" w:rsidRPr="007D5EFE">
              <w:rPr>
                <w:rFonts w:ascii="Arial" w:hAnsi="Arial" w:cs="Arial"/>
                <w:bCs/>
                <w:sz w:val="21"/>
                <w:szCs w:val="21"/>
              </w:rPr>
              <w:t xml:space="preserve"> from 2-5 pm and July 2</w:t>
            </w:r>
            <w:r w:rsidR="00C73834">
              <w:rPr>
                <w:rFonts w:ascii="Arial" w:hAnsi="Arial" w:cs="Arial"/>
                <w:bCs/>
                <w:sz w:val="21"/>
                <w:szCs w:val="21"/>
              </w:rPr>
              <w:t>9</w:t>
            </w:r>
            <w:r w:rsidR="00B12741" w:rsidRPr="007D5EFE">
              <w:rPr>
                <w:rFonts w:ascii="Arial" w:hAnsi="Arial" w:cs="Arial"/>
                <w:bCs/>
                <w:sz w:val="21"/>
                <w:szCs w:val="21"/>
              </w:rPr>
              <w:t xml:space="preserve"> from 2-</w:t>
            </w:r>
            <w:r w:rsidR="007D5EFE" w:rsidRPr="007D5EFE">
              <w:rPr>
                <w:rFonts w:ascii="Arial" w:hAnsi="Arial" w:cs="Arial"/>
                <w:bCs/>
                <w:sz w:val="21"/>
                <w:szCs w:val="21"/>
              </w:rPr>
              <w:t>5</w:t>
            </w:r>
            <w:r w:rsidR="00B12741" w:rsidRPr="007D5EFE">
              <w:rPr>
                <w:rFonts w:ascii="Arial" w:hAnsi="Arial" w:cs="Arial"/>
                <w:bCs/>
                <w:sz w:val="21"/>
                <w:szCs w:val="21"/>
              </w:rPr>
              <w:t xml:space="preserve"> pm. The Council meeting is scheduled for July </w:t>
            </w:r>
            <w:r w:rsidR="00DB2BBF" w:rsidRPr="007D5EFE">
              <w:rPr>
                <w:rFonts w:ascii="Arial" w:hAnsi="Arial" w:cs="Arial"/>
                <w:bCs/>
                <w:sz w:val="21"/>
                <w:szCs w:val="21"/>
              </w:rPr>
              <w:t>25</w:t>
            </w:r>
            <w:r w:rsidR="00B12741" w:rsidRPr="007D5EFE">
              <w:rPr>
                <w:rFonts w:ascii="Arial" w:hAnsi="Arial" w:cs="Arial"/>
                <w:bCs/>
                <w:sz w:val="21"/>
                <w:szCs w:val="21"/>
              </w:rPr>
              <w:t xml:space="preserve"> from 2-4 pm. </w:t>
            </w:r>
            <w:r w:rsidR="007D5EFE" w:rsidRPr="007D5EFE">
              <w:rPr>
                <w:rFonts w:ascii="Arial" w:hAnsi="Arial" w:cs="Arial"/>
                <w:bCs/>
                <w:sz w:val="21"/>
                <w:szCs w:val="21"/>
              </w:rPr>
              <w:t>Save the date’s have already been sent out.</w:t>
            </w:r>
          </w:p>
          <w:p w14:paraId="78B50A13" w14:textId="77777777" w:rsidR="007D5EFE" w:rsidRDefault="007D5EFE" w:rsidP="00B12741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A063CE3" w14:textId="6299B3B6" w:rsidR="00C47B3D" w:rsidRDefault="000A434D" w:rsidP="00B12741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9C0F16">
              <w:rPr>
                <w:rFonts w:ascii="Arial" w:hAnsi="Arial" w:cs="Arial"/>
                <w:b/>
                <w:sz w:val="21"/>
                <w:szCs w:val="21"/>
              </w:rPr>
              <w:t>KFUPM Conference</w:t>
            </w:r>
            <w:r w:rsidR="00383DA5" w:rsidRPr="00B12741">
              <w:rPr>
                <w:rFonts w:ascii="Arial" w:hAnsi="Arial" w:cs="Arial"/>
                <w:bCs/>
                <w:sz w:val="21"/>
                <w:szCs w:val="21"/>
              </w:rPr>
              <w:t xml:space="preserve"> – </w:t>
            </w:r>
            <w:r w:rsidR="00CC1871">
              <w:rPr>
                <w:rFonts w:ascii="Arial" w:hAnsi="Arial" w:cs="Arial"/>
                <w:bCs/>
                <w:sz w:val="21"/>
                <w:szCs w:val="21"/>
              </w:rPr>
              <w:t xml:space="preserve">They </w:t>
            </w:r>
            <w:r w:rsidR="00383DA5" w:rsidRPr="00B12741">
              <w:rPr>
                <w:rFonts w:ascii="Arial" w:hAnsi="Arial" w:cs="Arial"/>
                <w:bCs/>
                <w:sz w:val="21"/>
                <w:szCs w:val="21"/>
              </w:rPr>
              <w:t xml:space="preserve">still want to hold the </w:t>
            </w:r>
            <w:r w:rsidR="00310E5F" w:rsidRPr="00B12741">
              <w:rPr>
                <w:rFonts w:ascii="Arial" w:hAnsi="Arial" w:cs="Arial"/>
                <w:bCs/>
                <w:sz w:val="21"/>
                <w:szCs w:val="21"/>
              </w:rPr>
              <w:t>meeting,</w:t>
            </w:r>
            <w:r w:rsidR="00310E5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310E5F" w:rsidRPr="00B12741">
              <w:rPr>
                <w:rFonts w:ascii="Arial" w:hAnsi="Arial" w:cs="Arial"/>
                <w:bCs/>
                <w:sz w:val="21"/>
                <w:szCs w:val="21"/>
              </w:rPr>
              <w:t>but</w:t>
            </w:r>
            <w:r w:rsidR="00137644" w:rsidRPr="00B12741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CC1871">
              <w:rPr>
                <w:rFonts w:ascii="Arial" w:hAnsi="Arial" w:cs="Arial"/>
                <w:bCs/>
                <w:sz w:val="21"/>
                <w:szCs w:val="21"/>
              </w:rPr>
              <w:t xml:space="preserve">they </w:t>
            </w:r>
            <w:r w:rsidR="00310E5F">
              <w:rPr>
                <w:rFonts w:ascii="Arial" w:hAnsi="Arial" w:cs="Arial"/>
                <w:bCs/>
                <w:sz w:val="21"/>
                <w:szCs w:val="21"/>
              </w:rPr>
              <w:t>have changed the</w:t>
            </w:r>
            <w:r w:rsidR="00CC1871">
              <w:rPr>
                <w:rFonts w:ascii="Arial" w:hAnsi="Arial" w:cs="Arial"/>
                <w:bCs/>
                <w:sz w:val="21"/>
                <w:szCs w:val="21"/>
              </w:rPr>
              <w:t xml:space="preserve"> date to</w:t>
            </w:r>
            <w:r w:rsidR="00137644" w:rsidRPr="00B12741">
              <w:rPr>
                <w:rFonts w:ascii="Arial" w:hAnsi="Arial" w:cs="Arial"/>
                <w:bCs/>
                <w:sz w:val="21"/>
                <w:szCs w:val="21"/>
              </w:rPr>
              <w:t xml:space="preserve"> December 17-19</w:t>
            </w:r>
            <w:r w:rsidR="00D8503D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="00CC1871">
              <w:rPr>
                <w:rFonts w:ascii="Arial" w:hAnsi="Arial" w:cs="Arial"/>
                <w:bCs/>
                <w:sz w:val="21"/>
                <w:szCs w:val="21"/>
              </w:rPr>
              <w:t>The</w:t>
            </w:r>
            <w:r w:rsidR="007F4A71" w:rsidRPr="00B12741">
              <w:rPr>
                <w:rFonts w:ascii="Arial" w:hAnsi="Arial" w:cs="Arial"/>
                <w:bCs/>
                <w:sz w:val="21"/>
                <w:szCs w:val="21"/>
              </w:rPr>
              <w:t xml:space="preserve"> senior editors that once was going to go have pulled out.  </w:t>
            </w:r>
            <w:r w:rsidR="008373BD" w:rsidRPr="00B12741">
              <w:rPr>
                <w:rFonts w:ascii="Arial" w:hAnsi="Arial" w:cs="Arial"/>
                <w:bCs/>
                <w:sz w:val="21"/>
                <w:szCs w:val="21"/>
              </w:rPr>
              <w:t xml:space="preserve">We would need to pay out 31 </w:t>
            </w:r>
            <w:r w:rsidR="00310E5F">
              <w:rPr>
                <w:rFonts w:ascii="Arial" w:hAnsi="Arial" w:cs="Arial"/>
                <w:bCs/>
                <w:sz w:val="21"/>
                <w:szCs w:val="21"/>
              </w:rPr>
              <w:t>pre</w:t>
            </w:r>
            <w:r w:rsidR="008373BD" w:rsidRPr="00B12741">
              <w:rPr>
                <w:rFonts w:ascii="Arial" w:hAnsi="Arial" w:cs="Arial"/>
                <w:bCs/>
                <w:sz w:val="21"/>
                <w:szCs w:val="21"/>
              </w:rPr>
              <w:t>paid registrants</w:t>
            </w:r>
            <w:r w:rsidR="006E23C7" w:rsidRPr="00B12741">
              <w:rPr>
                <w:rFonts w:ascii="Arial" w:hAnsi="Arial" w:cs="Arial"/>
                <w:bCs/>
                <w:sz w:val="21"/>
                <w:szCs w:val="21"/>
              </w:rPr>
              <w:t xml:space="preserve"> if we don’t go this year</w:t>
            </w:r>
            <w:r w:rsidR="008373BD" w:rsidRPr="00B12741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</w:p>
          <w:p w14:paraId="390E5481" w14:textId="77777777" w:rsidR="00C47B3D" w:rsidRDefault="00C47B3D" w:rsidP="00B12741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74477FE" w14:textId="16E6F53F" w:rsidR="000A434D" w:rsidRPr="00B12741" w:rsidRDefault="00310E5F" w:rsidP="00B12741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47B3D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MSC t</w:t>
            </w:r>
            <w:r w:rsidR="00D02837" w:rsidRPr="00C47B3D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o postpone participation in the conference </w:t>
            </w:r>
            <w:r w:rsidR="00C47B3D" w:rsidRPr="00C47B3D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to</w:t>
            </w:r>
            <w:r w:rsidR="00D02837" w:rsidRPr="00C47B3D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a later year</w:t>
            </w:r>
            <w:r w:rsidR="00C61EB9" w:rsidRPr="00C47B3D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C47B3D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when there isn’t so much </w:t>
            </w:r>
            <w:r w:rsidR="00C47B3D" w:rsidRPr="00C47B3D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volatility </w:t>
            </w:r>
            <w:r w:rsidRPr="00C47B3D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in the area</w:t>
            </w:r>
            <w:r w:rsidR="00C47B3D" w:rsidRPr="00C47B3D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.</w:t>
            </w:r>
          </w:p>
          <w:p w14:paraId="345A8139" w14:textId="77777777" w:rsidR="000A434D" w:rsidRPr="00987EDE" w:rsidRDefault="000A434D" w:rsidP="000C7F7F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C1608C0" w14:textId="15AF0D7B" w:rsidR="000A434D" w:rsidRPr="00B12741" w:rsidRDefault="000A434D" w:rsidP="00B12741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7596E">
              <w:rPr>
                <w:rFonts w:ascii="Arial" w:hAnsi="Arial" w:cs="Arial"/>
                <w:b/>
                <w:sz w:val="21"/>
                <w:szCs w:val="21"/>
              </w:rPr>
              <w:t>Rookie Camp</w:t>
            </w:r>
            <w:r w:rsidR="00C61EB9" w:rsidRPr="00B12741">
              <w:rPr>
                <w:rFonts w:ascii="Arial" w:hAnsi="Arial" w:cs="Arial"/>
                <w:bCs/>
                <w:sz w:val="21"/>
                <w:szCs w:val="21"/>
              </w:rPr>
              <w:t xml:space="preserve"> – </w:t>
            </w:r>
            <w:r w:rsidR="00D112A0">
              <w:rPr>
                <w:rFonts w:ascii="Arial" w:hAnsi="Arial" w:cs="Arial"/>
                <w:bCs/>
                <w:sz w:val="21"/>
                <w:szCs w:val="21"/>
              </w:rPr>
              <w:t xml:space="preserve">We </w:t>
            </w:r>
            <w:r w:rsidR="00C61EB9" w:rsidRPr="00B12741">
              <w:rPr>
                <w:rFonts w:ascii="Arial" w:hAnsi="Arial" w:cs="Arial"/>
                <w:bCs/>
                <w:sz w:val="21"/>
                <w:szCs w:val="21"/>
              </w:rPr>
              <w:t xml:space="preserve">lost </w:t>
            </w:r>
            <w:r w:rsidR="00F24221">
              <w:rPr>
                <w:rFonts w:ascii="Arial" w:hAnsi="Arial" w:cs="Arial"/>
                <w:bCs/>
                <w:sz w:val="21"/>
                <w:szCs w:val="21"/>
              </w:rPr>
              <w:t>over 60K</w:t>
            </w:r>
            <w:r w:rsidR="00C61EB9" w:rsidRPr="00B12741">
              <w:rPr>
                <w:rFonts w:ascii="Arial" w:hAnsi="Arial" w:cs="Arial"/>
                <w:bCs/>
                <w:sz w:val="21"/>
                <w:szCs w:val="21"/>
              </w:rPr>
              <w:t xml:space="preserve"> this year due to the room block </w:t>
            </w:r>
            <w:r w:rsidR="0067596E">
              <w:rPr>
                <w:rFonts w:ascii="Arial" w:hAnsi="Arial" w:cs="Arial"/>
                <w:bCs/>
                <w:sz w:val="21"/>
                <w:szCs w:val="21"/>
              </w:rPr>
              <w:t>even though we</w:t>
            </w:r>
            <w:r w:rsidR="00C61EB9" w:rsidRPr="00B12741">
              <w:rPr>
                <w:rFonts w:ascii="Arial" w:hAnsi="Arial" w:cs="Arial"/>
                <w:bCs/>
                <w:sz w:val="21"/>
                <w:szCs w:val="21"/>
              </w:rPr>
              <w:t xml:space="preserve"> had a sponsor </w:t>
            </w:r>
            <w:r w:rsidR="0067596E">
              <w:rPr>
                <w:rFonts w:ascii="Arial" w:hAnsi="Arial" w:cs="Arial"/>
                <w:bCs/>
                <w:sz w:val="21"/>
                <w:szCs w:val="21"/>
              </w:rPr>
              <w:t xml:space="preserve">that contributed </w:t>
            </w:r>
            <w:r w:rsidR="00C61EB9" w:rsidRPr="00B12741">
              <w:rPr>
                <w:rFonts w:ascii="Arial" w:hAnsi="Arial" w:cs="Arial"/>
                <w:bCs/>
                <w:sz w:val="21"/>
                <w:szCs w:val="21"/>
              </w:rPr>
              <w:t>25</w:t>
            </w:r>
            <w:r w:rsidR="00D8503D" w:rsidRPr="00B12741">
              <w:rPr>
                <w:rFonts w:ascii="Arial" w:hAnsi="Arial" w:cs="Arial"/>
                <w:bCs/>
                <w:sz w:val="21"/>
                <w:szCs w:val="21"/>
              </w:rPr>
              <w:t xml:space="preserve">K. </w:t>
            </w:r>
            <w:r w:rsidR="00D112A0">
              <w:rPr>
                <w:rFonts w:ascii="Arial" w:hAnsi="Arial" w:cs="Arial"/>
                <w:bCs/>
                <w:sz w:val="21"/>
                <w:szCs w:val="21"/>
              </w:rPr>
              <w:t>We have seen a shift to online recruitment since covid</w:t>
            </w:r>
            <w:r w:rsidR="00D8503D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="0067596E">
              <w:rPr>
                <w:rFonts w:ascii="Arial" w:hAnsi="Arial" w:cs="Arial"/>
                <w:bCs/>
                <w:sz w:val="21"/>
                <w:szCs w:val="21"/>
              </w:rPr>
              <w:t xml:space="preserve">We have a contract with Sheraton and </w:t>
            </w:r>
            <w:r w:rsidR="00CA74ED" w:rsidRPr="00B12741">
              <w:rPr>
                <w:rFonts w:ascii="Arial" w:hAnsi="Arial" w:cs="Arial"/>
                <w:bCs/>
                <w:sz w:val="21"/>
                <w:szCs w:val="21"/>
              </w:rPr>
              <w:t>Erlinda has gone to the</w:t>
            </w:r>
            <w:r w:rsidR="0067596E">
              <w:rPr>
                <w:rFonts w:ascii="Arial" w:hAnsi="Arial" w:cs="Arial"/>
                <w:bCs/>
                <w:sz w:val="21"/>
                <w:szCs w:val="21"/>
              </w:rPr>
              <w:t>m</w:t>
            </w:r>
            <w:r w:rsidR="00CA74ED" w:rsidRPr="00B12741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350D0F" w:rsidRPr="00B12741">
              <w:rPr>
                <w:rFonts w:ascii="Arial" w:hAnsi="Arial" w:cs="Arial"/>
                <w:bCs/>
                <w:sz w:val="21"/>
                <w:szCs w:val="21"/>
              </w:rPr>
              <w:t>with these ideas:</w:t>
            </w:r>
          </w:p>
          <w:p w14:paraId="4BC6DF2F" w14:textId="77777777" w:rsidR="00350D0F" w:rsidRPr="00350D0F" w:rsidRDefault="00350D0F" w:rsidP="00350D0F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E78C324" w14:textId="11F61ECC" w:rsidR="00CA4C5F" w:rsidRPr="00504A1F" w:rsidRDefault="00350D0F" w:rsidP="00C729B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504A1F">
              <w:rPr>
                <w:rFonts w:ascii="Arial" w:hAnsi="Arial" w:cs="Arial"/>
                <w:bCs/>
                <w:sz w:val="21"/>
                <w:szCs w:val="21"/>
              </w:rPr>
              <w:t>Split the event keep it in December</w:t>
            </w:r>
            <w:r w:rsidR="00F12A26" w:rsidRPr="00504A1F">
              <w:rPr>
                <w:rFonts w:ascii="Arial" w:hAnsi="Arial" w:cs="Arial"/>
                <w:bCs/>
                <w:sz w:val="21"/>
                <w:szCs w:val="21"/>
              </w:rPr>
              <w:t xml:space="preserve"> and do a recruiting camp and maybe a pipeline event with it.  </w:t>
            </w:r>
          </w:p>
          <w:p w14:paraId="3D12A4C1" w14:textId="09521A8C" w:rsidR="000E35A9" w:rsidRPr="00504A1F" w:rsidRDefault="00CA4C5F" w:rsidP="00C729B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504A1F">
              <w:rPr>
                <w:rFonts w:ascii="Arial" w:hAnsi="Arial" w:cs="Arial"/>
                <w:bCs/>
                <w:sz w:val="21"/>
                <w:szCs w:val="21"/>
              </w:rPr>
              <w:t>Split it in half and do something in September</w:t>
            </w:r>
            <w:r w:rsidR="000E35A9" w:rsidRPr="00504A1F">
              <w:rPr>
                <w:rFonts w:ascii="Arial" w:hAnsi="Arial" w:cs="Arial"/>
                <w:bCs/>
                <w:sz w:val="21"/>
                <w:szCs w:val="21"/>
              </w:rPr>
              <w:t xml:space="preserve"> and something else in </w:t>
            </w:r>
            <w:r w:rsidR="00D8503D" w:rsidRPr="00504A1F">
              <w:rPr>
                <w:rFonts w:ascii="Arial" w:hAnsi="Arial" w:cs="Arial"/>
                <w:bCs/>
                <w:sz w:val="21"/>
                <w:szCs w:val="21"/>
              </w:rPr>
              <w:t>December.</w:t>
            </w:r>
          </w:p>
          <w:p w14:paraId="3F1C19C5" w14:textId="75145FEF" w:rsidR="000E35A9" w:rsidRDefault="000E35A9" w:rsidP="00C729B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504A1F">
              <w:rPr>
                <w:rFonts w:ascii="Arial" w:hAnsi="Arial" w:cs="Arial"/>
                <w:bCs/>
                <w:sz w:val="21"/>
                <w:szCs w:val="21"/>
              </w:rPr>
              <w:t>Or completely move everything to September</w:t>
            </w:r>
          </w:p>
          <w:p w14:paraId="3A4155E5" w14:textId="77777777" w:rsidR="006E03FD" w:rsidRDefault="006E03FD" w:rsidP="006E03FD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FCC9D06" w14:textId="17EB9B21" w:rsidR="006E03FD" w:rsidRPr="00504A1F" w:rsidRDefault="006E03FD" w:rsidP="006E03FD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Yvonne and Erlinda will meet this month to discuss Sheraton’s response and other options.</w:t>
            </w:r>
          </w:p>
          <w:p w14:paraId="19CE3031" w14:textId="22C12BEB" w:rsidR="006432EA" w:rsidRPr="00987EDE" w:rsidRDefault="006432EA" w:rsidP="006432EA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0A434D" w:rsidRPr="006C0A6C" w14:paraId="2DAFE12D" w14:textId="77777777" w:rsidTr="000A434D">
        <w:trPr>
          <w:trHeight w:val="440"/>
        </w:trPr>
        <w:tc>
          <w:tcPr>
            <w:tcW w:w="11317" w:type="dxa"/>
          </w:tcPr>
          <w:p w14:paraId="4FA9CFC2" w14:textId="77777777" w:rsidR="000A434D" w:rsidRDefault="000A434D" w:rsidP="000C7F7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Publications Update</w:t>
            </w:r>
          </w:p>
          <w:p w14:paraId="0E2FA7B6" w14:textId="77777777" w:rsidR="002F757B" w:rsidRDefault="002F757B" w:rsidP="000C7F7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BE5A687" w14:textId="326B8FFC" w:rsidR="001B2A6F" w:rsidRPr="0018415B" w:rsidRDefault="000A434D" w:rsidP="001B2A6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15B06">
              <w:rPr>
                <w:rFonts w:ascii="Arial" w:hAnsi="Arial" w:cs="Arial"/>
                <w:b/>
                <w:sz w:val="21"/>
                <w:szCs w:val="21"/>
              </w:rPr>
              <w:t>OA Journal Contracts</w:t>
            </w:r>
            <w:r w:rsidR="006804F4" w:rsidRPr="0018415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8415B" w:rsidRPr="0018415B">
              <w:rPr>
                <w:rFonts w:ascii="Arial" w:hAnsi="Arial" w:cs="Arial"/>
                <w:b/>
                <w:sz w:val="21"/>
                <w:szCs w:val="21"/>
              </w:rPr>
              <w:t>with</w:t>
            </w:r>
            <w:r w:rsidR="0018415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18415B" w:rsidRPr="0018415B">
              <w:rPr>
                <w:rFonts w:ascii="Arial" w:hAnsi="Arial" w:cs="Arial"/>
                <w:b/>
                <w:sz w:val="21"/>
                <w:szCs w:val="21"/>
              </w:rPr>
              <w:t>Elsevier</w:t>
            </w:r>
          </w:p>
          <w:p w14:paraId="6F58439F" w14:textId="77777777" w:rsidR="001B2A6F" w:rsidRDefault="001B2A6F" w:rsidP="001B2A6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BB2D1D0" w14:textId="5C98E820" w:rsidR="00A4058A" w:rsidRDefault="00C05C91" w:rsidP="001B2A6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953657">
              <w:rPr>
                <w:rFonts w:ascii="Arial" w:hAnsi="Arial" w:cs="Arial"/>
                <w:bCs/>
                <w:sz w:val="21"/>
                <w:szCs w:val="21"/>
              </w:rPr>
              <w:t>At the 2022 BOD retreat the B</w:t>
            </w:r>
            <w:r w:rsidR="001B2A6F">
              <w:rPr>
                <w:rFonts w:ascii="Arial" w:hAnsi="Arial" w:cs="Arial"/>
                <w:bCs/>
                <w:sz w:val="21"/>
                <w:szCs w:val="21"/>
              </w:rPr>
              <w:t xml:space="preserve">oard </w:t>
            </w:r>
            <w:r w:rsidRPr="00953657">
              <w:rPr>
                <w:rFonts w:ascii="Arial" w:hAnsi="Arial" w:cs="Arial"/>
                <w:bCs/>
                <w:sz w:val="21"/>
                <w:szCs w:val="21"/>
              </w:rPr>
              <w:t>set a goal to have open access journals by 2030</w:t>
            </w:r>
            <w:r w:rsidR="00BC0105" w:rsidRPr="00953657">
              <w:rPr>
                <w:rFonts w:ascii="Arial" w:hAnsi="Arial" w:cs="Arial"/>
                <w:bCs/>
                <w:sz w:val="21"/>
                <w:szCs w:val="21"/>
              </w:rPr>
              <w:t xml:space="preserve"> but immediately after the meeting </w:t>
            </w:r>
            <w:r w:rsidR="00963DC6">
              <w:rPr>
                <w:rFonts w:ascii="Arial" w:hAnsi="Arial" w:cs="Arial"/>
                <w:bCs/>
                <w:sz w:val="21"/>
                <w:szCs w:val="21"/>
              </w:rPr>
              <w:t>AAA</w:t>
            </w:r>
            <w:r w:rsidR="00BC0105" w:rsidRPr="00953657">
              <w:rPr>
                <w:rFonts w:ascii="Arial" w:hAnsi="Arial" w:cs="Arial"/>
                <w:bCs/>
                <w:sz w:val="21"/>
                <w:szCs w:val="21"/>
              </w:rPr>
              <w:t xml:space="preserve"> started having meetings with Elsevier</w:t>
            </w:r>
            <w:r w:rsidR="002F757B">
              <w:rPr>
                <w:rFonts w:ascii="Arial" w:hAnsi="Arial" w:cs="Arial"/>
                <w:bCs/>
                <w:sz w:val="21"/>
                <w:szCs w:val="21"/>
              </w:rPr>
              <w:t>. They</w:t>
            </w:r>
            <w:r w:rsidR="00BC0105" w:rsidRPr="00953657">
              <w:rPr>
                <w:rFonts w:ascii="Arial" w:hAnsi="Arial" w:cs="Arial"/>
                <w:bCs/>
                <w:sz w:val="21"/>
                <w:szCs w:val="21"/>
              </w:rPr>
              <w:t xml:space="preserve"> sent </w:t>
            </w:r>
            <w:r w:rsidR="00035D86">
              <w:rPr>
                <w:rFonts w:ascii="Arial" w:hAnsi="Arial" w:cs="Arial"/>
                <w:bCs/>
                <w:sz w:val="21"/>
                <w:szCs w:val="21"/>
              </w:rPr>
              <w:t>us</w:t>
            </w:r>
            <w:r w:rsidR="00BC0105" w:rsidRPr="00953657">
              <w:rPr>
                <w:rFonts w:ascii="Arial" w:hAnsi="Arial" w:cs="Arial"/>
                <w:bCs/>
                <w:sz w:val="21"/>
                <w:szCs w:val="21"/>
              </w:rPr>
              <w:t xml:space="preserve"> two contracts</w:t>
            </w:r>
            <w:r w:rsidR="002F757B">
              <w:rPr>
                <w:rFonts w:ascii="Arial" w:hAnsi="Arial" w:cs="Arial"/>
                <w:bCs/>
                <w:sz w:val="21"/>
                <w:szCs w:val="21"/>
              </w:rPr>
              <w:t xml:space="preserve"> in February</w:t>
            </w:r>
            <w:r w:rsidR="00D8503D" w:rsidRPr="00953657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 w:rsidR="00D8503D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2F757B">
              <w:rPr>
                <w:rFonts w:ascii="Arial" w:hAnsi="Arial" w:cs="Arial"/>
                <w:bCs/>
                <w:sz w:val="21"/>
                <w:szCs w:val="21"/>
              </w:rPr>
              <w:t xml:space="preserve">Stephanie </w:t>
            </w:r>
            <w:r w:rsidR="001C528F">
              <w:rPr>
                <w:rFonts w:ascii="Arial" w:hAnsi="Arial" w:cs="Arial"/>
                <w:bCs/>
                <w:sz w:val="21"/>
                <w:szCs w:val="21"/>
              </w:rPr>
              <w:t xml:space="preserve">Austin </w:t>
            </w:r>
            <w:r w:rsidR="002F757B">
              <w:rPr>
                <w:rFonts w:ascii="Arial" w:hAnsi="Arial" w:cs="Arial"/>
                <w:bCs/>
                <w:sz w:val="21"/>
                <w:szCs w:val="21"/>
              </w:rPr>
              <w:t xml:space="preserve">said </w:t>
            </w:r>
            <w:r w:rsidR="00807FF2">
              <w:rPr>
                <w:rFonts w:ascii="Arial" w:hAnsi="Arial" w:cs="Arial"/>
                <w:bCs/>
                <w:sz w:val="21"/>
                <w:szCs w:val="21"/>
              </w:rPr>
              <w:t>i</w:t>
            </w:r>
            <w:r w:rsidR="009C7A47">
              <w:rPr>
                <w:rFonts w:ascii="Arial" w:hAnsi="Arial" w:cs="Arial"/>
                <w:bCs/>
                <w:sz w:val="21"/>
                <w:szCs w:val="21"/>
              </w:rPr>
              <w:t xml:space="preserve">t will take about </w:t>
            </w:r>
            <w:r w:rsidR="00807FF2">
              <w:rPr>
                <w:rFonts w:ascii="Arial" w:hAnsi="Arial" w:cs="Arial"/>
                <w:bCs/>
                <w:sz w:val="21"/>
                <w:szCs w:val="21"/>
              </w:rPr>
              <w:t xml:space="preserve">nine </w:t>
            </w:r>
            <w:r w:rsidR="009C7A47">
              <w:rPr>
                <w:rFonts w:ascii="Arial" w:hAnsi="Arial" w:cs="Arial"/>
                <w:bCs/>
                <w:sz w:val="21"/>
                <w:szCs w:val="21"/>
              </w:rPr>
              <w:t>months</w:t>
            </w:r>
            <w:r w:rsidR="008A27E7">
              <w:rPr>
                <w:rFonts w:ascii="Arial" w:hAnsi="Arial" w:cs="Arial"/>
                <w:bCs/>
                <w:sz w:val="21"/>
                <w:szCs w:val="21"/>
              </w:rPr>
              <w:t xml:space="preserve"> of prep</w:t>
            </w:r>
            <w:r w:rsidR="009C7A47">
              <w:rPr>
                <w:rFonts w:ascii="Arial" w:hAnsi="Arial" w:cs="Arial"/>
                <w:bCs/>
                <w:sz w:val="21"/>
                <w:szCs w:val="21"/>
              </w:rPr>
              <w:t xml:space="preserve"> to get </w:t>
            </w:r>
            <w:r w:rsidR="00C25764">
              <w:rPr>
                <w:rFonts w:ascii="Arial" w:hAnsi="Arial" w:cs="Arial"/>
                <w:bCs/>
                <w:sz w:val="21"/>
                <w:szCs w:val="21"/>
              </w:rPr>
              <w:t>an</w:t>
            </w:r>
            <w:r w:rsidR="009C7A4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4F3398">
              <w:rPr>
                <w:rFonts w:ascii="Arial" w:hAnsi="Arial" w:cs="Arial"/>
                <w:bCs/>
                <w:sz w:val="21"/>
                <w:szCs w:val="21"/>
              </w:rPr>
              <w:t xml:space="preserve">OA </w:t>
            </w:r>
            <w:r w:rsidR="009C7A47">
              <w:rPr>
                <w:rFonts w:ascii="Arial" w:hAnsi="Arial" w:cs="Arial"/>
                <w:bCs/>
                <w:sz w:val="21"/>
                <w:szCs w:val="21"/>
              </w:rPr>
              <w:t>journal in 2025</w:t>
            </w:r>
            <w:r w:rsidR="00D8503D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="001B2A6F">
              <w:rPr>
                <w:rFonts w:ascii="Arial" w:hAnsi="Arial" w:cs="Arial"/>
                <w:bCs/>
                <w:sz w:val="21"/>
                <w:szCs w:val="21"/>
              </w:rPr>
              <w:t>Elsevier</w:t>
            </w:r>
            <w:r w:rsidR="003D36B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963DC6">
              <w:rPr>
                <w:rFonts w:ascii="Arial" w:hAnsi="Arial" w:cs="Arial"/>
                <w:bCs/>
                <w:sz w:val="21"/>
                <w:szCs w:val="21"/>
              </w:rPr>
              <w:t>has indicated that they are</w:t>
            </w:r>
            <w:r w:rsidR="003D36B0">
              <w:rPr>
                <w:rFonts w:ascii="Arial" w:hAnsi="Arial" w:cs="Arial"/>
                <w:bCs/>
                <w:sz w:val="21"/>
                <w:szCs w:val="21"/>
              </w:rPr>
              <w:t xml:space="preserve"> going to move forward with </w:t>
            </w:r>
            <w:r w:rsidR="00056233">
              <w:rPr>
                <w:rFonts w:ascii="Arial" w:hAnsi="Arial" w:cs="Arial"/>
                <w:bCs/>
                <w:sz w:val="21"/>
                <w:szCs w:val="21"/>
              </w:rPr>
              <w:t>O</w:t>
            </w:r>
            <w:r w:rsidR="001C528F">
              <w:rPr>
                <w:rFonts w:ascii="Arial" w:hAnsi="Arial" w:cs="Arial"/>
                <w:bCs/>
                <w:sz w:val="21"/>
                <w:szCs w:val="21"/>
              </w:rPr>
              <w:t>A accounting</w:t>
            </w:r>
            <w:r w:rsidR="00056233">
              <w:rPr>
                <w:rFonts w:ascii="Arial" w:hAnsi="Arial" w:cs="Arial"/>
                <w:bCs/>
                <w:sz w:val="21"/>
                <w:szCs w:val="21"/>
              </w:rPr>
              <w:t xml:space="preserve"> journal </w:t>
            </w:r>
            <w:r w:rsidR="003D36B0">
              <w:rPr>
                <w:rFonts w:ascii="Arial" w:hAnsi="Arial" w:cs="Arial"/>
                <w:bCs/>
                <w:sz w:val="21"/>
                <w:szCs w:val="21"/>
              </w:rPr>
              <w:t>with or without us</w:t>
            </w:r>
            <w:r w:rsidR="00D8503D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</w:p>
          <w:p w14:paraId="6CAFBDC5" w14:textId="77777777" w:rsidR="001B2A6F" w:rsidRDefault="001B2A6F" w:rsidP="001B2A6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B51B381" w14:textId="6F09A9C6" w:rsidR="002B2F88" w:rsidRDefault="00814342" w:rsidP="00814342">
            <w:pPr>
              <w:tabs>
                <w:tab w:val="left" w:pos="9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5C5513">
              <w:rPr>
                <w:rFonts w:ascii="Arial" w:hAnsi="Arial" w:cs="Arial"/>
                <w:b/>
                <w:sz w:val="21"/>
                <w:szCs w:val="21"/>
              </w:rPr>
              <w:t>Financial terms for</w:t>
            </w:r>
            <w:r w:rsidR="0061340A">
              <w:rPr>
                <w:rFonts w:ascii="Arial" w:hAnsi="Arial" w:cs="Arial"/>
                <w:b/>
                <w:sz w:val="21"/>
                <w:szCs w:val="21"/>
              </w:rPr>
              <w:t xml:space="preserve"> AAA-Elsevier A</w:t>
            </w:r>
            <w:r w:rsidRPr="005C5513">
              <w:rPr>
                <w:rFonts w:ascii="Arial" w:hAnsi="Arial" w:cs="Arial"/>
                <w:b/>
                <w:sz w:val="21"/>
                <w:szCs w:val="21"/>
              </w:rPr>
              <w:t xml:space="preserve">ffiliation </w:t>
            </w:r>
            <w:r w:rsidR="0061340A">
              <w:rPr>
                <w:rFonts w:ascii="Arial" w:hAnsi="Arial" w:cs="Arial"/>
                <w:b/>
                <w:sz w:val="21"/>
                <w:szCs w:val="21"/>
              </w:rPr>
              <w:t>OA J</w:t>
            </w:r>
            <w:r w:rsidRPr="005C5513">
              <w:rPr>
                <w:rFonts w:ascii="Arial" w:hAnsi="Arial" w:cs="Arial"/>
                <w:b/>
                <w:sz w:val="21"/>
                <w:szCs w:val="21"/>
              </w:rPr>
              <w:t>ournal</w:t>
            </w:r>
          </w:p>
          <w:p w14:paraId="73B12A06" w14:textId="7FEE10DD" w:rsidR="00BD176A" w:rsidRDefault="002B2F88" w:rsidP="00814342">
            <w:p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This </w:t>
            </w:r>
            <w:r w:rsidR="00673171">
              <w:rPr>
                <w:rFonts w:ascii="Arial" w:hAnsi="Arial" w:cs="Arial"/>
                <w:bCs/>
                <w:sz w:val="21"/>
                <w:szCs w:val="21"/>
              </w:rPr>
              <w:t xml:space="preserve">QA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journal will be </w:t>
            </w:r>
            <w:r w:rsidR="001E1271">
              <w:rPr>
                <w:rFonts w:ascii="Arial" w:hAnsi="Arial" w:cs="Arial"/>
                <w:bCs/>
                <w:sz w:val="21"/>
                <w:szCs w:val="21"/>
              </w:rPr>
              <w:t>owned by Elsevier</w:t>
            </w:r>
            <w:r w:rsidR="00BD176A">
              <w:rPr>
                <w:rFonts w:ascii="Arial" w:hAnsi="Arial" w:cs="Arial"/>
                <w:bCs/>
                <w:sz w:val="21"/>
                <w:szCs w:val="21"/>
              </w:rPr>
              <w:t xml:space="preserve"> and the AAA will be </w:t>
            </w:r>
            <w:r w:rsidR="001E1271">
              <w:rPr>
                <w:rFonts w:ascii="Arial" w:hAnsi="Arial" w:cs="Arial"/>
                <w:bCs/>
                <w:sz w:val="21"/>
                <w:szCs w:val="21"/>
              </w:rPr>
              <w:t xml:space="preserve">cobranded </w:t>
            </w:r>
            <w:r w:rsidR="00F171A2">
              <w:rPr>
                <w:rFonts w:ascii="Arial" w:hAnsi="Arial" w:cs="Arial"/>
                <w:bCs/>
                <w:sz w:val="21"/>
                <w:szCs w:val="21"/>
              </w:rPr>
              <w:t>as a partner on the journal</w:t>
            </w:r>
            <w:r w:rsidR="00D8503D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 w:rsidR="00BD176A">
              <w:rPr>
                <w:rFonts w:ascii="Arial" w:hAnsi="Arial" w:cs="Arial"/>
                <w:bCs/>
                <w:sz w:val="21"/>
                <w:szCs w:val="21"/>
              </w:rPr>
              <w:t>The financial terms are:</w:t>
            </w:r>
          </w:p>
          <w:p w14:paraId="702CBB1E" w14:textId="77777777" w:rsidR="0061340A" w:rsidRPr="0061340A" w:rsidRDefault="0061340A" w:rsidP="0061340A">
            <w:pPr>
              <w:numPr>
                <w:ilvl w:val="1"/>
                <w:numId w:val="20"/>
              </w:num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61340A">
              <w:rPr>
                <w:rFonts w:ascii="Arial" w:hAnsi="Arial" w:cs="Arial"/>
                <w:bCs/>
                <w:sz w:val="21"/>
                <w:szCs w:val="21"/>
              </w:rPr>
              <w:t>10-year term agreement</w:t>
            </w:r>
          </w:p>
          <w:p w14:paraId="7F136E3F" w14:textId="77777777" w:rsidR="0061340A" w:rsidRPr="0061340A" w:rsidRDefault="0061340A" w:rsidP="0061340A">
            <w:pPr>
              <w:numPr>
                <w:ilvl w:val="1"/>
                <w:numId w:val="20"/>
              </w:num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61340A">
              <w:rPr>
                <w:rFonts w:ascii="Arial" w:hAnsi="Arial" w:cs="Arial"/>
                <w:bCs/>
                <w:sz w:val="21"/>
                <w:szCs w:val="21"/>
              </w:rPr>
              <w:t xml:space="preserve">Affiliation Gold Open Access Journal </w:t>
            </w:r>
          </w:p>
          <w:p w14:paraId="27796CEF" w14:textId="77777777" w:rsidR="0061340A" w:rsidRPr="0061340A" w:rsidRDefault="0061340A" w:rsidP="0061340A">
            <w:pPr>
              <w:numPr>
                <w:ilvl w:val="1"/>
                <w:numId w:val="20"/>
              </w:num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61340A">
              <w:rPr>
                <w:rFonts w:ascii="Arial" w:hAnsi="Arial" w:cs="Arial"/>
                <w:bCs/>
                <w:sz w:val="21"/>
                <w:szCs w:val="21"/>
              </w:rPr>
              <w:t xml:space="preserve">Royalty, on revenue between </w:t>
            </w:r>
          </w:p>
          <w:p w14:paraId="7854E503" w14:textId="77777777" w:rsidR="0061340A" w:rsidRPr="0061340A" w:rsidRDefault="0061340A" w:rsidP="0061340A">
            <w:pPr>
              <w:numPr>
                <w:ilvl w:val="2"/>
                <w:numId w:val="20"/>
              </w:num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61340A">
              <w:rPr>
                <w:rFonts w:ascii="Arial" w:hAnsi="Arial" w:cs="Arial"/>
                <w:bCs/>
                <w:sz w:val="21"/>
                <w:szCs w:val="21"/>
              </w:rPr>
              <w:t>$0- $50k: 0%</w:t>
            </w:r>
          </w:p>
          <w:p w14:paraId="6BE29C46" w14:textId="77777777" w:rsidR="0061340A" w:rsidRPr="0061340A" w:rsidRDefault="0061340A" w:rsidP="0061340A">
            <w:pPr>
              <w:numPr>
                <w:ilvl w:val="2"/>
                <w:numId w:val="20"/>
              </w:num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61340A">
              <w:rPr>
                <w:rFonts w:ascii="Arial" w:hAnsi="Arial" w:cs="Arial"/>
                <w:bCs/>
                <w:sz w:val="21"/>
                <w:szCs w:val="21"/>
              </w:rPr>
              <w:t>$50K-$100K: 6%</w:t>
            </w:r>
          </w:p>
          <w:p w14:paraId="6F9210C1" w14:textId="77777777" w:rsidR="0061340A" w:rsidRPr="0061340A" w:rsidRDefault="0061340A" w:rsidP="0061340A">
            <w:pPr>
              <w:numPr>
                <w:ilvl w:val="2"/>
                <w:numId w:val="20"/>
              </w:num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61340A">
              <w:rPr>
                <w:rFonts w:ascii="Arial" w:hAnsi="Arial" w:cs="Arial"/>
                <w:bCs/>
                <w:sz w:val="21"/>
                <w:szCs w:val="21"/>
              </w:rPr>
              <w:t xml:space="preserve"> ≥$100K: 7% </w:t>
            </w:r>
          </w:p>
          <w:p w14:paraId="5199A889" w14:textId="77777777" w:rsidR="0061340A" w:rsidRPr="0061340A" w:rsidRDefault="0061340A" w:rsidP="0061340A">
            <w:pPr>
              <w:numPr>
                <w:ilvl w:val="1"/>
                <w:numId w:val="20"/>
              </w:num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61340A">
              <w:rPr>
                <w:rFonts w:ascii="Arial" w:hAnsi="Arial" w:cs="Arial"/>
                <w:bCs/>
                <w:sz w:val="21"/>
                <w:szCs w:val="21"/>
              </w:rPr>
              <w:t xml:space="preserve">20% APC discount for AAA members </w:t>
            </w:r>
          </w:p>
          <w:p w14:paraId="0EE36351" w14:textId="77777777" w:rsidR="0061340A" w:rsidRPr="0061340A" w:rsidRDefault="0061340A" w:rsidP="0061340A">
            <w:pPr>
              <w:numPr>
                <w:ilvl w:val="1"/>
                <w:numId w:val="20"/>
              </w:num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61340A">
              <w:rPr>
                <w:rFonts w:ascii="Arial" w:hAnsi="Arial" w:cs="Arial"/>
                <w:bCs/>
                <w:sz w:val="21"/>
                <w:szCs w:val="21"/>
              </w:rPr>
              <w:t xml:space="preserve">APC: $1800 </w:t>
            </w:r>
          </w:p>
          <w:p w14:paraId="4465E235" w14:textId="77777777" w:rsidR="0061340A" w:rsidRPr="0061340A" w:rsidRDefault="0061340A" w:rsidP="0061340A">
            <w:pPr>
              <w:numPr>
                <w:ilvl w:val="2"/>
                <w:numId w:val="20"/>
              </w:num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61340A">
              <w:rPr>
                <w:rFonts w:ascii="Arial" w:hAnsi="Arial" w:cs="Arial"/>
                <w:bCs/>
                <w:sz w:val="21"/>
                <w:szCs w:val="21"/>
              </w:rPr>
              <w:t xml:space="preserve">100% Introductory discount for first 3 years </w:t>
            </w:r>
          </w:p>
          <w:p w14:paraId="13A3E58C" w14:textId="64DBE46A" w:rsidR="0061340A" w:rsidRPr="0061340A" w:rsidRDefault="0061340A" w:rsidP="0061340A">
            <w:pPr>
              <w:numPr>
                <w:ilvl w:val="1"/>
                <w:numId w:val="20"/>
              </w:num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61340A">
              <w:rPr>
                <w:rFonts w:ascii="Arial" w:hAnsi="Arial" w:cs="Arial"/>
                <w:bCs/>
                <w:sz w:val="21"/>
                <w:szCs w:val="21"/>
              </w:rPr>
              <w:t>$25k Signing Bonus payable upon contract signature.</w:t>
            </w:r>
          </w:p>
          <w:p w14:paraId="77FAA2D3" w14:textId="77777777" w:rsidR="00BD176A" w:rsidRDefault="00BD176A" w:rsidP="00814342">
            <w:p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1DC085" w14:textId="1ABD8D31" w:rsidR="008100CD" w:rsidRDefault="001E1271" w:rsidP="00814342">
            <w:p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4729FB">
              <w:rPr>
                <w:rFonts w:ascii="Arial" w:hAnsi="Arial" w:cs="Arial"/>
                <w:b/>
                <w:sz w:val="21"/>
                <w:szCs w:val="21"/>
              </w:rPr>
              <w:t xml:space="preserve">Financial terms for </w:t>
            </w:r>
            <w:r w:rsidR="00515CFA" w:rsidRPr="008324B2">
              <w:rPr>
                <w:rFonts w:ascii="Arial" w:hAnsi="Arial" w:cs="Arial"/>
                <w:b/>
                <w:sz w:val="21"/>
                <w:szCs w:val="21"/>
              </w:rPr>
              <w:t>AAA Owned Journal</w:t>
            </w:r>
            <w:r w:rsidR="00515CF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14:paraId="50A8D793" w14:textId="77777777" w:rsidR="008B47ED" w:rsidRDefault="008B47ED" w:rsidP="00814342">
            <w:p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421B927" w14:textId="77777777" w:rsidR="008B47ED" w:rsidRPr="008B47ED" w:rsidRDefault="008B47ED" w:rsidP="008B47ED">
            <w:pPr>
              <w:numPr>
                <w:ilvl w:val="1"/>
                <w:numId w:val="21"/>
              </w:num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B47ED">
              <w:rPr>
                <w:rFonts w:ascii="Arial" w:hAnsi="Arial" w:cs="Arial"/>
                <w:bCs/>
                <w:sz w:val="21"/>
                <w:szCs w:val="21"/>
              </w:rPr>
              <w:t>10-year term agreement</w:t>
            </w:r>
          </w:p>
          <w:p w14:paraId="6CC8BC38" w14:textId="77777777" w:rsidR="008B47ED" w:rsidRPr="008B47ED" w:rsidRDefault="008B47ED" w:rsidP="008B47ED">
            <w:pPr>
              <w:numPr>
                <w:ilvl w:val="1"/>
                <w:numId w:val="21"/>
              </w:num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B47ED">
              <w:rPr>
                <w:rFonts w:ascii="Arial" w:hAnsi="Arial" w:cs="Arial"/>
                <w:bCs/>
                <w:sz w:val="21"/>
                <w:szCs w:val="21"/>
              </w:rPr>
              <w:t xml:space="preserve">AAA-owned Gold Open Access Journal </w:t>
            </w:r>
          </w:p>
          <w:p w14:paraId="6BE9B33E" w14:textId="77777777" w:rsidR="008B47ED" w:rsidRPr="008B47ED" w:rsidRDefault="008B47ED" w:rsidP="008B47ED">
            <w:pPr>
              <w:numPr>
                <w:ilvl w:val="1"/>
                <w:numId w:val="21"/>
              </w:num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B47ED">
              <w:rPr>
                <w:rFonts w:ascii="Arial" w:hAnsi="Arial" w:cs="Arial"/>
                <w:bCs/>
                <w:sz w:val="21"/>
                <w:szCs w:val="21"/>
              </w:rPr>
              <w:t xml:space="preserve">30% Royalty on all net revenue. </w:t>
            </w:r>
          </w:p>
          <w:p w14:paraId="7F8E37F2" w14:textId="77777777" w:rsidR="008B47ED" w:rsidRPr="008B47ED" w:rsidRDefault="008B47ED" w:rsidP="008B47ED">
            <w:pPr>
              <w:numPr>
                <w:ilvl w:val="1"/>
                <w:numId w:val="21"/>
              </w:num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B47ED">
              <w:rPr>
                <w:rFonts w:ascii="Arial" w:hAnsi="Arial" w:cs="Arial"/>
                <w:bCs/>
                <w:sz w:val="21"/>
                <w:szCs w:val="21"/>
              </w:rPr>
              <w:t xml:space="preserve">20% APC discount for AAA members </w:t>
            </w:r>
          </w:p>
          <w:p w14:paraId="0E054ACF" w14:textId="77777777" w:rsidR="008B47ED" w:rsidRPr="008B47ED" w:rsidRDefault="008B47ED" w:rsidP="008B47ED">
            <w:pPr>
              <w:numPr>
                <w:ilvl w:val="1"/>
                <w:numId w:val="21"/>
              </w:num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B47ED">
              <w:rPr>
                <w:rFonts w:ascii="Arial" w:hAnsi="Arial" w:cs="Arial"/>
                <w:bCs/>
                <w:sz w:val="21"/>
                <w:szCs w:val="21"/>
              </w:rPr>
              <w:t xml:space="preserve">$10k Editorial Honoraria with 3% increase each year. </w:t>
            </w:r>
          </w:p>
          <w:p w14:paraId="0A313427" w14:textId="77777777" w:rsidR="008B47ED" w:rsidRDefault="008B47ED" w:rsidP="008B47ED">
            <w:pPr>
              <w:numPr>
                <w:ilvl w:val="1"/>
                <w:numId w:val="21"/>
              </w:num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B47ED">
              <w:rPr>
                <w:rFonts w:ascii="Arial" w:hAnsi="Arial" w:cs="Arial"/>
                <w:bCs/>
                <w:sz w:val="21"/>
                <w:szCs w:val="21"/>
              </w:rPr>
              <w:t>Starting APC: $1800 rising by 3% each year</w:t>
            </w:r>
          </w:p>
          <w:p w14:paraId="17D9A83F" w14:textId="6C5B1546" w:rsidR="008B47ED" w:rsidRPr="00513F9C" w:rsidRDefault="008B47ED" w:rsidP="00513F9C">
            <w:pPr>
              <w:pStyle w:val="ListParagraph"/>
              <w:numPr>
                <w:ilvl w:val="4"/>
                <w:numId w:val="23"/>
              </w:num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513F9C">
              <w:rPr>
                <w:rFonts w:ascii="Arial" w:hAnsi="Arial" w:cs="Arial"/>
                <w:bCs/>
                <w:sz w:val="21"/>
                <w:szCs w:val="21"/>
              </w:rPr>
              <w:t xml:space="preserve">100% Introductory discount for first 2 years </w:t>
            </w:r>
          </w:p>
          <w:p w14:paraId="141830DC" w14:textId="70E0D7A2" w:rsidR="008B47ED" w:rsidRPr="008332BC" w:rsidRDefault="008B47ED" w:rsidP="00513F9C">
            <w:pPr>
              <w:pStyle w:val="ListParagraph"/>
              <w:numPr>
                <w:ilvl w:val="4"/>
                <w:numId w:val="23"/>
              </w:num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332BC">
              <w:rPr>
                <w:rFonts w:ascii="Arial" w:hAnsi="Arial" w:cs="Arial"/>
                <w:bCs/>
                <w:sz w:val="21"/>
                <w:szCs w:val="21"/>
              </w:rPr>
              <w:t xml:space="preserve">50% introductory discount for 3rd year </w:t>
            </w:r>
          </w:p>
          <w:p w14:paraId="75B37020" w14:textId="77777777" w:rsidR="008100CD" w:rsidRDefault="008100CD" w:rsidP="00814342">
            <w:p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A7F3176" w14:textId="77777777" w:rsidR="003A3D4E" w:rsidRDefault="003A3D4E" w:rsidP="00814342">
            <w:p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F4B054C" w14:textId="78E66DF2" w:rsidR="007609AD" w:rsidRDefault="00B23832" w:rsidP="00814342">
            <w:pPr>
              <w:tabs>
                <w:tab w:val="left" w:pos="97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The Board decided to have Stephanie go back </w:t>
            </w:r>
            <w:r w:rsidR="00614CD5">
              <w:rPr>
                <w:rFonts w:ascii="Arial" w:hAnsi="Arial" w:cs="Arial"/>
                <w:bCs/>
                <w:sz w:val="21"/>
                <w:szCs w:val="21"/>
              </w:rPr>
              <w:t>to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3A3D4E">
              <w:rPr>
                <w:rFonts w:ascii="Arial" w:hAnsi="Arial" w:cs="Arial"/>
                <w:bCs/>
                <w:sz w:val="21"/>
                <w:szCs w:val="21"/>
              </w:rPr>
              <w:t>Elsevier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614CD5">
              <w:rPr>
                <w:rFonts w:ascii="Arial" w:hAnsi="Arial" w:cs="Arial"/>
                <w:bCs/>
                <w:sz w:val="21"/>
                <w:szCs w:val="21"/>
              </w:rPr>
              <w:t xml:space="preserve">and ask if they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would give us </w:t>
            </w:r>
            <w:r w:rsidR="00F55E8B">
              <w:rPr>
                <w:rFonts w:ascii="Arial" w:hAnsi="Arial" w:cs="Arial"/>
                <w:bCs/>
                <w:sz w:val="21"/>
                <w:szCs w:val="21"/>
              </w:rPr>
              <w:t xml:space="preserve">more time to </w:t>
            </w:r>
            <w:proofErr w:type="gramStart"/>
            <w:r w:rsidR="00F55E8B">
              <w:rPr>
                <w:rFonts w:ascii="Arial" w:hAnsi="Arial" w:cs="Arial"/>
                <w:bCs/>
                <w:sz w:val="21"/>
                <w:szCs w:val="21"/>
              </w:rPr>
              <w:t>make a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decision</w:t>
            </w:r>
            <w:proofErr w:type="gramEnd"/>
            <w:r w:rsidR="00D8503D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We would like to get this information and </w:t>
            </w:r>
            <w:r w:rsidR="003A3D4E">
              <w:rPr>
                <w:rFonts w:ascii="Arial" w:hAnsi="Arial" w:cs="Arial"/>
                <w:bCs/>
                <w:sz w:val="21"/>
                <w:szCs w:val="21"/>
              </w:rPr>
              <w:t>discuss it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at the May Strategic Retreat.</w:t>
            </w:r>
          </w:p>
          <w:p w14:paraId="4B309BA4" w14:textId="77777777" w:rsidR="000A434D" w:rsidRDefault="000A434D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F85B0AE" w14:textId="77777777" w:rsidR="00B618F1" w:rsidRDefault="00B618F1" w:rsidP="00614CD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18F88FD" w14:textId="705DF8D8" w:rsidR="00443810" w:rsidRPr="00845AA8" w:rsidRDefault="00EB50F2" w:rsidP="002A749B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 w:rsidRPr="00845AA8"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1"/>
                <w:szCs w:val="21"/>
              </w:rPr>
              <w:t>Accounting Horizons</w:t>
            </w:r>
            <w:r w:rsidR="000A434D" w:rsidRPr="00845AA8">
              <w:rPr>
                <w:rFonts w:ascii="Arial" w:eastAsia="Times New Roman" w:hAnsi="Arial" w:cs="Arial"/>
                <w:b/>
                <w:bCs/>
                <w:color w:val="242424"/>
                <w:sz w:val="21"/>
                <w:szCs w:val="21"/>
              </w:rPr>
              <w:t xml:space="preserve"> Memorials</w:t>
            </w:r>
            <w:r w:rsidR="00123363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</w:t>
            </w:r>
            <w:r w:rsidR="00D0789E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–</w:t>
            </w:r>
            <w:r w:rsidR="00443810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</w:t>
            </w:r>
            <w:r w:rsidR="00614CD5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The Board agree</w:t>
            </w:r>
            <w:r w:rsidR="002A749B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d</w:t>
            </w:r>
            <w:r w:rsidR="00614CD5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that</w:t>
            </w:r>
            <w:r w:rsidR="00D0789E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memorials are important but </w:t>
            </w:r>
            <w:r w:rsidR="008159B8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some </w:t>
            </w:r>
            <w:r w:rsidR="00D0789E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think that </w:t>
            </w:r>
            <w:r w:rsidR="008159B8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the</w:t>
            </w:r>
            <w:r w:rsidR="00D0789E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way the memorials are</w:t>
            </w:r>
            <w:r w:rsidR="000D7B4E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selected needs to change</w:t>
            </w:r>
            <w:r w:rsidR="00D8503D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. </w:t>
            </w:r>
            <w:r w:rsidR="00EE1836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Mark Taylor is not ready to vote on getting rid of the </w:t>
            </w:r>
            <w:r w:rsidR="00F44B0B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2018 </w:t>
            </w:r>
            <w:r w:rsidR="00EE1836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MOU</w:t>
            </w:r>
            <w:r w:rsidR="00EB13CC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with </w:t>
            </w:r>
            <w:r w:rsidR="00D00CA5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Academy of </w:t>
            </w:r>
            <w:r w:rsidR="00EB13CC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A</w:t>
            </w:r>
            <w:r w:rsidR="002A749B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ccounting </w:t>
            </w:r>
            <w:r w:rsidR="00D00CA5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Historians</w:t>
            </w:r>
            <w:r w:rsidR="00D8503D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. </w:t>
            </w:r>
            <w:r w:rsidR="002A749B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Mark </w:t>
            </w:r>
            <w:r w:rsidR="00EE7107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Taylor said he will talk to </w:t>
            </w:r>
            <w:r w:rsidR="00732D2F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the </w:t>
            </w:r>
            <w:r w:rsidR="00F44B0B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Academy of </w:t>
            </w:r>
            <w:r w:rsidR="00EE0E1C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Accounting</w:t>
            </w:r>
            <w:r w:rsidR="002A749B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</w:t>
            </w:r>
            <w:r w:rsidR="00F40730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Historians </w:t>
            </w:r>
            <w:r w:rsidR="00EE7107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and Jenn</w:t>
            </w:r>
            <w:r w:rsidR="002A749B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ifer Tucker and ask them to </w:t>
            </w:r>
            <w:r w:rsidR="00EE7107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put everything on pause </w:t>
            </w:r>
            <w:r w:rsidR="00285400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except</w:t>
            </w:r>
            <w:r w:rsidR="00EE7107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</w:t>
            </w:r>
            <w:r w:rsidR="002A749B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the</w:t>
            </w:r>
            <w:r w:rsidR="00285400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</w:t>
            </w:r>
            <w:r w:rsidR="002A749B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Pete Wilson memorial</w:t>
            </w:r>
            <w:r w:rsidR="00285400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.</w:t>
            </w:r>
          </w:p>
          <w:p w14:paraId="10BCDE5F" w14:textId="77777777" w:rsidR="00443810" w:rsidRPr="00845AA8" w:rsidRDefault="00443810" w:rsidP="00443810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60400C6F" w14:textId="21DF1C46" w:rsidR="00854021" w:rsidRPr="00845AA8" w:rsidRDefault="00EB50F2" w:rsidP="003F2198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  <w:r w:rsidRPr="00845AA8"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1"/>
                <w:szCs w:val="21"/>
              </w:rPr>
              <w:t>Accounting Horizons</w:t>
            </w:r>
            <w:r w:rsidR="000A434D" w:rsidRPr="00845AA8">
              <w:rPr>
                <w:rFonts w:ascii="Arial" w:eastAsia="Times New Roman" w:hAnsi="Arial" w:cs="Arial"/>
                <w:b/>
                <w:bCs/>
                <w:color w:val="242424"/>
                <w:sz w:val="21"/>
                <w:szCs w:val="21"/>
              </w:rPr>
              <w:t xml:space="preserve"> Editor Slate</w:t>
            </w:r>
            <w:r w:rsidR="004A123D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– </w:t>
            </w:r>
            <w:r w:rsidR="00270A06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Sara said there were </w:t>
            </w:r>
            <w:r w:rsidR="00854021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eight</w:t>
            </w:r>
            <w:r w:rsidR="00963DC6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additional</w:t>
            </w:r>
            <w:r w:rsidR="00854021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</w:t>
            </w:r>
            <w:r w:rsidR="00854021" w:rsidRPr="00845AA8">
              <w:rPr>
                <w:rFonts w:ascii="Arial" w:eastAsia="Times New Roman" w:hAnsi="Arial" w:cs="Arial"/>
                <w:i/>
                <w:iCs/>
                <w:color w:val="242424"/>
                <w:sz w:val="21"/>
                <w:szCs w:val="21"/>
              </w:rPr>
              <w:t>Accounting Horizons</w:t>
            </w:r>
            <w:r w:rsidR="00854021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editors that have </w:t>
            </w:r>
            <w:r w:rsidR="00834B5A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agreed to serve</w:t>
            </w:r>
            <w:r w:rsidR="00854021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the term of June 2024 – May 2027</w:t>
            </w:r>
            <w:r w:rsidR="00342459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</w:t>
            </w:r>
          </w:p>
          <w:p w14:paraId="27A3AEE9" w14:textId="77777777" w:rsidR="00854021" w:rsidRPr="00845AA8" w:rsidRDefault="00854021" w:rsidP="003F2198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1"/>
                <w:szCs w:val="21"/>
                <w:highlight w:val="yellow"/>
              </w:rPr>
            </w:pPr>
          </w:p>
          <w:p w14:paraId="1B08D6C9" w14:textId="125DF1AF" w:rsidR="000A434D" w:rsidRPr="00845AA8" w:rsidRDefault="00E403DE" w:rsidP="00854021">
            <w:pP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</w:pPr>
            <w:r w:rsidRPr="00845AA8"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1"/>
                <w:szCs w:val="21"/>
              </w:rPr>
              <w:t xml:space="preserve">MSC to approve the </w:t>
            </w:r>
            <w:r w:rsidR="00854021" w:rsidRPr="00845AA8"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1"/>
                <w:szCs w:val="21"/>
              </w:rPr>
              <w:t xml:space="preserve">June 2024 – May 2027 </w:t>
            </w:r>
            <w:r w:rsidRPr="00845AA8"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1"/>
                <w:szCs w:val="21"/>
              </w:rPr>
              <w:t>A</w:t>
            </w:r>
            <w:r w:rsidR="00854021" w:rsidRPr="00845AA8"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1"/>
                <w:szCs w:val="21"/>
              </w:rPr>
              <w:t xml:space="preserve">ccounting </w:t>
            </w:r>
            <w:r w:rsidRPr="00845AA8"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1"/>
                <w:szCs w:val="21"/>
              </w:rPr>
              <w:t>H</w:t>
            </w:r>
            <w:r w:rsidR="00854021" w:rsidRPr="00845AA8"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1"/>
                <w:szCs w:val="21"/>
              </w:rPr>
              <w:t>orizons</w:t>
            </w:r>
            <w:r w:rsidRPr="00845AA8"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1"/>
                <w:szCs w:val="21"/>
              </w:rPr>
              <w:t xml:space="preserve"> editor </w:t>
            </w:r>
            <w:r w:rsidR="00F826EA" w:rsidRPr="00845AA8"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1"/>
                <w:szCs w:val="21"/>
              </w:rPr>
              <w:t>slate.</w:t>
            </w:r>
            <w:r w:rsidRPr="00845AA8"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1"/>
                <w:szCs w:val="21"/>
              </w:rPr>
              <w:t xml:space="preserve"> </w:t>
            </w:r>
          </w:p>
          <w:p w14:paraId="2D9EC9FF" w14:textId="77777777" w:rsidR="003C116B" w:rsidRPr="00845AA8" w:rsidRDefault="003C116B" w:rsidP="004A123D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5F96A6CC" w14:textId="0480106A" w:rsidR="000A434D" w:rsidRPr="00845AA8" w:rsidRDefault="00787AC8" w:rsidP="00787AC8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845AA8"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1"/>
                <w:szCs w:val="21"/>
              </w:rPr>
              <w:t>Accounting Horizons</w:t>
            </w:r>
            <w:r w:rsidR="000A434D" w:rsidRPr="00845AA8">
              <w:rPr>
                <w:rFonts w:ascii="Arial" w:eastAsia="Times New Roman" w:hAnsi="Arial" w:cs="Arial"/>
                <w:b/>
                <w:bCs/>
                <w:color w:val="242424"/>
                <w:sz w:val="21"/>
                <w:szCs w:val="21"/>
              </w:rPr>
              <w:t xml:space="preserve"> Journal Conferences</w:t>
            </w:r>
            <w:r w:rsidR="00E43696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– </w:t>
            </w:r>
            <w:r w:rsidR="007C31DF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Jennifer Tucker</w:t>
            </w:r>
            <w:r w:rsidR="00E43696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is proposing language that would create multiple </w:t>
            </w:r>
            <w:r w:rsidR="00963DC6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workshops and </w:t>
            </w:r>
            <w:r w:rsidR="00E43696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conferences </w:t>
            </w:r>
            <w:r w:rsidR="009A311A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during a senior </w:t>
            </w:r>
            <w:r w:rsidR="00B618F1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editor’s</w:t>
            </w:r>
            <w:r w:rsidR="009A311A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term</w:t>
            </w:r>
            <w:r w:rsidR="00D8503D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. </w:t>
            </w:r>
            <w:r w:rsidR="00FC4FEC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The Board said t</w:t>
            </w:r>
            <w:r w:rsidR="00AE1304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hese </w:t>
            </w:r>
            <w:r w:rsidR="00963DC6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workshops and </w:t>
            </w:r>
            <w:r w:rsidR="00AE1304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conferences could cost the AAA significant </w:t>
            </w:r>
            <w:r w:rsidR="002B6AF3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resources</w:t>
            </w:r>
            <w:r w:rsidR="00D8503D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. </w:t>
            </w:r>
            <w:r w:rsidR="0090050B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There is no revenue </w:t>
            </w:r>
            <w:r w:rsidR="00FC4FEC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from</w:t>
            </w:r>
            <w:r w:rsidR="0090050B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the </w:t>
            </w:r>
            <w:r w:rsidR="00FC4FEC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workshops, and it </w:t>
            </w:r>
            <w:r w:rsidR="0090050B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benefits the journal</w:t>
            </w:r>
            <w:r w:rsidR="003C5202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but not </w:t>
            </w:r>
            <w:r w:rsidR="00963DC6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a significant number of </w:t>
            </w:r>
            <w:r w:rsidR="003C5202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the members</w:t>
            </w:r>
            <w:r w:rsidR="00D8503D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. </w:t>
            </w:r>
            <w:r w:rsidR="00FC4FEC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The Board said we</w:t>
            </w:r>
            <w:r w:rsidR="006A25D5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</w:t>
            </w:r>
            <w:r w:rsidR="00852406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should have Jennifer use</w:t>
            </w:r>
            <w:r w:rsidR="006A25D5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our new conference policy </w:t>
            </w:r>
            <w:r w:rsidR="00FC4FEC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and </w:t>
            </w:r>
            <w:r w:rsidR="00852406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submit a </w:t>
            </w:r>
            <w:r w:rsidR="00FC4FEC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separate request for each conference</w:t>
            </w:r>
            <w:r w:rsidR="00D8503D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. </w:t>
            </w:r>
            <w:r w:rsidR="0003541B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Sarah</w:t>
            </w:r>
            <w:r w:rsidR="00FC4FEC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McVay</w:t>
            </w:r>
            <w:r w:rsidR="0003541B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</w:t>
            </w:r>
            <w:r w:rsidR="00852406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said she </w:t>
            </w:r>
            <w:r w:rsidR="0003541B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will communicate</w:t>
            </w:r>
            <w:r w:rsidR="00C35B45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to J</w:t>
            </w:r>
            <w:r w:rsidR="00FC4FEC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ennifer </w:t>
            </w:r>
            <w:proofErr w:type="gramStart"/>
            <w:r w:rsidR="00FC4FEC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Tucker</w:t>
            </w:r>
            <w:r w:rsidR="00963DC6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,</w:t>
            </w:r>
            <w:proofErr w:type="gramEnd"/>
            <w:r w:rsidR="00C35B45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that thi</w:t>
            </w:r>
            <w:r w:rsidR="00443810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s is not the time to </w:t>
            </w:r>
            <w:r w:rsidR="00852406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set up</w:t>
            </w:r>
            <w:r w:rsidR="00443810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separate conferences</w:t>
            </w:r>
            <w:r w:rsidR="00FC4FEC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and if she does want to </w:t>
            </w:r>
            <w:r w:rsidR="00D8503D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set up</w:t>
            </w:r>
            <w:r w:rsidR="00FC4FEC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a conference to abide by the new conference policy rules and use the new conference form.</w:t>
            </w:r>
          </w:p>
          <w:p w14:paraId="519F9315" w14:textId="77777777" w:rsidR="0090050B" w:rsidRPr="00845AA8" w:rsidRDefault="0090050B" w:rsidP="00EB50F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549C9BC1" w14:textId="5415B2BE" w:rsidR="00B618F1" w:rsidRPr="00845AA8" w:rsidRDefault="000A434D" w:rsidP="00EB50F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  <w:r w:rsidRPr="00845AA8"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1"/>
                <w:szCs w:val="21"/>
              </w:rPr>
              <w:t>A</w:t>
            </w:r>
            <w:r w:rsidR="00EB50F2" w:rsidRPr="00845AA8"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1"/>
                <w:szCs w:val="21"/>
              </w:rPr>
              <w:t xml:space="preserve">ccounting </w:t>
            </w:r>
            <w:r w:rsidRPr="00845AA8"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1"/>
                <w:szCs w:val="21"/>
              </w:rPr>
              <w:t>H</w:t>
            </w:r>
            <w:r w:rsidR="00EB50F2" w:rsidRPr="00845AA8"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1"/>
                <w:szCs w:val="21"/>
              </w:rPr>
              <w:t>orizons</w:t>
            </w:r>
            <w:r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</w:t>
            </w:r>
            <w:r w:rsidRPr="00845AA8">
              <w:rPr>
                <w:rFonts w:ascii="Arial" w:eastAsia="Times New Roman" w:hAnsi="Arial" w:cs="Arial"/>
                <w:b/>
                <w:bCs/>
                <w:color w:val="242424"/>
                <w:sz w:val="21"/>
                <w:szCs w:val="21"/>
              </w:rPr>
              <w:t>Editorial Policy</w:t>
            </w:r>
            <w:r w:rsidR="00B618F1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- Sara presented the </w:t>
            </w:r>
            <w:r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proposed revisions</w:t>
            </w:r>
            <w:r w:rsidR="00CD177B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</w:t>
            </w:r>
            <w:r w:rsidR="00B618F1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to the editorial policy and asked for the Board’s approval.</w:t>
            </w:r>
            <w:r w:rsidR="00CD177B" w:rsidRPr="00845A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</w:t>
            </w:r>
          </w:p>
          <w:p w14:paraId="730059C1" w14:textId="77777777" w:rsidR="00B618F1" w:rsidRPr="00845AA8" w:rsidRDefault="00B618F1" w:rsidP="00EB50F2">
            <w:pPr>
              <w:shd w:val="clear" w:color="auto" w:fill="FFFFFF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</w:p>
          <w:p w14:paraId="3D24A1E1" w14:textId="46DB3C85" w:rsidR="000A434D" w:rsidRPr="00845AA8" w:rsidRDefault="00F66B6F" w:rsidP="00EB50F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1"/>
                <w:szCs w:val="21"/>
              </w:rPr>
            </w:pPr>
            <w:r w:rsidRPr="00845AA8"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1"/>
                <w:szCs w:val="21"/>
              </w:rPr>
              <w:t xml:space="preserve">MSC to approve the proposed revisions </w:t>
            </w:r>
            <w:r w:rsidR="00F826EA" w:rsidRPr="00845AA8"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1"/>
                <w:szCs w:val="21"/>
              </w:rPr>
              <w:t>to</w:t>
            </w:r>
            <w:r w:rsidRPr="00845AA8"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1"/>
                <w:szCs w:val="21"/>
              </w:rPr>
              <w:t xml:space="preserve"> the A</w:t>
            </w:r>
            <w:r w:rsidR="00B618F1" w:rsidRPr="00845AA8"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1"/>
                <w:szCs w:val="21"/>
              </w:rPr>
              <w:t>ccounting Horizons</w:t>
            </w:r>
            <w:r w:rsidRPr="00845AA8"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1"/>
                <w:szCs w:val="21"/>
              </w:rPr>
              <w:t xml:space="preserve"> editorial policy</w:t>
            </w:r>
            <w:r w:rsidR="00D8503D" w:rsidRPr="00845AA8"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1"/>
                <w:szCs w:val="21"/>
              </w:rPr>
              <w:t xml:space="preserve">. </w:t>
            </w:r>
          </w:p>
          <w:p w14:paraId="607D32AB" w14:textId="77777777" w:rsidR="001F4470" w:rsidRPr="00845AA8" w:rsidRDefault="001F4470" w:rsidP="001F4470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highlight w:val="yellow"/>
              </w:rPr>
            </w:pPr>
          </w:p>
          <w:p w14:paraId="577EB954" w14:textId="77777777" w:rsidR="000B0F18" w:rsidRDefault="000B0F18" w:rsidP="004D10F6">
            <w:pPr>
              <w:shd w:val="clear" w:color="auto" w:fill="FFFFFF"/>
              <w:rPr>
                <w:rFonts w:eastAsia="Times New Roman"/>
                <w:highlight w:val="yellow"/>
              </w:rPr>
            </w:pPr>
          </w:p>
          <w:p w14:paraId="5E40B623" w14:textId="2B0513A9" w:rsidR="000A434D" w:rsidRPr="008D7F72" w:rsidRDefault="000A434D" w:rsidP="00852406">
            <w:pPr>
              <w:shd w:val="clear" w:color="auto" w:fill="FFFFFF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A434D" w:rsidRPr="006C0A6C" w14:paraId="5F29C85B" w14:textId="77777777" w:rsidTr="000A434D">
        <w:trPr>
          <w:trHeight w:val="710"/>
        </w:trPr>
        <w:tc>
          <w:tcPr>
            <w:tcW w:w="11317" w:type="dxa"/>
          </w:tcPr>
          <w:p w14:paraId="0146A3BD" w14:textId="62FADD2A" w:rsidR="000A434D" w:rsidRPr="00852406" w:rsidRDefault="000A434D" w:rsidP="000C7F7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2406">
              <w:rPr>
                <w:rFonts w:ascii="Arial" w:hAnsi="Arial" w:cs="Arial"/>
                <w:bCs/>
                <w:sz w:val="21"/>
                <w:szCs w:val="21"/>
              </w:rPr>
              <w:t>Wrap up and adjourn</w:t>
            </w:r>
            <w:r w:rsidR="00B0488D" w:rsidRPr="00852406">
              <w:rPr>
                <w:rFonts w:ascii="Arial" w:hAnsi="Arial" w:cs="Arial"/>
                <w:bCs/>
                <w:sz w:val="21"/>
                <w:szCs w:val="21"/>
              </w:rPr>
              <w:t xml:space="preserve"> – 5:06</w:t>
            </w:r>
            <w:r w:rsidR="00852406">
              <w:rPr>
                <w:rFonts w:ascii="Arial" w:hAnsi="Arial" w:cs="Arial"/>
                <w:bCs/>
                <w:sz w:val="21"/>
                <w:szCs w:val="21"/>
              </w:rPr>
              <w:t xml:space="preserve"> pm EST</w:t>
            </w:r>
          </w:p>
        </w:tc>
      </w:tr>
    </w:tbl>
    <w:p w14:paraId="0B3DA173" w14:textId="77777777" w:rsidR="00BF0DFB" w:rsidRDefault="00BF0DFB" w:rsidP="000F7966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id="2" w:name="_Hlk71811849"/>
      <w:bookmarkEnd w:id="2"/>
    </w:p>
    <w:sectPr w:rsidR="00BF0DFB" w:rsidSect="0056112E">
      <w:footerReference w:type="even" r:id="rId9"/>
      <w:footerReference w:type="default" r:id="rId10"/>
      <w:pgSz w:w="12240" w:h="15840"/>
      <w:pgMar w:top="216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36D7" w14:textId="77777777" w:rsidR="0056112E" w:rsidRDefault="0056112E" w:rsidP="00EC7B9D">
      <w:r>
        <w:separator/>
      </w:r>
    </w:p>
  </w:endnote>
  <w:endnote w:type="continuationSeparator" w:id="0">
    <w:p w14:paraId="166A7A08" w14:textId="77777777" w:rsidR="0056112E" w:rsidRDefault="0056112E" w:rsidP="00EC7B9D">
      <w:r>
        <w:continuationSeparator/>
      </w:r>
    </w:p>
  </w:endnote>
  <w:endnote w:type="continuationNotice" w:id="1">
    <w:p w14:paraId="3CCF4411" w14:textId="77777777" w:rsidR="0056112E" w:rsidRDefault="00561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609F" w14:textId="77777777" w:rsidR="000F0075" w:rsidRDefault="000F0075" w:rsidP="00C264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3A8E6" w14:textId="77777777" w:rsidR="00154B98" w:rsidRDefault="00154B98" w:rsidP="000F0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2846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387C79" w14:textId="204DE64F" w:rsidR="00C2640B" w:rsidRDefault="00C2640B" w:rsidP="00E71A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E6CAEA" w14:textId="49CA6671" w:rsidR="00154B98" w:rsidRDefault="00154B98" w:rsidP="000F0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BA55" w14:textId="77777777" w:rsidR="0056112E" w:rsidRDefault="0056112E" w:rsidP="00EC7B9D">
      <w:r>
        <w:separator/>
      </w:r>
    </w:p>
  </w:footnote>
  <w:footnote w:type="continuationSeparator" w:id="0">
    <w:p w14:paraId="61C3DAD0" w14:textId="77777777" w:rsidR="0056112E" w:rsidRDefault="0056112E" w:rsidP="00EC7B9D">
      <w:r>
        <w:continuationSeparator/>
      </w:r>
    </w:p>
  </w:footnote>
  <w:footnote w:type="continuationNotice" w:id="1">
    <w:p w14:paraId="061F9E9B" w14:textId="77777777" w:rsidR="0056112E" w:rsidRDefault="005611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241"/>
    <w:multiLevelType w:val="hybridMultilevel"/>
    <w:tmpl w:val="63D0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6002"/>
    <w:multiLevelType w:val="hybridMultilevel"/>
    <w:tmpl w:val="CBF87AAC"/>
    <w:lvl w:ilvl="0" w:tplc="ABA4591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6D6F"/>
    <w:multiLevelType w:val="hybridMultilevel"/>
    <w:tmpl w:val="CE8C5E34"/>
    <w:lvl w:ilvl="0" w:tplc="6004F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60A"/>
    <w:multiLevelType w:val="hybridMultilevel"/>
    <w:tmpl w:val="41D02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C738C"/>
    <w:multiLevelType w:val="hybridMultilevel"/>
    <w:tmpl w:val="0F522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CC437B"/>
    <w:multiLevelType w:val="hybridMultilevel"/>
    <w:tmpl w:val="08DA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31AB0"/>
    <w:multiLevelType w:val="hybridMultilevel"/>
    <w:tmpl w:val="8C4C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76884"/>
    <w:multiLevelType w:val="hybridMultilevel"/>
    <w:tmpl w:val="563C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F16DA"/>
    <w:multiLevelType w:val="hybridMultilevel"/>
    <w:tmpl w:val="16CE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13A1C"/>
    <w:multiLevelType w:val="hybridMultilevel"/>
    <w:tmpl w:val="24E2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B6797"/>
    <w:multiLevelType w:val="hybridMultilevel"/>
    <w:tmpl w:val="E3DC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80B1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9477DC"/>
    <w:multiLevelType w:val="hybridMultilevel"/>
    <w:tmpl w:val="240C46DA"/>
    <w:lvl w:ilvl="0" w:tplc="7C346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87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EE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66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2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E6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63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CC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89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4746FE"/>
    <w:multiLevelType w:val="hybridMultilevel"/>
    <w:tmpl w:val="83ACE510"/>
    <w:lvl w:ilvl="0" w:tplc="184A3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497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0B3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81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8C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82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43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4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86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7A7988"/>
    <w:multiLevelType w:val="hybridMultilevel"/>
    <w:tmpl w:val="415E19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7606CC4"/>
    <w:multiLevelType w:val="hybridMultilevel"/>
    <w:tmpl w:val="BDDE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32A1C"/>
    <w:multiLevelType w:val="hybridMultilevel"/>
    <w:tmpl w:val="68B69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3C78E0"/>
    <w:multiLevelType w:val="hybridMultilevel"/>
    <w:tmpl w:val="DB12C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D392C"/>
    <w:multiLevelType w:val="hybridMultilevel"/>
    <w:tmpl w:val="9F085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D440E1"/>
    <w:multiLevelType w:val="hybridMultilevel"/>
    <w:tmpl w:val="73EE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B31FD"/>
    <w:multiLevelType w:val="hybridMultilevel"/>
    <w:tmpl w:val="1856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36744"/>
    <w:multiLevelType w:val="hybridMultilevel"/>
    <w:tmpl w:val="B1907398"/>
    <w:lvl w:ilvl="0" w:tplc="184A35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50495"/>
    <w:multiLevelType w:val="hybridMultilevel"/>
    <w:tmpl w:val="D93E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15136">
    <w:abstractNumId w:val="8"/>
  </w:num>
  <w:num w:numId="2" w16cid:durableId="1455708149">
    <w:abstractNumId w:val="0"/>
  </w:num>
  <w:num w:numId="3" w16cid:durableId="2058770589">
    <w:abstractNumId w:val="15"/>
  </w:num>
  <w:num w:numId="4" w16cid:durableId="1173491262">
    <w:abstractNumId w:val="5"/>
  </w:num>
  <w:num w:numId="5" w16cid:durableId="873007720">
    <w:abstractNumId w:val="17"/>
  </w:num>
  <w:num w:numId="6" w16cid:durableId="1344085867">
    <w:abstractNumId w:val="1"/>
  </w:num>
  <w:num w:numId="7" w16cid:durableId="1337615304">
    <w:abstractNumId w:val="7"/>
  </w:num>
  <w:num w:numId="8" w16cid:durableId="1610090965">
    <w:abstractNumId w:val="10"/>
  </w:num>
  <w:num w:numId="9" w16cid:durableId="1568880256">
    <w:abstractNumId w:val="9"/>
  </w:num>
  <w:num w:numId="10" w16cid:durableId="645815532">
    <w:abstractNumId w:val="2"/>
  </w:num>
  <w:num w:numId="11" w16cid:durableId="797652640">
    <w:abstractNumId w:val="19"/>
  </w:num>
  <w:num w:numId="12" w16cid:durableId="2087996888">
    <w:abstractNumId w:val="4"/>
  </w:num>
  <w:num w:numId="13" w16cid:durableId="282537264">
    <w:abstractNumId w:val="6"/>
  </w:num>
  <w:num w:numId="14" w16cid:durableId="1938096874">
    <w:abstractNumId w:val="3"/>
  </w:num>
  <w:num w:numId="15" w16cid:durableId="1989673290">
    <w:abstractNumId w:val="18"/>
  </w:num>
  <w:num w:numId="16" w16cid:durableId="1330401770">
    <w:abstractNumId w:val="14"/>
  </w:num>
  <w:num w:numId="17" w16cid:durableId="962689616">
    <w:abstractNumId w:val="16"/>
  </w:num>
  <w:num w:numId="18" w16cid:durableId="1805002039">
    <w:abstractNumId w:val="20"/>
  </w:num>
  <w:num w:numId="19" w16cid:durableId="1664890756">
    <w:abstractNumId w:val="22"/>
  </w:num>
  <w:num w:numId="20" w16cid:durableId="918558318">
    <w:abstractNumId w:val="13"/>
  </w:num>
  <w:num w:numId="21" w16cid:durableId="2001035635">
    <w:abstractNumId w:val="12"/>
  </w:num>
  <w:num w:numId="22" w16cid:durableId="490097401">
    <w:abstractNumId w:val="21"/>
  </w:num>
  <w:num w:numId="23" w16cid:durableId="123327415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D5"/>
    <w:rsid w:val="000009E1"/>
    <w:rsid w:val="00000DA3"/>
    <w:rsid w:val="0000145A"/>
    <w:rsid w:val="00002186"/>
    <w:rsid w:val="00002774"/>
    <w:rsid w:val="000031E7"/>
    <w:rsid w:val="00003C63"/>
    <w:rsid w:val="00004399"/>
    <w:rsid w:val="000049CE"/>
    <w:rsid w:val="0000759C"/>
    <w:rsid w:val="0001119C"/>
    <w:rsid w:val="00014C48"/>
    <w:rsid w:val="00015514"/>
    <w:rsid w:val="000161FC"/>
    <w:rsid w:val="00016CB6"/>
    <w:rsid w:val="00016ED6"/>
    <w:rsid w:val="000224C4"/>
    <w:rsid w:val="000236DA"/>
    <w:rsid w:val="0002623F"/>
    <w:rsid w:val="000262B6"/>
    <w:rsid w:val="00030E64"/>
    <w:rsid w:val="00031C50"/>
    <w:rsid w:val="00031EC4"/>
    <w:rsid w:val="000339EF"/>
    <w:rsid w:val="000353F1"/>
    <w:rsid w:val="0003541B"/>
    <w:rsid w:val="00035427"/>
    <w:rsid w:val="00035D86"/>
    <w:rsid w:val="00036153"/>
    <w:rsid w:val="00036234"/>
    <w:rsid w:val="00036A2B"/>
    <w:rsid w:val="00036C26"/>
    <w:rsid w:val="00036DB8"/>
    <w:rsid w:val="000374CE"/>
    <w:rsid w:val="000375ED"/>
    <w:rsid w:val="00037B84"/>
    <w:rsid w:val="000402F1"/>
    <w:rsid w:val="00043874"/>
    <w:rsid w:val="00044FF2"/>
    <w:rsid w:val="00046F65"/>
    <w:rsid w:val="000470D3"/>
    <w:rsid w:val="00047833"/>
    <w:rsid w:val="000516CD"/>
    <w:rsid w:val="000526D8"/>
    <w:rsid w:val="00053D19"/>
    <w:rsid w:val="000547A8"/>
    <w:rsid w:val="0005481A"/>
    <w:rsid w:val="00055BD6"/>
    <w:rsid w:val="00056179"/>
    <w:rsid w:val="00056233"/>
    <w:rsid w:val="00056F8D"/>
    <w:rsid w:val="000573DF"/>
    <w:rsid w:val="00060375"/>
    <w:rsid w:val="00064EB1"/>
    <w:rsid w:val="00065F07"/>
    <w:rsid w:val="00067FD2"/>
    <w:rsid w:val="00070F91"/>
    <w:rsid w:val="000712A5"/>
    <w:rsid w:val="000717CA"/>
    <w:rsid w:val="00073E27"/>
    <w:rsid w:val="000759EA"/>
    <w:rsid w:val="00077C9D"/>
    <w:rsid w:val="00077D5C"/>
    <w:rsid w:val="00080116"/>
    <w:rsid w:val="00081AA9"/>
    <w:rsid w:val="0008296F"/>
    <w:rsid w:val="000835F4"/>
    <w:rsid w:val="00083BBB"/>
    <w:rsid w:val="00083F3C"/>
    <w:rsid w:val="000845A5"/>
    <w:rsid w:val="000845FC"/>
    <w:rsid w:val="00084CD5"/>
    <w:rsid w:val="00085109"/>
    <w:rsid w:val="00086AD8"/>
    <w:rsid w:val="000873C4"/>
    <w:rsid w:val="000903FC"/>
    <w:rsid w:val="00092695"/>
    <w:rsid w:val="0009348A"/>
    <w:rsid w:val="00094397"/>
    <w:rsid w:val="000A04D8"/>
    <w:rsid w:val="000A13A7"/>
    <w:rsid w:val="000A1EEB"/>
    <w:rsid w:val="000A21A0"/>
    <w:rsid w:val="000A434D"/>
    <w:rsid w:val="000A4B8F"/>
    <w:rsid w:val="000A4D83"/>
    <w:rsid w:val="000A6E67"/>
    <w:rsid w:val="000B046F"/>
    <w:rsid w:val="000B0C80"/>
    <w:rsid w:val="000B0F18"/>
    <w:rsid w:val="000B2513"/>
    <w:rsid w:val="000B2673"/>
    <w:rsid w:val="000B2ADC"/>
    <w:rsid w:val="000B4812"/>
    <w:rsid w:val="000B5E12"/>
    <w:rsid w:val="000B674C"/>
    <w:rsid w:val="000B68B7"/>
    <w:rsid w:val="000B6E37"/>
    <w:rsid w:val="000C0970"/>
    <w:rsid w:val="000C196E"/>
    <w:rsid w:val="000C3174"/>
    <w:rsid w:val="000C57AE"/>
    <w:rsid w:val="000C57B0"/>
    <w:rsid w:val="000C7355"/>
    <w:rsid w:val="000C7F7F"/>
    <w:rsid w:val="000D01FD"/>
    <w:rsid w:val="000D0462"/>
    <w:rsid w:val="000D2251"/>
    <w:rsid w:val="000D6739"/>
    <w:rsid w:val="000D6932"/>
    <w:rsid w:val="000D69BB"/>
    <w:rsid w:val="000D7B4E"/>
    <w:rsid w:val="000D7FD1"/>
    <w:rsid w:val="000E1831"/>
    <w:rsid w:val="000E3343"/>
    <w:rsid w:val="000E35A9"/>
    <w:rsid w:val="000E411A"/>
    <w:rsid w:val="000E65A4"/>
    <w:rsid w:val="000E6D23"/>
    <w:rsid w:val="000E7AE5"/>
    <w:rsid w:val="000F0075"/>
    <w:rsid w:val="000F0A24"/>
    <w:rsid w:val="000F115B"/>
    <w:rsid w:val="000F185E"/>
    <w:rsid w:val="000F1E91"/>
    <w:rsid w:val="000F26B8"/>
    <w:rsid w:val="000F2BA2"/>
    <w:rsid w:val="000F320D"/>
    <w:rsid w:val="000F372B"/>
    <w:rsid w:val="000F5975"/>
    <w:rsid w:val="000F61BB"/>
    <w:rsid w:val="000F75FF"/>
    <w:rsid w:val="000F7966"/>
    <w:rsid w:val="00100343"/>
    <w:rsid w:val="00102B9C"/>
    <w:rsid w:val="001057A8"/>
    <w:rsid w:val="00107406"/>
    <w:rsid w:val="00110466"/>
    <w:rsid w:val="00110EB9"/>
    <w:rsid w:val="00111CF7"/>
    <w:rsid w:val="00112DCA"/>
    <w:rsid w:val="0011302F"/>
    <w:rsid w:val="00113C36"/>
    <w:rsid w:val="00114AEA"/>
    <w:rsid w:val="00115C90"/>
    <w:rsid w:val="00115D5C"/>
    <w:rsid w:val="00116FD9"/>
    <w:rsid w:val="00117FD9"/>
    <w:rsid w:val="00122D57"/>
    <w:rsid w:val="00123363"/>
    <w:rsid w:val="00124A61"/>
    <w:rsid w:val="001254EA"/>
    <w:rsid w:val="0012791E"/>
    <w:rsid w:val="00132029"/>
    <w:rsid w:val="001328D4"/>
    <w:rsid w:val="0013309A"/>
    <w:rsid w:val="00133995"/>
    <w:rsid w:val="001343D0"/>
    <w:rsid w:val="00134601"/>
    <w:rsid w:val="001350C2"/>
    <w:rsid w:val="001371C4"/>
    <w:rsid w:val="00137644"/>
    <w:rsid w:val="00140A68"/>
    <w:rsid w:val="00142765"/>
    <w:rsid w:val="001462B0"/>
    <w:rsid w:val="00146EB4"/>
    <w:rsid w:val="00152136"/>
    <w:rsid w:val="0015343B"/>
    <w:rsid w:val="00154B98"/>
    <w:rsid w:val="00155B92"/>
    <w:rsid w:val="001604D6"/>
    <w:rsid w:val="0016262D"/>
    <w:rsid w:val="001646E7"/>
    <w:rsid w:val="00164B85"/>
    <w:rsid w:val="0016593D"/>
    <w:rsid w:val="00166519"/>
    <w:rsid w:val="00170360"/>
    <w:rsid w:val="001724E4"/>
    <w:rsid w:val="00174A56"/>
    <w:rsid w:val="00174B28"/>
    <w:rsid w:val="0017557F"/>
    <w:rsid w:val="00175E75"/>
    <w:rsid w:val="00176275"/>
    <w:rsid w:val="00177AAA"/>
    <w:rsid w:val="00181339"/>
    <w:rsid w:val="0018177D"/>
    <w:rsid w:val="00181CED"/>
    <w:rsid w:val="001830EC"/>
    <w:rsid w:val="00183FDC"/>
    <w:rsid w:val="0018415B"/>
    <w:rsid w:val="00185255"/>
    <w:rsid w:val="001856EB"/>
    <w:rsid w:val="001856FE"/>
    <w:rsid w:val="001915DD"/>
    <w:rsid w:val="001929EA"/>
    <w:rsid w:val="00193A34"/>
    <w:rsid w:val="00195FBE"/>
    <w:rsid w:val="001969D9"/>
    <w:rsid w:val="00197D3A"/>
    <w:rsid w:val="001A10E5"/>
    <w:rsid w:val="001A1B51"/>
    <w:rsid w:val="001A1FC2"/>
    <w:rsid w:val="001A4930"/>
    <w:rsid w:val="001A5B13"/>
    <w:rsid w:val="001A6503"/>
    <w:rsid w:val="001B03D7"/>
    <w:rsid w:val="001B2A6F"/>
    <w:rsid w:val="001B2F65"/>
    <w:rsid w:val="001B3F31"/>
    <w:rsid w:val="001C1582"/>
    <w:rsid w:val="001C2E06"/>
    <w:rsid w:val="001C3805"/>
    <w:rsid w:val="001C528F"/>
    <w:rsid w:val="001C6E03"/>
    <w:rsid w:val="001C7A79"/>
    <w:rsid w:val="001D0215"/>
    <w:rsid w:val="001D0418"/>
    <w:rsid w:val="001D0BBB"/>
    <w:rsid w:val="001D0EB5"/>
    <w:rsid w:val="001D128B"/>
    <w:rsid w:val="001D1578"/>
    <w:rsid w:val="001D1677"/>
    <w:rsid w:val="001D2621"/>
    <w:rsid w:val="001D2E13"/>
    <w:rsid w:val="001D3C08"/>
    <w:rsid w:val="001D3D7E"/>
    <w:rsid w:val="001D49B6"/>
    <w:rsid w:val="001D4E50"/>
    <w:rsid w:val="001D57FA"/>
    <w:rsid w:val="001D5C3D"/>
    <w:rsid w:val="001D7738"/>
    <w:rsid w:val="001E1271"/>
    <w:rsid w:val="001E3058"/>
    <w:rsid w:val="001E3284"/>
    <w:rsid w:val="001E3302"/>
    <w:rsid w:val="001E4C95"/>
    <w:rsid w:val="001E5F7E"/>
    <w:rsid w:val="001E6C61"/>
    <w:rsid w:val="001E78D0"/>
    <w:rsid w:val="001E7E57"/>
    <w:rsid w:val="001F1A33"/>
    <w:rsid w:val="001F1B53"/>
    <w:rsid w:val="001F3551"/>
    <w:rsid w:val="001F3F6F"/>
    <w:rsid w:val="001F4470"/>
    <w:rsid w:val="001F568E"/>
    <w:rsid w:val="001F7AA2"/>
    <w:rsid w:val="00200046"/>
    <w:rsid w:val="002003D0"/>
    <w:rsid w:val="002005D9"/>
    <w:rsid w:val="00200A6B"/>
    <w:rsid w:val="00201F07"/>
    <w:rsid w:val="00202A26"/>
    <w:rsid w:val="00203CDA"/>
    <w:rsid w:val="00203D04"/>
    <w:rsid w:val="00204253"/>
    <w:rsid w:val="00206BDF"/>
    <w:rsid w:val="00212C72"/>
    <w:rsid w:val="00216689"/>
    <w:rsid w:val="00220792"/>
    <w:rsid w:val="00220B1F"/>
    <w:rsid w:val="002216F1"/>
    <w:rsid w:val="00222866"/>
    <w:rsid w:val="002255AD"/>
    <w:rsid w:val="0023198B"/>
    <w:rsid w:val="00232CBF"/>
    <w:rsid w:val="00233524"/>
    <w:rsid w:val="00233582"/>
    <w:rsid w:val="00234677"/>
    <w:rsid w:val="00234D36"/>
    <w:rsid w:val="00234E59"/>
    <w:rsid w:val="00236045"/>
    <w:rsid w:val="002370DF"/>
    <w:rsid w:val="002377E1"/>
    <w:rsid w:val="00237FB9"/>
    <w:rsid w:val="002408E8"/>
    <w:rsid w:val="00241EE0"/>
    <w:rsid w:val="00245C12"/>
    <w:rsid w:val="00246AFC"/>
    <w:rsid w:val="002506C6"/>
    <w:rsid w:val="0025213B"/>
    <w:rsid w:val="00254210"/>
    <w:rsid w:val="0025471F"/>
    <w:rsid w:val="00256B66"/>
    <w:rsid w:val="00257B51"/>
    <w:rsid w:val="00260155"/>
    <w:rsid w:val="0026078A"/>
    <w:rsid w:val="0026107F"/>
    <w:rsid w:val="002612F4"/>
    <w:rsid w:val="00265ED6"/>
    <w:rsid w:val="00267F49"/>
    <w:rsid w:val="00270525"/>
    <w:rsid w:val="00270755"/>
    <w:rsid w:val="00270A06"/>
    <w:rsid w:val="00270C2A"/>
    <w:rsid w:val="00270EBC"/>
    <w:rsid w:val="002720ED"/>
    <w:rsid w:val="0027270E"/>
    <w:rsid w:val="00272E15"/>
    <w:rsid w:val="0027385B"/>
    <w:rsid w:val="00273B5A"/>
    <w:rsid w:val="00274525"/>
    <w:rsid w:val="002745C0"/>
    <w:rsid w:val="00274D71"/>
    <w:rsid w:val="00275B13"/>
    <w:rsid w:val="0027621C"/>
    <w:rsid w:val="0027672D"/>
    <w:rsid w:val="002769DC"/>
    <w:rsid w:val="00277804"/>
    <w:rsid w:val="002778C8"/>
    <w:rsid w:val="002826D9"/>
    <w:rsid w:val="00283887"/>
    <w:rsid w:val="00285400"/>
    <w:rsid w:val="00286D75"/>
    <w:rsid w:val="00287601"/>
    <w:rsid w:val="00287693"/>
    <w:rsid w:val="00287A95"/>
    <w:rsid w:val="00294403"/>
    <w:rsid w:val="00295CD0"/>
    <w:rsid w:val="0029636E"/>
    <w:rsid w:val="002971B8"/>
    <w:rsid w:val="00297A1A"/>
    <w:rsid w:val="002A01AE"/>
    <w:rsid w:val="002A17F5"/>
    <w:rsid w:val="002A2A7C"/>
    <w:rsid w:val="002A33E7"/>
    <w:rsid w:val="002A3439"/>
    <w:rsid w:val="002A38B8"/>
    <w:rsid w:val="002A3F1D"/>
    <w:rsid w:val="002A4DC7"/>
    <w:rsid w:val="002A595D"/>
    <w:rsid w:val="002A749B"/>
    <w:rsid w:val="002B1EAC"/>
    <w:rsid w:val="002B2037"/>
    <w:rsid w:val="002B29AC"/>
    <w:rsid w:val="002B2F88"/>
    <w:rsid w:val="002B320B"/>
    <w:rsid w:val="002B5E23"/>
    <w:rsid w:val="002B6AF3"/>
    <w:rsid w:val="002B715D"/>
    <w:rsid w:val="002B7AC8"/>
    <w:rsid w:val="002C1388"/>
    <w:rsid w:val="002C1971"/>
    <w:rsid w:val="002C1D96"/>
    <w:rsid w:val="002C364C"/>
    <w:rsid w:val="002C37E5"/>
    <w:rsid w:val="002C3FE4"/>
    <w:rsid w:val="002C45E5"/>
    <w:rsid w:val="002C4DC5"/>
    <w:rsid w:val="002C5618"/>
    <w:rsid w:val="002D587A"/>
    <w:rsid w:val="002D73C6"/>
    <w:rsid w:val="002E035E"/>
    <w:rsid w:val="002E40F0"/>
    <w:rsid w:val="002E43BD"/>
    <w:rsid w:val="002E7367"/>
    <w:rsid w:val="002E76EF"/>
    <w:rsid w:val="002E7907"/>
    <w:rsid w:val="002F1123"/>
    <w:rsid w:val="002F3484"/>
    <w:rsid w:val="002F421F"/>
    <w:rsid w:val="002F72CC"/>
    <w:rsid w:val="002F748A"/>
    <w:rsid w:val="002F757B"/>
    <w:rsid w:val="002F7615"/>
    <w:rsid w:val="002F7931"/>
    <w:rsid w:val="003026A5"/>
    <w:rsid w:val="00303122"/>
    <w:rsid w:val="00305700"/>
    <w:rsid w:val="0030591E"/>
    <w:rsid w:val="00310636"/>
    <w:rsid w:val="00310E5F"/>
    <w:rsid w:val="00311624"/>
    <w:rsid w:val="003120C2"/>
    <w:rsid w:val="00312FEE"/>
    <w:rsid w:val="00313A6F"/>
    <w:rsid w:val="00314579"/>
    <w:rsid w:val="00314B52"/>
    <w:rsid w:val="00315E26"/>
    <w:rsid w:val="0031618F"/>
    <w:rsid w:val="00316F92"/>
    <w:rsid w:val="003175F2"/>
    <w:rsid w:val="00322F4C"/>
    <w:rsid w:val="00323A3F"/>
    <w:rsid w:val="0032510D"/>
    <w:rsid w:val="00326D98"/>
    <w:rsid w:val="00331A61"/>
    <w:rsid w:val="003330AA"/>
    <w:rsid w:val="00333440"/>
    <w:rsid w:val="00334A16"/>
    <w:rsid w:val="00334A2F"/>
    <w:rsid w:val="003355CC"/>
    <w:rsid w:val="00335B3E"/>
    <w:rsid w:val="0033616E"/>
    <w:rsid w:val="00336B2D"/>
    <w:rsid w:val="0033774A"/>
    <w:rsid w:val="003422BB"/>
    <w:rsid w:val="00342459"/>
    <w:rsid w:val="00342E33"/>
    <w:rsid w:val="00347C33"/>
    <w:rsid w:val="0035066B"/>
    <w:rsid w:val="00350C63"/>
    <w:rsid w:val="00350D0F"/>
    <w:rsid w:val="00351A11"/>
    <w:rsid w:val="00352120"/>
    <w:rsid w:val="00352F67"/>
    <w:rsid w:val="00354944"/>
    <w:rsid w:val="00356369"/>
    <w:rsid w:val="0035770E"/>
    <w:rsid w:val="00360FEE"/>
    <w:rsid w:val="003613F4"/>
    <w:rsid w:val="00363A81"/>
    <w:rsid w:val="00364809"/>
    <w:rsid w:val="00365101"/>
    <w:rsid w:val="003679D5"/>
    <w:rsid w:val="00370645"/>
    <w:rsid w:val="00372385"/>
    <w:rsid w:val="00373E78"/>
    <w:rsid w:val="00374276"/>
    <w:rsid w:val="003742C1"/>
    <w:rsid w:val="003757D2"/>
    <w:rsid w:val="0037715B"/>
    <w:rsid w:val="00377744"/>
    <w:rsid w:val="003826EF"/>
    <w:rsid w:val="00382C88"/>
    <w:rsid w:val="00383B4C"/>
    <w:rsid w:val="00383DA5"/>
    <w:rsid w:val="00383E37"/>
    <w:rsid w:val="00385257"/>
    <w:rsid w:val="00387835"/>
    <w:rsid w:val="00387CEE"/>
    <w:rsid w:val="0039027F"/>
    <w:rsid w:val="0039252C"/>
    <w:rsid w:val="003936AD"/>
    <w:rsid w:val="0039370E"/>
    <w:rsid w:val="00393D19"/>
    <w:rsid w:val="003954F7"/>
    <w:rsid w:val="00395520"/>
    <w:rsid w:val="00396828"/>
    <w:rsid w:val="00397289"/>
    <w:rsid w:val="00397417"/>
    <w:rsid w:val="003A1F58"/>
    <w:rsid w:val="003A2497"/>
    <w:rsid w:val="003A2BE6"/>
    <w:rsid w:val="003A3D2F"/>
    <w:rsid w:val="003A3D4E"/>
    <w:rsid w:val="003A4DD5"/>
    <w:rsid w:val="003A6209"/>
    <w:rsid w:val="003B0A67"/>
    <w:rsid w:val="003B0A85"/>
    <w:rsid w:val="003B1A95"/>
    <w:rsid w:val="003B264C"/>
    <w:rsid w:val="003B28A6"/>
    <w:rsid w:val="003B2B64"/>
    <w:rsid w:val="003B3069"/>
    <w:rsid w:val="003B3D74"/>
    <w:rsid w:val="003B5B42"/>
    <w:rsid w:val="003B7333"/>
    <w:rsid w:val="003C0A08"/>
    <w:rsid w:val="003C116B"/>
    <w:rsid w:val="003C1ADF"/>
    <w:rsid w:val="003C2139"/>
    <w:rsid w:val="003C5202"/>
    <w:rsid w:val="003C6312"/>
    <w:rsid w:val="003D1A8F"/>
    <w:rsid w:val="003D2164"/>
    <w:rsid w:val="003D21CB"/>
    <w:rsid w:val="003D269C"/>
    <w:rsid w:val="003D36B0"/>
    <w:rsid w:val="003E0A4A"/>
    <w:rsid w:val="003E2A79"/>
    <w:rsid w:val="003E385D"/>
    <w:rsid w:val="003E3875"/>
    <w:rsid w:val="003E3892"/>
    <w:rsid w:val="003E4062"/>
    <w:rsid w:val="003E675C"/>
    <w:rsid w:val="003E6DCC"/>
    <w:rsid w:val="003F0E6D"/>
    <w:rsid w:val="003F2198"/>
    <w:rsid w:val="003F27F1"/>
    <w:rsid w:val="003F36C9"/>
    <w:rsid w:val="003F3B9E"/>
    <w:rsid w:val="003F4D49"/>
    <w:rsid w:val="003F792D"/>
    <w:rsid w:val="003F7DAF"/>
    <w:rsid w:val="00400269"/>
    <w:rsid w:val="004010E9"/>
    <w:rsid w:val="00402181"/>
    <w:rsid w:val="00404FBD"/>
    <w:rsid w:val="00405557"/>
    <w:rsid w:val="004066D5"/>
    <w:rsid w:val="004079E6"/>
    <w:rsid w:val="00410458"/>
    <w:rsid w:val="004125AF"/>
    <w:rsid w:val="0041294E"/>
    <w:rsid w:val="00415DCF"/>
    <w:rsid w:val="00416A8D"/>
    <w:rsid w:val="004177CF"/>
    <w:rsid w:val="0042030D"/>
    <w:rsid w:val="0042284B"/>
    <w:rsid w:val="00423CB1"/>
    <w:rsid w:val="004243A9"/>
    <w:rsid w:val="00424E88"/>
    <w:rsid w:val="004254BA"/>
    <w:rsid w:val="0042641D"/>
    <w:rsid w:val="004269F9"/>
    <w:rsid w:val="004279F6"/>
    <w:rsid w:val="00430205"/>
    <w:rsid w:val="00430813"/>
    <w:rsid w:val="0043084A"/>
    <w:rsid w:val="00431720"/>
    <w:rsid w:val="0043285A"/>
    <w:rsid w:val="004336AC"/>
    <w:rsid w:val="00434489"/>
    <w:rsid w:val="00434A26"/>
    <w:rsid w:val="00440EAE"/>
    <w:rsid w:val="004424C6"/>
    <w:rsid w:val="00443324"/>
    <w:rsid w:val="00443810"/>
    <w:rsid w:val="00445E0A"/>
    <w:rsid w:val="00445E3C"/>
    <w:rsid w:val="004465D2"/>
    <w:rsid w:val="00447F45"/>
    <w:rsid w:val="0045330E"/>
    <w:rsid w:val="00453467"/>
    <w:rsid w:val="00454B8A"/>
    <w:rsid w:val="004551E2"/>
    <w:rsid w:val="00455BDD"/>
    <w:rsid w:val="00457B73"/>
    <w:rsid w:val="0046213C"/>
    <w:rsid w:val="004661BC"/>
    <w:rsid w:val="0046733A"/>
    <w:rsid w:val="00470202"/>
    <w:rsid w:val="004729FB"/>
    <w:rsid w:val="00480D57"/>
    <w:rsid w:val="00481DE0"/>
    <w:rsid w:val="004826DF"/>
    <w:rsid w:val="00482F15"/>
    <w:rsid w:val="00483BE4"/>
    <w:rsid w:val="004855EA"/>
    <w:rsid w:val="0048684C"/>
    <w:rsid w:val="0048774E"/>
    <w:rsid w:val="00487B21"/>
    <w:rsid w:val="00490047"/>
    <w:rsid w:val="00490A45"/>
    <w:rsid w:val="004917E0"/>
    <w:rsid w:val="004933E9"/>
    <w:rsid w:val="00493C39"/>
    <w:rsid w:val="00493CE2"/>
    <w:rsid w:val="00493EF0"/>
    <w:rsid w:val="004944F8"/>
    <w:rsid w:val="00494E4A"/>
    <w:rsid w:val="004961BC"/>
    <w:rsid w:val="004964FE"/>
    <w:rsid w:val="004A123D"/>
    <w:rsid w:val="004A4CAF"/>
    <w:rsid w:val="004A4E57"/>
    <w:rsid w:val="004A53A1"/>
    <w:rsid w:val="004A7145"/>
    <w:rsid w:val="004B03E9"/>
    <w:rsid w:val="004B2839"/>
    <w:rsid w:val="004B4971"/>
    <w:rsid w:val="004B79BB"/>
    <w:rsid w:val="004C22A7"/>
    <w:rsid w:val="004C23C3"/>
    <w:rsid w:val="004C2855"/>
    <w:rsid w:val="004C4131"/>
    <w:rsid w:val="004C56D1"/>
    <w:rsid w:val="004C7D49"/>
    <w:rsid w:val="004C7F01"/>
    <w:rsid w:val="004D0429"/>
    <w:rsid w:val="004D07DB"/>
    <w:rsid w:val="004D10F6"/>
    <w:rsid w:val="004D3499"/>
    <w:rsid w:val="004D5763"/>
    <w:rsid w:val="004D5C69"/>
    <w:rsid w:val="004D63CE"/>
    <w:rsid w:val="004D6F7E"/>
    <w:rsid w:val="004D7AA8"/>
    <w:rsid w:val="004D7FE6"/>
    <w:rsid w:val="004E2225"/>
    <w:rsid w:val="004E26EE"/>
    <w:rsid w:val="004E2D16"/>
    <w:rsid w:val="004E3A58"/>
    <w:rsid w:val="004E4092"/>
    <w:rsid w:val="004E465D"/>
    <w:rsid w:val="004E723D"/>
    <w:rsid w:val="004E795E"/>
    <w:rsid w:val="004F110F"/>
    <w:rsid w:val="004F1293"/>
    <w:rsid w:val="004F2E3B"/>
    <w:rsid w:val="004F310E"/>
    <w:rsid w:val="004F3398"/>
    <w:rsid w:val="004F58D5"/>
    <w:rsid w:val="004F633A"/>
    <w:rsid w:val="00500111"/>
    <w:rsid w:val="00502E37"/>
    <w:rsid w:val="00503EA9"/>
    <w:rsid w:val="005045B9"/>
    <w:rsid w:val="00504A1F"/>
    <w:rsid w:val="0050502F"/>
    <w:rsid w:val="00505EBA"/>
    <w:rsid w:val="00506A4F"/>
    <w:rsid w:val="00512961"/>
    <w:rsid w:val="00513F9C"/>
    <w:rsid w:val="00515CFA"/>
    <w:rsid w:val="00526039"/>
    <w:rsid w:val="00526AB5"/>
    <w:rsid w:val="005313A6"/>
    <w:rsid w:val="0053204D"/>
    <w:rsid w:val="005321D7"/>
    <w:rsid w:val="0053448F"/>
    <w:rsid w:val="005377E8"/>
    <w:rsid w:val="00537809"/>
    <w:rsid w:val="005403BA"/>
    <w:rsid w:val="005422EE"/>
    <w:rsid w:val="005430C0"/>
    <w:rsid w:val="005448CB"/>
    <w:rsid w:val="0054563F"/>
    <w:rsid w:val="005462CC"/>
    <w:rsid w:val="005513F2"/>
    <w:rsid w:val="00551516"/>
    <w:rsid w:val="0055165F"/>
    <w:rsid w:val="00551F52"/>
    <w:rsid w:val="00553645"/>
    <w:rsid w:val="00554D30"/>
    <w:rsid w:val="00554FD9"/>
    <w:rsid w:val="00555399"/>
    <w:rsid w:val="00555645"/>
    <w:rsid w:val="00555B15"/>
    <w:rsid w:val="00556DEE"/>
    <w:rsid w:val="00557196"/>
    <w:rsid w:val="0056112E"/>
    <w:rsid w:val="00562D6E"/>
    <w:rsid w:val="0056334A"/>
    <w:rsid w:val="00563BD1"/>
    <w:rsid w:val="00565E4A"/>
    <w:rsid w:val="00567584"/>
    <w:rsid w:val="0057053C"/>
    <w:rsid w:val="00570F57"/>
    <w:rsid w:val="00571915"/>
    <w:rsid w:val="00575773"/>
    <w:rsid w:val="00575CCD"/>
    <w:rsid w:val="00576614"/>
    <w:rsid w:val="0057697F"/>
    <w:rsid w:val="005777FA"/>
    <w:rsid w:val="005829BE"/>
    <w:rsid w:val="00584437"/>
    <w:rsid w:val="0058469A"/>
    <w:rsid w:val="00590223"/>
    <w:rsid w:val="00590FD3"/>
    <w:rsid w:val="00591EBB"/>
    <w:rsid w:val="00592BC3"/>
    <w:rsid w:val="0059309E"/>
    <w:rsid w:val="00594A03"/>
    <w:rsid w:val="00594A48"/>
    <w:rsid w:val="00594BE3"/>
    <w:rsid w:val="00595004"/>
    <w:rsid w:val="005956D9"/>
    <w:rsid w:val="0059741C"/>
    <w:rsid w:val="005A186D"/>
    <w:rsid w:val="005A188F"/>
    <w:rsid w:val="005A388B"/>
    <w:rsid w:val="005A54DE"/>
    <w:rsid w:val="005A56B9"/>
    <w:rsid w:val="005A5FA1"/>
    <w:rsid w:val="005A6ED7"/>
    <w:rsid w:val="005B1DAD"/>
    <w:rsid w:val="005B27BB"/>
    <w:rsid w:val="005B4126"/>
    <w:rsid w:val="005B4EFF"/>
    <w:rsid w:val="005B501B"/>
    <w:rsid w:val="005B7DFD"/>
    <w:rsid w:val="005C02C5"/>
    <w:rsid w:val="005C4D07"/>
    <w:rsid w:val="005C4DEB"/>
    <w:rsid w:val="005C550B"/>
    <w:rsid w:val="005C5513"/>
    <w:rsid w:val="005C5F74"/>
    <w:rsid w:val="005C6396"/>
    <w:rsid w:val="005D011F"/>
    <w:rsid w:val="005D0D07"/>
    <w:rsid w:val="005D13EC"/>
    <w:rsid w:val="005D2F93"/>
    <w:rsid w:val="005D3D3C"/>
    <w:rsid w:val="005D4ABE"/>
    <w:rsid w:val="005D6DE8"/>
    <w:rsid w:val="005E02AE"/>
    <w:rsid w:val="005E282F"/>
    <w:rsid w:val="005E3C3C"/>
    <w:rsid w:val="005E615E"/>
    <w:rsid w:val="005E7221"/>
    <w:rsid w:val="005F02D8"/>
    <w:rsid w:val="005F1D3A"/>
    <w:rsid w:val="005F1E09"/>
    <w:rsid w:val="005F2FCC"/>
    <w:rsid w:val="005F3030"/>
    <w:rsid w:val="005F3824"/>
    <w:rsid w:val="005F4B4F"/>
    <w:rsid w:val="005F4CC0"/>
    <w:rsid w:val="005F564A"/>
    <w:rsid w:val="005F6A25"/>
    <w:rsid w:val="005F7128"/>
    <w:rsid w:val="005F713E"/>
    <w:rsid w:val="006008B3"/>
    <w:rsid w:val="006015A6"/>
    <w:rsid w:val="00603FAC"/>
    <w:rsid w:val="00604891"/>
    <w:rsid w:val="006108D5"/>
    <w:rsid w:val="00610AF3"/>
    <w:rsid w:val="0061157C"/>
    <w:rsid w:val="006121DC"/>
    <w:rsid w:val="0061340A"/>
    <w:rsid w:val="006140F4"/>
    <w:rsid w:val="00614CD5"/>
    <w:rsid w:val="0061567D"/>
    <w:rsid w:val="00615C26"/>
    <w:rsid w:val="006164C1"/>
    <w:rsid w:val="0061766A"/>
    <w:rsid w:val="006177F7"/>
    <w:rsid w:val="006210EF"/>
    <w:rsid w:val="006213C2"/>
    <w:rsid w:val="00621DC1"/>
    <w:rsid w:val="00622358"/>
    <w:rsid w:val="0062299B"/>
    <w:rsid w:val="00622D48"/>
    <w:rsid w:val="00622F70"/>
    <w:rsid w:val="00627498"/>
    <w:rsid w:val="00627873"/>
    <w:rsid w:val="006312AE"/>
    <w:rsid w:val="00631D06"/>
    <w:rsid w:val="0063201B"/>
    <w:rsid w:val="006326EA"/>
    <w:rsid w:val="00633242"/>
    <w:rsid w:val="0063372C"/>
    <w:rsid w:val="00634D91"/>
    <w:rsid w:val="00635E58"/>
    <w:rsid w:val="00637991"/>
    <w:rsid w:val="00641150"/>
    <w:rsid w:val="00642A07"/>
    <w:rsid w:val="00642BEF"/>
    <w:rsid w:val="006432EA"/>
    <w:rsid w:val="006452F2"/>
    <w:rsid w:val="0064643E"/>
    <w:rsid w:val="0064749C"/>
    <w:rsid w:val="0064783E"/>
    <w:rsid w:val="00650F8B"/>
    <w:rsid w:val="00651E3A"/>
    <w:rsid w:val="0065203A"/>
    <w:rsid w:val="00655BA9"/>
    <w:rsid w:val="00656858"/>
    <w:rsid w:val="00656A17"/>
    <w:rsid w:val="00656ED4"/>
    <w:rsid w:val="00657E0F"/>
    <w:rsid w:val="00664433"/>
    <w:rsid w:val="00667447"/>
    <w:rsid w:val="00670117"/>
    <w:rsid w:val="0067225B"/>
    <w:rsid w:val="00673171"/>
    <w:rsid w:val="0067359B"/>
    <w:rsid w:val="006737C4"/>
    <w:rsid w:val="006754F6"/>
    <w:rsid w:val="0067596E"/>
    <w:rsid w:val="006759F5"/>
    <w:rsid w:val="006770F2"/>
    <w:rsid w:val="006776ED"/>
    <w:rsid w:val="00677C60"/>
    <w:rsid w:val="006804F4"/>
    <w:rsid w:val="006807F0"/>
    <w:rsid w:val="0068138B"/>
    <w:rsid w:val="00682391"/>
    <w:rsid w:val="00685F85"/>
    <w:rsid w:val="00690DD4"/>
    <w:rsid w:val="00691FF7"/>
    <w:rsid w:val="00693A45"/>
    <w:rsid w:val="00694BF9"/>
    <w:rsid w:val="006952CA"/>
    <w:rsid w:val="006967EC"/>
    <w:rsid w:val="00696E85"/>
    <w:rsid w:val="006A1A85"/>
    <w:rsid w:val="006A1AC8"/>
    <w:rsid w:val="006A25AD"/>
    <w:rsid w:val="006A25D5"/>
    <w:rsid w:val="006A2811"/>
    <w:rsid w:val="006A338E"/>
    <w:rsid w:val="006A494D"/>
    <w:rsid w:val="006A5425"/>
    <w:rsid w:val="006A5FF7"/>
    <w:rsid w:val="006A6D3B"/>
    <w:rsid w:val="006B03DF"/>
    <w:rsid w:val="006B0F61"/>
    <w:rsid w:val="006B0F83"/>
    <w:rsid w:val="006B137B"/>
    <w:rsid w:val="006B17B8"/>
    <w:rsid w:val="006B2316"/>
    <w:rsid w:val="006B349D"/>
    <w:rsid w:val="006B4647"/>
    <w:rsid w:val="006C0A6C"/>
    <w:rsid w:val="006C11DB"/>
    <w:rsid w:val="006C1EAB"/>
    <w:rsid w:val="006C201A"/>
    <w:rsid w:val="006C33C3"/>
    <w:rsid w:val="006C69E7"/>
    <w:rsid w:val="006C6A00"/>
    <w:rsid w:val="006D3D1D"/>
    <w:rsid w:val="006D61F4"/>
    <w:rsid w:val="006D641D"/>
    <w:rsid w:val="006E03FD"/>
    <w:rsid w:val="006E10A7"/>
    <w:rsid w:val="006E1972"/>
    <w:rsid w:val="006E23C7"/>
    <w:rsid w:val="006E3693"/>
    <w:rsid w:val="006E3752"/>
    <w:rsid w:val="006E5628"/>
    <w:rsid w:val="006E7838"/>
    <w:rsid w:val="006E7BCA"/>
    <w:rsid w:val="006F05CF"/>
    <w:rsid w:val="006F2C67"/>
    <w:rsid w:val="006F3957"/>
    <w:rsid w:val="006F42AE"/>
    <w:rsid w:val="006F44CF"/>
    <w:rsid w:val="006F5310"/>
    <w:rsid w:val="006F572F"/>
    <w:rsid w:val="0070032B"/>
    <w:rsid w:val="00701F7F"/>
    <w:rsid w:val="00702FE0"/>
    <w:rsid w:val="007036F2"/>
    <w:rsid w:val="00705D8E"/>
    <w:rsid w:val="007061BD"/>
    <w:rsid w:val="007073D6"/>
    <w:rsid w:val="007138D9"/>
    <w:rsid w:val="007152B4"/>
    <w:rsid w:val="00715B06"/>
    <w:rsid w:val="007205F9"/>
    <w:rsid w:val="00722C62"/>
    <w:rsid w:val="00723F5C"/>
    <w:rsid w:val="00726CD5"/>
    <w:rsid w:val="00727719"/>
    <w:rsid w:val="00730BE7"/>
    <w:rsid w:val="00732946"/>
    <w:rsid w:val="00732D2F"/>
    <w:rsid w:val="007343D7"/>
    <w:rsid w:val="00734FD1"/>
    <w:rsid w:val="00736FC6"/>
    <w:rsid w:val="00741F77"/>
    <w:rsid w:val="0074413F"/>
    <w:rsid w:val="00744BD6"/>
    <w:rsid w:val="00745455"/>
    <w:rsid w:val="0074773F"/>
    <w:rsid w:val="00750067"/>
    <w:rsid w:val="0075221A"/>
    <w:rsid w:val="0075410E"/>
    <w:rsid w:val="007546DA"/>
    <w:rsid w:val="00754A13"/>
    <w:rsid w:val="00754C22"/>
    <w:rsid w:val="0075559C"/>
    <w:rsid w:val="00756481"/>
    <w:rsid w:val="007609AD"/>
    <w:rsid w:val="0076406F"/>
    <w:rsid w:val="00767B79"/>
    <w:rsid w:val="007717AA"/>
    <w:rsid w:val="0077538C"/>
    <w:rsid w:val="007776B7"/>
    <w:rsid w:val="00777A07"/>
    <w:rsid w:val="00780631"/>
    <w:rsid w:val="0078086E"/>
    <w:rsid w:val="00780D9B"/>
    <w:rsid w:val="0078132D"/>
    <w:rsid w:val="007819EB"/>
    <w:rsid w:val="00781DB5"/>
    <w:rsid w:val="00783C85"/>
    <w:rsid w:val="00783EBD"/>
    <w:rsid w:val="0078416C"/>
    <w:rsid w:val="00787AC8"/>
    <w:rsid w:val="007918ED"/>
    <w:rsid w:val="00791E31"/>
    <w:rsid w:val="007929AE"/>
    <w:rsid w:val="007930D7"/>
    <w:rsid w:val="007936A8"/>
    <w:rsid w:val="00793A7D"/>
    <w:rsid w:val="00794C13"/>
    <w:rsid w:val="00794ED5"/>
    <w:rsid w:val="007978F6"/>
    <w:rsid w:val="007A0DFB"/>
    <w:rsid w:val="007A1422"/>
    <w:rsid w:val="007A3059"/>
    <w:rsid w:val="007A3968"/>
    <w:rsid w:val="007A5ED7"/>
    <w:rsid w:val="007A606A"/>
    <w:rsid w:val="007A7B81"/>
    <w:rsid w:val="007B02F5"/>
    <w:rsid w:val="007B2135"/>
    <w:rsid w:val="007B2622"/>
    <w:rsid w:val="007B26CA"/>
    <w:rsid w:val="007B2F4F"/>
    <w:rsid w:val="007B5D8D"/>
    <w:rsid w:val="007B6464"/>
    <w:rsid w:val="007C1187"/>
    <w:rsid w:val="007C14B0"/>
    <w:rsid w:val="007C2A12"/>
    <w:rsid w:val="007C2EF6"/>
    <w:rsid w:val="007C31DF"/>
    <w:rsid w:val="007C40A2"/>
    <w:rsid w:val="007C4358"/>
    <w:rsid w:val="007C5F05"/>
    <w:rsid w:val="007C639B"/>
    <w:rsid w:val="007C773A"/>
    <w:rsid w:val="007C7776"/>
    <w:rsid w:val="007D047B"/>
    <w:rsid w:val="007D3FA0"/>
    <w:rsid w:val="007D513E"/>
    <w:rsid w:val="007D5917"/>
    <w:rsid w:val="007D5EFE"/>
    <w:rsid w:val="007D648D"/>
    <w:rsid w:val="007D695C"/>
    <w:rsid w:val="007D7215"/>
    <w:rsid w:val="007D732D"/>
    <w:rsid w:val="007D76DE"/>
    <w:rsid w:val="007E0383"/>
    <w:rsid w:val="007E45DF"/>
    <w:rsid w:val="007E5F41"/>
    <w:rsid w:val="007F1DCA"/>
    <w:rsid w:val="007F1E6E"/>
    <w:rsid w:val="007F3039"/>
    <w:rsid w:val="007F4A5E"/>
    <w:rsid w:val="007F4A71"/>
    <w:rsid w:val="007F5476"/>
    <w:rsid w:val="007F6F69"/>
    <w:rsid w:val="007F7EB3"/>
    <w:rsid w:val="00801CAE"/>
    <w:rsid w:val="00802072"/>
    <w:rsid w:val="008023D8"/>
    <w:rsid w:val="00803211"/>
    <w:rsid w:val="008051D4"/>
    <w:rsid w:val="00807A70"/>
    <w:rsid w:val="00807FF2"/>
    <w:rsid w:val="008100CD"/>
    <w:rsid w:val="00811695"/>
    <w:rsid w:val="00811859"/>
    <w:rsid w:val="0081249D"/>
    <w:rsid w:val="008126C2"/>
    <w:rsid w:val="00814342"/>
    <w:rsid w:val="008159B8"/>
    <w:rsid w:val="0081778C"/>
    <w:rsid w:val="00820D99"/>
    <w:rsid w:val="00820EF7"/>
    <w:rsid w:val="008213C0"/>
    <w:rsid w:val="00822618"/>
    <w:rsid w:val="00822AE4"/>
    <w:rsid w:val="0082301F"/>
    <w:rsid w:val="00823135"/>
    <w:rsid w:val="008258E8"/>
    <w:rsid w:val="00825B3D"/>
    <w:rsid w:val="00826C8D"/>
    <w:rsid w:val="0083174C"/>
    <w:rsid w:val="008324B2"/>
    <w:rsid w:val="00832D1E"/>
    <w:rsid w:val="008332BC"/>
    <w:rsid w:val="00833E68"/>
    <w:rsid w:val="00834757"/>
    <w:rsid w:val="00834B5A"/>
    <w:rsid w:val="00834F9F"/>
    <w:rsid w:val="008352E7"/>
    <w:rsid w:val="00835C58"/>
    <w:rsid w:val="008373BD"/>
    <w:rsid w:val="00837A16"/>
    <w:rsid w:val="00837BFD"/>
    <w:rsid w:val="00842E44"/>
    <w:rsid w:val="00843C75"/>
    <w:rsid w:val="0084559D"/>
    <w:rsid w:val="0084574A"/>
    <w:rsid w:val="00845AA8"/>
    <w:rsid w:val="00845EFB"/>
    <w:rsid w:val="00846994"/>
    <w:rsid w:val="008501A4"/>
    <w:rsid w:val="00851BF6"/>
    <w:rsid w:val="008521FC"/>
    <w:rsid w:val="00852406"/>
    <w:rsid w:val="008526A0"/>
    <w:rsid w:val="008532CF"/>
    <w:rsid w:val="008533F7"/>
    <w:rsid w:val="00853F0F"/>
    <w:rsid w:val="00854021"/>
    <w:rsid w:val="0085415D"/>
    <w:rsid w:val="00855ACA"/>
    <w:rsid w:val="00855B7D"/>
    <w:rsid w:val="00856911"/>
    <w:rsid w:val="00857606"/>
    <w:rsid w:val="00860365"/>
    <w:rsid w:val="0086275E"/>
    <w:rsid w:val="00863640"/>
    <w:rsid w:val="00864CDC"/>
    <w:rsid w:val="008660BA"/>
    <w:rsid w:val="00866A4B"/>
    <w:rsid w:val="008674F7"/>
    <w:rsid w:val="00867861"/>
    <w:rsid w:val="00867FB6"/>
    <w:rsid w:val="00870108"/>
    <w:rsid w:val="0087112C"/>
    <w:rsid w:val="00873057"/>
    <w:rsid w:val="0087377E"/>
    <w:rsid w:val="00875F50"/>
    <w:rsid w:val="008765F4"/>
    <w:rsid w:val="0087782E"/>
    <w:rsid w:val="00882650"/>
    <w:rsid w:val="00885EA1"/>
    <w:rsid w:val="00885F0C"/>
    <w:rsid w:val="00890C4D"/>
    <w:rsid w:val="00891C3A"/>
    <w:rsid w:val="0089205A"/>
    <w:rsid w:val="00892C76"/>
    <w:rsid w:val="00896EC6"/>
    <w:rsid w:val="0089762A"/>
    <w:rsid w:val="008A1431"/>
    <w:rsid w:val="008A18C2"/>
    <w:rsid w:val="008A27E7"/>
    <w:rsid w:val="008A2E19"/>
    <w:rsid w:val="008A47B1"/>
    <w:rsid w:val="008A692A"/>
    <w:rsid w:val="008B11D6"/>
    <w:rsid w:val="008B1970"/>
    <w:rsid w:val="008B1DF6"/>
    <w:rsid w:val="008B3CDA"/>
    <w:rsid w:val="008B47ED"/>
    <w:rsid w:val="008B4909"/>
    <w:rsid w:val="008B5B07"/>
    <w:rsid w:val="008C1798"/>
    <w:rsid w:val="008C27FA"/>
    <w:rsid w:val="008C48BD"/>
    <w:rsid w:val="008C5544"/>
    <w:rsid w:val="008C5F39"/>
    <w:rsid w:val="008C68C8"/>
    <w:rsid w:val="008C6A3F"/>
    <w:rsid w:val="008D2F1A"/>
    <w:rsid w:val="008D30E9"/>
    <w:rsid w:val="008D5018"/>
    <w:rsid w:val="008D5392"/>
    <w:rsid w:val="008D64AB"/>
    <w:rsid w:val="008D7F72"/>
    <w:rsid w:val="008E0B3E"/>
    <w:rsid w:val="008E0C90"/>
    <w:rsid w:val="008E0FC0"/>
    <w:rsid w:val="008E258D"/>
    <w:rsid w:val="008E2C38"/>
    <w:rsid w:val="008E2DFB"/>
    <w:rsid w:val="008E54F8"/>
    <w:rsid w:val="008E7790"/>
    <w:rsid w:val="008F0228"/>
    <w:rsid w:val="008F12BF"/>
    <w:rsid w:val="008F428A"/>
    <w:rsid w:val="008F508C"/>
    <w:rsid w:val="008F5A32"/>
    <w:rsid w:val="008F5C55"/>
    <w:rsid w:val="008F664F"/>
    <w:rsid w:val="008F6972"/>
    <w:rsid w:val="008F69E5"/>
    <w:rsid w:val="008F6A4B"/>
    <w:rsid w:val="008F6D76"/>
    <w:rsid w:val="008F7AD2"/>
    <w:rsid w:val="008F7FAE"/>
    <w:rsid w:val="0090050B"/>
    <w:rsid w:val="00900598"/>
    <w:rsid w:val="00904474"/>
    <w:rsid w:val="009062A9"/>
    <w:rsid w:val="00907A6B"/>
    <w:rsid w:val="00910C11"/>
    <w:rsid w:val="009131D0"/>
    <w:rsid w:val="009132DD"/>
    <w:rsid w:val="00913750"/>
    <w:rsid w:val="00915297"/>
    <w:rsid w:val="0091763D"/>
    <w:rsid w:val="0092004F"/>
    <w:rsid w:val="00920F2E"/>
    <w:rsid w:val="00922A98"/>
    <w:rsid w:val="00926881"/>
    <w:rsid w:val="00930A44"/>
    <w:rsid w:val="00931267"/>
    <w:rsid w:val="009345E2"/>
    <w:rsid w:val="009352DD"/>
    <w:rsid w:val="009360BA"/>
    <w:rsid w:val="009368B5"/>
    <w:rsid w:val="00937CA4"/>
    <w:rsid w:val="00937D5C"/>
    <w:rsid w:val="009414F0"/>
    <w:rsid w:val="009462E5"/>
    <w:rsid w:val="00946662"/>
    <w:rsid w:val="009508C5"/>
    <w:rsid w:val="009523DF"/>
    <w:rsid w:val="00953657"/>
    <w:rsid w:val="00953986"/>
    <w:rsid w:val="00954FCB"/>
    <w:rsid w:val="0095592A"/>
    <w:rsid w:val="00955E99"/>
    <w:rsid w:val="00963DC6"/>
    <w:rsid w:val="009640E4"/>
    <w:rsid w:val="009646A6"/>
    <w:rsid w:val="00964F3B"/>
    <w:rsid w:val="0096665C"/>
    <w:rsid w:val="00966C45"/>
    <w:rsid w:val="00967568"/>
    <w:rsid w:val="0096767B"/>
    <w:rsid w:val="00972AC9"/>
    <w:rsid w:val="00974899"/>
    <w:rsid w:val="009771B2"/>
    <w:rsid w:val="009804EB"/>
    <w:rsid w:val="009808A8"/>
    <w:rsid w:val="00981A66"/>
    <w:rsid w:val="00983B38"/>
    <w:rsid w:val="00983C6B"/>
    <w:rsid w:val="00984069"/>
    <w:rsid w:val="009840CA"/>
    <w:rsid w:val="00986B28"/>
    <w:rsid w:val="009872F4"/>
    <w:rsid w:val="00987EDE"/>
    <w:rsid w:val="00990AE5"/>
    <w:rsid w:val="00991594"/>
    <w:rsid w:val="0099284D"/>
    <w:rsid w:val="009965EB"/>
    <w:rsid w:val="009975C7"/>
    <w:rsid w:val="009A04FA"/>
    <w:rsid w:val="009A0954"/>
    <w:rsid w:val="009A0C12"/>
    <w:rsid w:val="009A15D1"/>
    <w:rsid w:val="009A15ED"/>
    <w:rsid w:val="009A1DA0"/>
    <w:rsid w:val="009A311A"/>
    <w:rsid w:val="009A313A"/>
    <w:rsid w:val="009A3528"/>
    <w:rsid w:val="009A3835"/>
    <w:rsid w:val="009A6388"/>
    <w:rsid w:val="009A7026"/>
    <w:rsid w:val="009A7E29"/>
    <w:rsid w:val="009B2597"/>
    <w:rsid w:val="009B2D17"/>
    <w:rsid w:val="009B34E0"/>
    <w:rsid w:val="009B3CEF"/>
    <w:rsid w:val="009B3F3A"/>
    <w:rsid w:val="009B4013"/>
    <w:rsid w:val="009B49F4"/>
    <w:rsid w:val="009B5113"/>
    <w:rsid w:val="009B6434"/>
    <w:rsid w:val="009B718E"/>
    <w:rsid w:val="009B76B9"/>
    <w:rsid w:val="009C0F16"/>
    <w:rsid w:val="009C1FD1"/>
    <w:rsid w:val="009C35C7"/>
    <w:rsid w:val="009C3714"/>
    <w:rsid w:val="009C393C"/>
    <w:rsid w:val="009C4A81"/>
    <w:rsid w:val="009C6142"/>
    <w:rsid w:val="009C64B3"/>
    <w:rsid w:val="009C6CD2"/>
    <w:rsid w:val="009C7356"/>
    <w:rsid w:val="009C7A47"/>
    <w:rsid w:val="009D0253"/>
    <w:rsid w:val="009D254E"/>
    <w:rsid w:val="009D4A41"/>
    <w:rsid w:val="009D57F4"/>
    <w:rsid w:val="009D5EAB"/>
    <w:rsid w:val="009D6091"/>
    <w:rsid w:val="009D6835"/>
    <w:rsid w:val="009D7EEC"/>
    <w:rsid w:val="009E01B9"/>
    <w:rsid w:val="009E1980"/>
    <w:rsid w:val="009E430F"/>
    <w:rsid w:val="009E48D0"/>
    <w:rsid w:val="009E4D16"/>
    <w:rsid w:val="009E5A96"/>
    <w:rsid w:val="009F0571"/>
    <w:rsid w:val="009F0E5F"/>
    <w:rsid w:val="009F15D2"/>
    <w:rsid w:val="009F1D0F"/>
    <w:rsid w:val="009F2BB7"/>
    <w:rsid w:val="009F2F4D"/>
    <w:rsid w:val="009F4538"/>
    <w:rsid w:val="009F781C"/>
    <w:rsid w:val="00A0566F"/>
    <w:rsid w:val="00A10178"/>
    <w:rsid w:val="00A11856"/>
    <w:rsid w:val="00A1456E"/>
    <w:rsid w:val="00A147E1"/>
    <w:rsid w:val="00A2045C"/>
    <w:rsid w:val="00A239ED"/>
    <w:rsid w:val="00A2401C"/>
    <w:rsid w:val="00A2728D"/>
    <w:rsid w:val="00A27DF4"/>
    <w:rsid w:val="00A32721"/>
    <w:rsid w:val="00A36285"/>
    <w:rsid w:val="00A37E36"/>
    <w:rsid w:val="00A4058A"/>
    <w:rsid w:val="00A40A64"/>
    <w:rsid w:val="00A40D36"/>
    <w:rsid w:val="00A412B3"/>
    <w:rsid w:val="00A4240C"/>
    <w:rsid w:val="00A42770"/>
    <w:rsid w:val="00A47655"/>
    <w:rsid w:val="00A500A3"/>
    <w:rsid w:val="00A51E49"/>
    <w:rsid w:val="00A524C7"/>
    <w:rsid w:val="00A55713"/>
    <w:rsid w:val="00A558F7"/>
    <w:rsid w:val="00A56CFA"/>
    <w:rsid w:val="00A57201"/>
    <w:rsid w:val="00A57329"/>
    <w:rsid w:val="00A573D2"/>
    <w:rsid w:val="00A57E9F"/>
    <w:rsid w:val="00A60441"/>
    <w:rsid w:val="00A60F99"/>
    <w:rsid w:val="00A62024"/>
    <w:rsid w:val="00A644E6"/>
    <w:rsid w:val="00A64C32"/>
    <w:rsid w:val="00A663BE"/>
    <w:rsid w:val="00A67C4E"/>
    <w:rsid w:val="00A7049A"/>
    <w:rsid w:val="00A71014"/>
    <w:rsid w:val="00A73BDD"/>
    <w:rsid w:val="00A751D6"/>
    <w:rsid w:val="00A77C20"/>
    <w:rsid w:val="00A801A9"/>
    <w:rsid w:val="00A82590"/>
    <w:rsid w:val="00A82832"/>
    <w:rsid w:val="00A82E06"/>
    <w:rsid w:val="00A83027"/>
    <w:rsid w:val="00A837B3"/>
    <w:rsid w:val="00A83BC8"/>
    <w:rsid w:val="00A87287"/>
    <w:rsid w:val="00A921C3"/>
    <w:rsid w:val="00A92ABF"/>
    <w:rsid w:val="00A95A4B"/>
    <w:rsid w:val="00A97BFC"/>
    <w:rsid w:val="00AA2232"/>
    <w:rsid w:val="00AA2649"/>
    <w:rsid w:val="00AA558D"/>
    <w:rsid w:val="00AB1CAC"/>
    <w:rsid w:val="00AB23B9"/>
    <w:rsid w:val="00AB27CF"/>
    <w:rsid w:val="00AB3092"/>
    <w:rsid w:val="00AB3437"/>
    <w:rsid w:val="00AB3E9C"/>
    <w:rsid w:val="00AB4C23"/>
    <w:rsid w:val="00AB648C"/>
    <w:rsid w:val="00AB66A8"/>
    <w:rsid w:val="00AC05A6"/>
    <w:rsid w:val="00AC1B6F"/>
    <w:rsid w:val="00AC355E"/>
    <w:rsid w:val="00AC3C28"/>
    <w:rsid w:val="00AC3D47"/>
    <w:rsid w:val="00AC587D"/>
    <w:rsid w:val="00AC67C6"/>
    <w:rsid w:val="00AC796B"/>
    <w:rsid w:val="00AD0325"/>
    <w:rsid w:val="00AD3CA7"/>
    <w:rsid w:val="00AE00C1"/>
    <w:rsid w:val="00AE1304"/>
    <w:rsid w:val="00AE2067"/>
    <w:rsid w:val="00AE2643"/>
    <w:rsid w:val="00AE2E0A"/>
    <w:rsid w:val="00AE4138"/>
    <w:rsid w:val="00AE53B7"/>
    <w:rsid w:val="00AE54DD"/>
    <w:rsid w:val="00AE5B58"/>
    <w:rsid w:val="00AE5BED"/>
    <w:rsid w:val="00AE73FD"/>
    <w:rsid w:val="00AE7D86"/>
    <w:rsid w:val="00AF0B03"/>
    <w:rsid w:val="00AF2A25"/>
    <w:rsid w:val="00AF3217"/>
    <w:rsid w:val="00AF3BF0"/>
    <w:rsid w:val="00AF6EF5"/>
    <w:rsid w:val="00AF72BB"/>
    <w:rsid w:val="00B00D90"/>
    <w:rsid w:val="00B038EC"/>
    <w:rsid w:val="00B0488D"/>
    <w:rsid w:val="00B0612E"/>
    <w:rsid w:val="00B064C4"/>
    <w:rsid w:val="00B10342"/>
    <w:rsid w:val="00B11184"/>
    <w:rsid w:val="00B120A0"/>
    <w:rsid w:val="00B12741"/>
    <w:rsid w:val="00B13D42"/>
    <w:rsid w:val="00B14038"/>
    <w:rsid w:val="00B14193"/>
    <w:rsid w:val="00B219D3"/>
    <w:rsid w:val="00B21C60"/>
    <w:rsid w:val="00B22E7C"/>
    <w:rsid w:val="00B23422"/>
    <w:rsid w:val="00B23832"/>
    <w:rsid w:val="00B24139"/>
    <w:rsid w:val="00B24431"/>
    <w:rsid w:val="00B26F90"/>
    <w:rsid w:val="00B273D5"/>
    <w:rsid w:val="00B273D8"/>
    <w:rsid w:val="00B308C0"/>
    <w:rsid w:val="00B3146C"/>
    <w:rsid w:val="00B322BD"/>
    <w:rsid w:val="00B326EB"/>
    <w:rsid w:val="00B34604"/>
    <w:rsid w:val="00B35460"/>
    <w:rsid w:val="00B36492"/>
    <w:rsid w:val="00B36928"/>
    <w:rsid w:val="00B40A1A"/>
    <w:rsid w:val="00B42D56"/>
    <w:rsid w:val="00B4307A"/>
    <w:rsid w:val="00B444B7"/>
    <w:rsid w:val="00B44FA4"/>
    <w:rsid w:val="00B46810"/>
    <w:rsid w:val="00B473D2"/>
    <w:rsid w:val="00B50D0A"/>
    <w:rsid w:val="00B51277"/>
    <w:rsid w:val="00B5156C"/>
    <w:rsid w:val="00B5214C"/>
    <w:rsid w:val="00B523F7"/>
    <w:rsid w:val="00B53F99"/>
    <w:rsid w:val="00B543BA"/>
    <w:rsid w:val="00B55378"/>
    <w:rsid w:val="00B56938"/>
    <w:rsid w:val="00B56F7E"/>
    <w:rsid w:val="00B601F8"/>
    <w:rsid w:val="00B6132A"/>
    <w:rsid w:val="00B618F1"/>
    <w:rsid w:val="00B61AFF"/>
    <w:rsid w:val="00B625F7"/>
    <w:rsid w:val="00B62DB9"/>
    <w:rsid w:val="00B63525"/>
    <w:rsid w:val="00B63CDF"/>
    <w:rsid w:val="00B64BA9"/>
    <w:rsid w:val="00B65512"/>
    <w:rsid w:val="00B65D67"/>
    <w:rsid w:val="00B705BD"/>
    <w:rsid w:val="00B70957"/>
    <w:rsid w:val="00B71768"/>
    <w:rsid w:val="00B72E1C"/>
    <w:rsid w:val="00B73702"/>
    <w:rsid w:val="00B7584D"/>
    <w:rsid w:val="00B763F6"/>
    <w:rsid w:val="00B76B62"/>
    <w:rsid w:val="00B76E81"/>
    <w:rsid w:val="00B80804"/>
    <w:rsid w:val="00B8101F"/>
    <w:rsid w:val="00B837C4"/>
    <w:rsid w:val="00B83C33"/>
    <w:rsid w:val="00B83D16"/>
    <w:rsid w:val="00B8467D"/>
    <w:rsid w:val="00B87234"/>
    <w:rsid w:val="00B87E63"/>
    <w:rsid w:val="00B92505"/>
    <w:rsid w:val="00B93CDE"/>
    <w:rsid w:val="00B944AC"/>
    <w:rsid w:val="00B964A9"/>
    <w:rsid w:val="00B97652"/>
    <w:rsid w:val="00BA2AD4"/>
    <w:rsid w:val="00BA37DD"/>
    <w:rsid w:val="00BA4479"/>
    <w:rsid w:val="00BA663D"/>
    <w:rsid w:val="00BA7796"/>
    <w:rsid w:val="00BB2B79"/>
    <w:rsid w:val="00BB48B7"/>
    <w:rsid w:val="00BB5A6A"/>
    <w:rsid w:val="00BB6F95"/>
    <w:rsid w:val="00BC0105"/>
    <w:rsid w:val="00BC047E"/>
    <w:rsid w:val="00BC05FB"/>
    <w:rsid w:val="00BC07E2"/>
    <w:rsid w:val="00BC16F6"/>
    <w:rsid w:val="00BC2A5F"/>
    <w:rsid w:val="00BC369C"/>
    <w:rsid w:val="00BC3C7D"/>
    <w:rsid w:val="00BC4255"/>
    <w:rsid w:val="00BC4C62"/>
    <w:rsid w:val="00BC51BA"/>
    <w:rsid w:val="00BC54C9"/>
    <w:rsid w:val="00BD040C"/>
    <w:rsid w:val="00BD176A"/>
    <w:rsid w:val="00BD1A8C"/>
    <w:rsid w:val="00BD2183"/>
    <w:rsid w:val="00BD2F6E"/>
    <w:rsid w:val="00BD3819"/>
    <w:rsid w:val="00BD42EC"/>
    <w:rsid w:val="00BD6169"/>
    <w:rsid w:val="00BD629A"/>
    <w:rsid w:val="00BD6A48"/>
    <w:rsid w:val="00BD76D4"/>
    <w:rsid w:val="00BD7FC4"/>
    <w:rsid w:val="00BE0DA3"/>
    <w:rsid w:val="00BE189F"/>
    <w:rsid w:val="00BE3F15"/>
    <w:rsid w:val="00BE4E05"/>
    <w:rsid w:val="00BF0DFB"/>
    <w:rsid w:val="00BF0E03"/>
    <w:rsid w:val="00BF1EAA"/>
    <w:rsid w:val="00BF234D"/>
    <w:rsid w:val="00BF33CD"/>
    <w:rsid w:val="00C00624"/>
    <w:rsid w:val="00C02534"/>
    <w:rsid w:val="00C02F64"/>
    <w:rsid w:val="00C03B63"/>
    <w:rsid w:val="00C03DF2"/>
    <w:rsid w:val="00C04BB1"/>
    <w:rsid w:val="00C05C91"/>
    <w:rsid w:val="00C060BD"/>
    <w:rsid w:val="00C07053"/>
    <w:rsid w:val="00C07693"/>
    <w:rsid w:val="00C12452"/>
    <w:rsid w:val="00C13DA5"/>
    <w:rsid w:val="00C14300"/>
    <w:rsid w:val="00C15221"/>
    <w:rsid w:val="00C16862"/>
    <w:rsid w:val="00C17216"/>
    <w:rsid w:val="00C17F5E"/>
    <w:rsid w:val="00C202B2"/>
    <w:rsid w:val="00C217CB"/>
    <w:rsid w:val="00C22DD6"/>
    <w:rsid w:val="00C23718"/>
    <w:rsid w:val="00C24394"/>
    <w:rsid w:val="00C24CD5"/>
    <w:rsid w:val="00C25764"/>
    <w:rsid w:val="00C2640B"/>
    <w:rsid w:val="00C27374"/>
    <w:rsid w:val="00C27F7D"/>
    <w:rsid w:val="00C3311B"/>
    <w:rsid w:val="00C34787"/>
    <w:rsid w:val="00C35B45"/>
    <w:rsid w:val="00C3616B"/>
    <w:rsid w:val="00C3626D"/>
    <w:rsid w:val="00C36F32"/>
    <w:rsid w:val="00C40015"/>
    <w:rsid w:val="00C40F32"/>
    <w:rsid w:val="00C44353"/>
    <w:rsid w:val="00C451C4"/>
    <w:rsid w:val="00C4578D"/>
    <w:rsid w:val="00C45B40"/>
    <w:rsid w:val="00C46EFC"/>
    <w:rsid w:val="00C46F60"/>
    <w:rsid w:val="00C47B3D"/>
    <w:rsid w:val="00C47BF0"/>
    <w:rsid w:val="00C47EDE"/>
    <w:rsid w:val="00C50EF3"/>
    <w:rsid w:val="00C543AE"/>
    <w:rsid w:val="00C54E12"/>
    <w:rsid w:val="00C5689F"/>
    <w:rsid w:val="00C604B8"/>
    <w:rsid w:val="00C60543"/>
    <w:rsid w:val="00C607C9"/>
    <w:rsid w:val="00C61653"/>
    <w:rsid w:val="00C61EB9"/>
    <w:rsid w:val="00C62AEA"/>
    <w:rsid w:val="00C64F72"/>
    <w:rsid w:val="00C658CA"/>
    <w:rsid w:val="00C65B8F"/>
    <w:rsid w:val="00C70921"/>
    <w:rsid w:val="00C71DF6"/>
    <w:rsid w:val="00C728C8"/>
    <w:rsid w:val="00C729B1"/>
    <w:rsid w:val="00C73834"/>
    <w:rsid w:val="00C74191"/>
    <w:rsid w:val="00C7455F"/>
    <w:rsid w:val="00C74F0C"/>
    <w:rsid w:val="00C75D06"/>
    <w:rsid w:val="00C774AF"/>
    <w:rsid w:val="00C81678"/>
    <w:rsid w:val="00C81FD8"/>
    <w:rsid w:val="00C82463"/>
    <w:rsid w:val="00C836EC"/>
    <w:rsid w:val="00C83722"/>
    <w:rsid w:val="00C83CA3"/>
    <w:rsid w:val="00C84386"/>
    <w:rsid w:val="00C844B4"/>
    <w:rsid w:val="00C86B5A"/>
    <w:rsid w:val="00C872C2"/>
    <w:rsid w:val="00C87F15"/>
    <w:rsid w:val="00C91C9C"/>
    <w:rsid w:val="00C93901"/>
    <w:rsid w:val="00C95137"/>
    <w:rsid w:val="00CA06BC"/>
    <w:rsid w:val="00CA23C1"/>
    <w:rsid w:val="00CA32C1"/>
    <w:rsid w:val="00CA35A1"/>
    <w:rsid w:val="00CA36F5"/>
    <w:rsid w:val="00CA4C5F"/>
    <w:rsid w:val="00CA6FEF"/>
    <w:rsid w:val="00CA74ED"/>
    <w:rsid w:val="00CB0C1C"/>
    <w:rsid w:val="00CB0EF2"/>
    <w:rsid w:val="00CB0F9A"/>
    <w:rsid w:val="00CB1E28"/>
    <w:rsid w:val="00CB4393"/>
    <w:rsid w:val="00CB7CD9"/>
    <w:rsid w:val="00CB7CF2"/>
    <w:rsid w:val="00CC0D99"/>
    <w:rsid w:val="00CC0D9F"/>
    <w:rsid w:val="00CC1871"/>
    <w:rsid w:val="00CC24E9"/>
    <w:rsid w:val="00CC398C"/>
    <w:rsid w:val="00CC5AAB"/>
    <w:rsid w:val="00CC6011"/>
    <w:rsid w:val="00CC6C56"/>
    <w:rsid w:val="00CD177B"/>
    <w:rsid w:val="00CD2110"/>
    <w:rsid w:val="00CD32DD"/>
    <w:rsid w:val="00CD3FF7"/>
    <w:rsid w:val="00CD53D4"/>
    <w:rsid w:val="00CD5D88"/>
    <w:rsid w:val="00CD70F8"/>
    <w:rsid w:val="00CD7358"/>
    <w:rsid w:val="00CE1111"/>
    <w:rsid w:val="00CE12C5"/>
    <w:rsid w:val="00CE3BDC"/>
    <w:rsid w:val="00CE46A4"/>
    <w:rsid w:val="00CE73DD"/>
    <w:rsid w:val="00CE7B01"/>
    <w:rsid w:val="00CF20E2"/>
    <w:rsid w:val="00CF2636"/>
    <w:rsid w:val="00CF3E24"/>
    <w:rsid w:val="00CF4628"/>
    <w:rsid w:val="00CF7538"/>
    <w:rsid w:val="00D00BAB"/>
    <w:rsid w:val="00D00C85"/>
    <w:rsid w:val="00D00CA5"/>
    <w:rsid w:val="00D026B7"/>
    <w:rsid w:val="00D02837"/>
    <w:rsid w:val="00D0789E"/>
    <w:rsid w:val="00D078B1"/>
    <w:rsid w:val="00D112A0"/>
    <w:rsid w:val="00D1360A"/>
    <w:rsid w:val="00D14689"/>
    <w:rsid w:val="00D14CDB"/>
    <w:rsid w:val="00D168D0"/>
    <w:rsid w:val="00D1692D"/>
    <w:rsid w:val="00D17263"/>
    <w:rsid w:val="00D208F9"/>
    <w:rsid w:val="00D20B04"/>
    <w:rsid w:val="00D21137"/>
    <w:rsid w:val="00D21AFE"/>
    <w:rsid w:val="00D241BE"/>
    <w:rsid w:val="00D245B1"/>
    <w:rsid w:val="00D24AD4"/>
    <w:rsid w:val="00D276A4"/>
    <w:rsid w:val="00D27E07"/>
    <w:rsid w:val="00D30904"/>
    <w:rsid w:val="00D315CD"/>
    <w:rsid w:val="00D34B8B"/>
    <w:rsid w:val="00D35514"/>
    <w:rsid w:val="00D3732C"/>
    <w:rsid w:val="00D37402"/>
    <w:rsid w:val="00D40212"/>
    <w:rsid w:val="00D4028E"/>
    <w:rsid w:val="00D40D1B"/>
    <w:rsid w:val="00D40E44"/>
    <w:rsid w:val="00D411F7"/>
    <w:rsid w:val="00D41997"/>
    <w:rsid w:val="00D42EDF"/>
    <w:rsid w:val="00D47A87"/>
    <w:rsid w:val="00D5001D"/>
    <w:rsid w:val="00D50360"/>
    <w:rsid w:val="00D50AB0"/>
    <w:rsid w:val="00D512AD"/>
    <w:rsid w:val="00D518A7"/>
    <w:rsid w:val="00D52BA5"/>
    <w:rsid w:val="00D5428C"/>
    <w:rsid w:val="00D554FB"/>
    <w:rsid w:val="00D56370"/>
    <w:rsid w:val="00D56DA7"/>
    <w:rsid w:val="00D62829"/>
    <w:rsid w:val="00D64DEB"/>
    <w:rsid w:val="00D670CD"/>
    <w:rsid w:val="00D702A4"/>
    <w:rsid w:val="00D7065F"/>
    <w:rsid w:val="00D70DE5"/>
    <w:rsid w:val="00D72837"/>
    <w:rsid w:val="00D73D34"/>
    <w:rsid w:val="00D74B48"/>
    <w:rsid w:val="00D75B17"/>
    <w:rsid w:val="00D7644B"/>
    <w:rsid w:val="00D771D1"/>
    <w:rsid w:val="00D7729C"/>
    <w:rsid w:val="00D77C14"/>
    <w:rsid w:val="00D81975"/>
    <w:rsid w:val="00D81FE1"/>
    <w:rsid w:val="00D842E3"/>
    <w:rsid w:val="00D84BE3"/>
    <w:rsid w:val="00D8503D"/>
    <w:rsid w:val="00D855C9"/>
    <w:rsid w:val="00D861A1"/>
    <w:rsid w:val="00D8699E"/>
    <w:rsid w:val="00D86CC3"/>
    <w:rsid w:val="00D87077"/>
    <w:rsid w:val="00D90292"/>
    <w:rsid w:val="00D95BB1"/>
    <w:rsid w:val="00D97269"/>
    <w:rsid w:val="00D979B2"/>
    <w:rsid w:val="00DA00EE"/>
    <w:rsid w:val="00DA258C"/>
    <w:rsid w:val="00DA37DE"/>
    <w:rsid w:val="00DA600C"/>
    <w:rsid w:val="00DA62CA"/>
    <w:rsid w:val="00DA6631"/>
    <w:rsid w:val="00DA697C"/>
    <w:rsid w:val="00DA735B"/>
    <w:rsid w:val="00DA78C3"/>
    <w:rsid w:val="00DA7A33"/>
    <w:rsid w:val="00DB2BBF"/>
    <w:rsid w:val="00DB76B0"/>
    <w:rsid w:val="00DB7DE0"/>
    <w:rsid w:val="00DC0A09"/>
    <w:rsid w:val="00DC0BD8"/>
    <w:rsid w:val="00DC32CB"/>
    <w:rsid w:val="00DC3B1A"/>
    <w:rsid w:val="00DC48B6"/>
    <w:rsid w:val="00DC7574"/>
    <w:rsid w:val="00DD192A"/>
    <w:rsid w:val="00DD2FCB"/>
    <w:rsid w:val="00DD304E"/>
    <w:rsid w:val="00DD4053"/>
    <w:rsid w:val="00DD5D81"/>
    <w:rsid w:val="00DD631E"/>
    <w:rsid w:val="00DD6D4E"/>
    <w:rsid w:val="00DD75C7"/>
    <w:rsid w:val="00DE1093"/>
    <w:rsid w:val="00DE13ED"/>
    <w:rsid w:val="00DE1AB2"/>
    <w:rsid w:val="00DE21BD"/>
    <w:rsid w:val="00DE6A02"/>
    <w:rsid w:val="00DE7736"/>
    <w:rsid w:val="00DF04BB"/>
    <w:rsid w:val="00DF2E8A"/>
    <w:rsid w:val="00DF2F28"/>
    <w:rsid w:val="00DF327A"/>
    <w:rsid w:val="00DF3562"/>
    <w:rsid w:val="00DF369B"/>
    <w:rsid w:val="00DF6739"/>
    <w:rsid w:val="00E018AA"/>
    <w:rsid w:val="00E06C52"/>
    <w:rsid w:val="00E07406"/>
    <w:rsid w:val="00E13C3F"/>
    <w:rsid w:val="00E1494F"/>
    <w:rsid w:val="00E15289"/>
    <w:rsid w:val="00E168D9"/>
    <w:rsid w:val="00E22918"/>
    <w:rsid w:val="00E235B4"/>
    <w:rsid w:val="00E23CB7"/>
    <w:rsid w:val="00E27DB1"/>
    <w:rsid w:val="00E33B34"/>
    <w:rsid w:val="00E33D52"/>
    <w:rsid w:val="00E346D6"/>
    <w:rsid w:val="00E35F9C"/>
    <w:rsid w:val="00E362CD"/>
    <w:rsid w:val="00E3646B"/>
    <w:rsid w:val="00E36609"/>
    <w:rsid w:val="00E3741F"/>
    <w:rsid w:val="00E37E6D"/>
    <w:rsid w:val="00E403DE"/>
    <w:rsid w:val="00E404BC"/>
    <w:rsid w:val="00E40C58"/>
    <w:rsid w:val="00E43463"/>
    <w:rsid w:val="00E43696"/>
    <w:rsid w:val="00E437B4"/>
    <w:rsid w:val="00E450A0"/>
    <w:rsid w:val="00E453C7"/>
    <w:rsid w:val="00E4634F"/>
    <w:rsid w:val="00E50312"/>
    <w:rsid w:val="00E507E7"/>
    <w:rsid w:val="00E50DD6"/>
    <w:rsid w:val="00E52925"/>
    <w:rsid w:val="00E5313A"/>
    <w:rsid w:val="00E53E9F"/>
    <w:rsid w:val="00E54E12"/>
    <w:rsid w:val="00E56ED5"/>
    <w:rsid w:val="00E57A37"/>
    <w:rsid w:val="00E60793"/>
    <w:rsid w:val="00E627CB"/>
    <w:rsid w:val="00E6297A"/>
    <w:rsid w:val="00E641E5"/>
    <w:rsid w:val="00E70029"/>
    <w:rsid w:val="00E70654"/>
    <w:rsid w:val="00E712D7"/>
    <w:rsid w:val="00E71CE2"/>
    <w:rsid w:val="00E71EC8"/>
    <w:rsid w:val="00E726A6"/>
    <w:rsid w:val="00E73CC4"/>
    <w:rsid w:val="00E76682"/>
    <w:rsid w:val="00E80786"/>
    <w:rsid w:val="00E82AE0"/>
    <w:rsid w:val="00E83273"/>
    <w:rsid w:val="00E84073"/>
    <w:rsid w:val="00E84D86"/>
    <w:rsid w:val="00E85F0E"/>
    <w:rsid w:val="00E86BCD"/>
    <w:rsid w:val="00E86DCA"/>
    <w:rsid w:val="00E90BFA"/>
    <w:rsid w:val="00E912CB"/>
    <w:rsid w:val="00E91E23"/>
    <w:rsid w:val="00E9278D"/>
    <w:rsid w:val="00E92C9C"/>
    <w:rsid w:val="00E95BF6"/>
    <w:rsid w:val="00E97204"/>
    <w:rsid w:val="00EA061D"/>
    <w:rsid w:val="00EA10DC"/>
    <w:rsid w:val="00EA3337"/>
    <w:rsid w:val="00EA547D"/>
    <w:rsid w:val="00EA6D67"/>
    <w:rsid w:val="00EA7448"/>
    <w:rsid w:val="00EB13CC"/>
    <w:rsid w:val="00EB158E"/>
    <w:rsid w:val="00EB3722"/>
    <w:rsid w:val="00EB46C3"/>
    <w:rsid w:val="00EB50F2"/>
    <w:rsid w:val="00EB5DED"/>
    <w:rsid w:val="00EB70AF"/>
    <w:rsid w:val="00EC012D"/>
    <w:rsid w:val="00EC12F4"/>
    <w:rsid w:val="00EC330A"/>
    <w:rsid w:val="00EC43C1"/>
    <w:rsid w:val="00EC4825"/>
    <w:rsid w:val="00EC64CA"/>
    <w:rsid w:val="00EC722E"/>
    <w:rsid w:val="00EC7B9D"/>
    <w:rsid w:val="00ED1700"/>
    <w:rsid w:val="00ED3D5A"/>
    <w:rsid w:val="00ED5F57"/>
    <w:rsid w:val="00ED6474"/>
    <w:rsid w:val="00EE0E1C"/>
    <w:rsid w:val="00EE1836"/>
    <w:rsid w:val="00EE186A"/>
    <w:rsid w:val="00EE1DCB"/>
    <w:rsid w:val="00EE3173"/>
    <w:rsid w:val="00EE61D6"/>
    <w:rsid w:val="00EE6920"/>
    <w:rsid w:val="00EE7107"/>
    <w:rsid w:val="00EF027B"/>
    <w:rsid w:val="00EF3449"/>
    <w:rsid w:val="00EF34AE"/>
    <w:rsid w:val="00EF39E5"/>
    <w:rsid w:val="00EF3A15"/>
    <w:rsid w:val="00EF5992"/>
    <w:rsid w:val="00EF5F8E"/>
    <w:rsid w:val="00EF61AF"/>
    <w:rsid w:val="00EF694C"/>
    <w:rsid w:val="00EF7412"/>
    <w:rsid w:val="00EF7470"/>
    <w:rsid w:val="00F03FDC"/>
    <w:rsid w:val="00F05C8F"/>
    <w:rsid w:val="00F102BE"/>
    <w:rsid w:val="00F105C6"/>
    <w:rsid w:val="00F12A26"/>
    <w:rsid w:val="00F14277"/>
    <w:rsid w:val="00F14F65"/>
    <w:rsid w:val="00F15C07"/>
    <w:rsid w:val="00F171A2"/>
    <w:rsid w:val="00F17AB9"/>
    <w:rsid w:val="00F21271"/>
    <w:rsid w:val="00F21B8D"/>
    <w:rsid w:val="00F22398"/>
    <w:rsid w:val="00F2330D"/>
    <w:rsid w:val="00F24221"/>
    <w:rsid w:val="00F2596B"/>
    <w:rsid w:val="00F259C7"/>
    <w:rsid w:val="00F25FFA"/>
    <w:rsid w:val="00F26B47"/>
    <w:rsid w:val="00F273AB"/>
    <w:rsid w:val="00F3026E"/>
    <w:rsid w:val="00F30FF0"/>
    <w:rsid w:val="00F3196E"/>
    <w:rsid w:val="00F33F93"/>
    <w:rsid w:val="00F34A84"/>
    <w:rsid w:val="00F37032"/>
    <w:rsid w:val="00F37A3E"/>
    <w:rsid w:val="00F40730"/>
    <w:rsid w:val="00F41558"/>
    <w:rsid w:val="00F41E65"/>
    <w:rsid w:val="00F42F95"/>
    <w:rsid w:val="00F43000"/>
    <w:rsid w:val="00F43B86"/>
    <w:rsid w:val="00F44B0B"/>
    <w:rsid w:val="00F44CCE"/>
    <w:rsid w:val="00F455D6"/>
    <w:rsid w:val="00F4670B"/>
    <w:rsid w:val="00F4763F"/>
    <w:rsid w:val="00F50CC7"/>
    <w:rsid w:val="00F50D45"/>
    <w:rsid w:val="00F5152B"/>
    <w:rsid w:val="00F516DD"/>
    <w:rsid w:val="00F51A23"/>
    <w:rsid w:val="00F5495C"/>
    <w:rsid w:val="00F54A62"/>
    <w:rsid w:val="00F54F3F"/>
    <w:rsid w:val="00F55E8B"/>
    <w:rsid w:val="00F57AC8"/>
    <w:rsid w:val="00F60367"/>
    <w:rsid w:val="00F61A76"/>
    <w:rsid w:val="00F62183"/>
    <w:rsid w:val="00F6300A"/>
    <w:rsid w:val="00F637E6"/>
    <w:rsid w:val="00F6562A"/>
    <w:rsid w:val="00F66923"/>
    <w:rsid w:val="00F66B3A"/>
    <w:rsid w:val="00F66B6F"/>
    <w:rsid w:val="00F714AA"/>
    <w:rsid w:val="00F717D5"/>
    <w:rsid w:val="00F74E8C"/>
    <w:rsid w:val="00F75577"/>
    <w:rsid w:val="00F76BD9"/>
    <w:rsid w:val="00F77B11"/>
    <w:rsid w:val="00F77C20"/>
    <w:rsid w:val="00F8109E"/>
    <w:rsid w:val="00F826EA"/>
    <w:rsid w:val="00F83278"/>
    <w:rsid w:val="00F84326"/>
    <w:rsid w:val="00F8593A"/>
    <w:rsid w:val="00F85A3B"/>
    <w:rsid w:val="00F85CE4"/>
    <w:rsid w:val="00F85EAF"/>
    <w:rsid w:val="00F86ED3"/>
    <w:rsid w:val="00F87114"/>
    <w:rsid w:val="00F87254"/>
    <w:rsid w:val="00F9043C"/>
    <w:rsid w:val="00F917F5"/>
    <w:rsid w:val="00F92F3E"/>
    <w:rsid w:val="00F941AE"/>
    <w:rsid w:val="00F9589A"/>
    <w:rsid w:val="00F963DF"/>
    <w:rsid w:val="00F97128"/>
    <w:rsid w:val="00FA042E"/>
    <w:rsid w:val="00FA0469"/>
    <w:rsid w:val="00FA1D17"/>
    <w:rsid w:val="00FA301A"/>
    <w:rsid w:val="00FA42A0"/>
    <w:rsid w:val="00FA4EDC"/>
    <w:rsid w:val="00FB25B1"/>
    <w:rsid w:val="00FB5C9E"/>
    <w:rsid w:val="00FB6153"/>
    <w:rsid w:val="00FB760D"/>
    <w:rsid w:val="00FC00E2"/>
    <w:rsid w:val="00FC41F3"/>
    <w:rsid w:val="00FC4FEC"/>
    <w:rsid w:val="00FC74FB"/>
    <w:rsid w:val="00FD1458"/>
    <w:rsid w:val="00FD18EA"/>
    <w:rsid w:val="00FD217D"/>
    <w:rsid w:val="00FD2252"/>
    <w:rsid w:val="00FD2757"/>
    <w:rsid w:val="00FD450C"/>
    <w:rsid w:val="00FD452E"/>
    <w:rsid w:val="00FD51EA"/>
    <w:rsid w:val="00FD5BDF"/>
    <w:rsid w:val="00FD68D4"/>
    <w:rsid w:val="00FD780B"/>
    <w:rsid w:val="00FD7DBF"/>
    <w:rsid w:val="00FE082F"/>
    <w:rsid w:val="00FE1C77"/>
    <w:rsid w:val="00FE1FFC"/>
    <w:rsid w:val="00FE4F2F"/>
    <w:rsid w:val="00FE624C"/>
    <w:rsid w:val="00FF1715"/>
    <w:rsid w:val="00FF31FC"/>
    <w:rsid w:val="00FF3555"/>
    <w:rsid w:val="00FF4193"/>
    <w:rsid w:val="00FF4664"/>
    <w:rsid w:val="00FF5132"/>
    <w:rsid w:val="00FF5A55"/>
    <w:rsid w:val="0EBFD34A"/>
    <w:rsid w:val="10AE9D67"/>
    <w:rsid w:val="124A6DC8"/>
    <w:rsid w:val="364D163B"/>
    <w:rsid w:val="448B4245"/>
    <w:rsid w:val="75F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E5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9D"/>
  </w:style>
  <w:style w:type="paragraph" w:styleId="Footer">
    <w:name w:val="footer"/>
    <w:basedOn w:val="Normal"/>
    <w:link w:val="Foot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9D"/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D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1D96"/>
  </w:style>
  <w:style w:type="paragraph" w:styleId="FootnoteText">
    <w:name w:val="footnote text"/>
    <w:basedOn w:val="Normal"/>
    <w:link w:val="FootnoteTextChar"/>
    <w:uiPriority w:val="99"/>
    <w:semiHidden/>
    <w:unhideWhenUsed/>
    <w:rsid w:val="0082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213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360BA"/>
    <w:pPr>
      <w:widowControl w:val="0"/>
      <w:autoSpaceDE w:val="0"/>
      <w:autoSpaceDN w:val="0"/>
      <w:spacing w:line="229" w:lineRule="exact"/>
      <w:ind w:left="107"/>
    </w:pPr>
    <w:rPr>
      <w:rFonts w:ascii="Arial" w:eastAsia="Arial" w:hAnsi="Arial" w:cs="Arial"/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2C1971"/>
  </w:style>
  <w:style w:type="character" w:styleId="FollowedHyperlink">
    <w:name w:val="FollowedHyperlink"/>
    <w:basedOn w:val="DefaultParagraphFont"/>
    <w:uiPriority w:val="99"/>
    <w:semiHidden/>
    <w:unhideWhenUsed/>
    <w:rsid w:val="005129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6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0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5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7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3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5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7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1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8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8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8F4A-3FB4-D14D-9732-5CC919C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Accounting Association</Company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Brady</dc:creator>
  <cp:lastModifiedBy>Darlene Dobson</cp:lastModifiedBy>
  <cp:revision>2</cp:revision>
  <cp:lastPrinted>2024-01-09T15:54:00Z</cp:lastPrinted>
  <dcterms:created xsi:type="dcterms:W3CDTF">2024-03-20T14:00:00Z</dcterms:created>
  <dcterms:modified xsi:type="dcterms:W3CDTF">2024-03-20T14:00:00Z</dcterms:modified>
</cp:coreProperties>
</file>